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64EB7">
      <w:pPr>
        <w:rPr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项目简介</w:t>
      </w:r>
    </w:p>
    <w:p w14:paraId="521607D9">
      <w:pPr>
        <w:rPr>
          <w:lang w:val="en-US" w:eastAsia="zh-CN"/>
        </w:rPr>
      </w:pPr>
      <w:r>
        <w:rPr>
          <w:lang w:val="en-US" w:eastAsia="zh-CN"/>
        </w:rPr>
        <w:t>面向工程需求的AI驱动</w:t>
      </w:r>
      <w:r>
        <w:rPr>
          <w:rFonts w:hint="eastAsia"/>
          <w:lang w:val="en-US" w:eastAsia="zh-CN"/>
        </w:rPr>
        <w:t>的</w:t>
      </w:r>
      <w:r>
        <w:rPr>
          <w:lang w:val="en-US" w:eastAsia="zh-CN"/>
        </w:rPr>
        <w:t>需求追溯</w:t>
      </w:r>
      <w:r>
        <w:rPr>
          <w:rFonts w:hint="eastAsia"/>
          <w:lang w:val="en-US" w:eastAsia="zh-CN"/>
        </w:rPr>
        <w:t>，整个模块</w:t>
      </w:r>
      <w:r>
        <w:rPr>
          <w:lang w:val="en-US" w:eastAsia="zh-CN"/>
        </w:rPr>
        <w:t>完全由大语言模型驱动，通过精心设计的提示词（Prompt），让模型直接在语义层面输出结构化关系判断（有无关系、关系类型、置信度）与解释说明，并将结果映射为追溯网络，</w:t>
      </w:r>
      <w:r>
        <w:rPr>
          <w:rFonts w:hint="eastAsia"/>
          <w:lang w:val="en-US" w:eastAsia="zh-CN"/>
        </w:rPr>
        <w:t>同时</w:t>
      </w:r>
      <w:r>
        <w:rPr>
          <w:lang w:val="en-US" w:eastAsia="zh-CN"/>
        </w:rPr>
        <w:t>支持交互式可视化。</w:t>
      </w:r>
    </w:p>
    <w:p w14:paraId="4956803F">
      <w:pPr>
        <w:rPr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项目背景与目标</w:t>
      </w:r>
    </w:p>
    <w:p w14:paraId="6E22BA4B">
      <w:pPr>
        <w:rPr>
          <w:lang w:val="en-US" w:eastAsia="zh-CN"/>
        </w:rPr>
      </w:pPr>
      <w:r>
        <w:rPr>
          <w:lang w:val="en-US" w:eastAsia="zh-CN"/>
        </w:rPr>
        <w:t>在真实项目里，顶层需求通常写得比较抽象，而底层需求偏工程实现，二者之间的“直接追溯关系”并不总是显而易见。我</w:t>
      </w:r>
      <w:r>
        <w:rPr>
          <w:rFonts w:hint="eastAsia"/>
          <w:lang w:val="en-US" w:eastAsia="zh-CN"/>
        </w:rPr>
        <w:t>们</w:t>
      </w:r>
      <w:r>
        <w:rPr>
          <w:lang w:val="en-US" w:eastAsia="zh-CN"/>
        </w:rPr>
        <w:t>的目标是让系统读懂</w:t>
      </w:r>
      <w:r>
        <w:rPr>
          <w:rFonts w:hint="eastAsia"/>
          <w:lang w:val="en-US" w:eastAsia="zh-CN"/>
        </w:rPr>
        <w:t>这两种需求</w:t>
      </w:r>
      <w:r>
        <w:rPr>
          <w:lang w:val="en-US" w:eastAsia="zh-CN"/>
        </w:rPr>
        <w:t>，</w:t>
      </w:r>
      <w:r>
        <w:rPr>
          <w:rFonts w:hint="eastAsia"/>
          <w:lang w:val="en-US" w:eastAsia="zh-CN"/>
        </w:rPr>
        <w:t>并</w:t>
      </w:r>
      <w:r>
        <w:rPr>
          <w:lang w:val="en-US" w:eastAsia="zh-CN"/>
        </w:rPr>
        <w:t>给出三个关键结论：有没有直接关系、属于什么类型（比如实现或依赖）、置信度。然后用一张小图把顶层节点和底层节点连起来，连线标注关系类型。</w:t>
      </w:r>
    </w:p>
    <w:p w14:paraId="4C03F38D">
      <w:pPr>
        <w:rPr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系统概览与流程</w:t>
      </w:r>
    </w:p>
    <w:p w14:paraId="44E2DDDA">
      <w:pPr>
        <w:rPr>
          <w:lang w:val="en-US" w:eastAsia="zh-CN"/>
        </w:rPr>
      </w:pPr>
      <w:r>
        <w:rPr>
          <w:lang w:val="en-US" w:eastAsia="zh-CN"/>
        </w:rPr>
        <w:t>前端是基于 Vue 和 ECharts 的简洁页面，支持输入“顶层需求 + 底层需求”，点击分析后，会显示结论卡片、需求对比和追溯网络图。后端用 Flask 提供业务接口，负责把输入转给推理服务并把结果整形成前端可视化数据。推理服务用 FastAPI 承载大语言模型，提示词是严格的结构化 JSON 输出，不允许模型自由发挥。整体流程是端到端的，</w:t>
      </w:r>
      <w:r>
        <w:rPr>
          <w:rFonts w:hint="eastAsia"/>
          <w:lang w:val="en-US" w:eastAsia="zh-CN"/>
        </w:rPr>
        <w:t>由</w:t>
      </w:r>
      <w:r>
        <w:rPr>
          <w:lang w:val="en-US" w:eastAsia="zh-CN"/>
        </w:rPr>
        <w:t>模型直接给</w:t>
      </w:r>
      <w:r>
        <w:rPr>
          <w:rFonts w:hint="eastAsia"/>
          <w:lang w:val="en-US" w:eastAsia="zh-CN"/>
        </w:rPr>
        <w:t>出</w:t>
      </w:r>
      <w:r>
        <w:rPr>
          <w:lang w:val="en-US" w:eastAsia="zh-CN"/>
        </w:rPr>
        <w:t>结论。</w:t>
      </w:r>
    </w:p>
    <w:p w14:paraId="05E72694">
      <w:pPr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5420" cy="1659890"/>
            <wp:effectExtent l="0" t="0" r="5080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F493">
      <w:pPr>
        <w:rPr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关键实现</w:t>
      </w:r>
    </w:p>
    <w:p w14:paraId="34C564B7">
      <w:pPr>
        <w:rPr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1 大模型判定</w:t>
      </w:r>
    </w:p>
    <w:p w14:paraId="0B0CE383">
      <w:pPr>
        <w:rPr>
          <w:lang w:val="en-US" w:eastAsia="zh-CN"/>
        </w:rPr>
      </w:pPr>
      <w:r>
        <w:rPr>
          <w:lang w:val="en-US" w:eastAsia="zh-CN"/>
        </w:rPr>
        <w:t>我</w:t>
      </w:r>
      <w:r>
        <w:rPr>
          <w:rFonts w:hint="eastAsia"/>
          <w:lang w:val="en-US" w:eastAsia="zh-CN"/>
        </w:rPr>
        <w:t>们</w:t>
      </w:r>
      <w:r>
        <w:rPr>
          <w:lang w:val="en-US" w:eastAsia="zh-CN"/>
        </w:rPr>
        <w:t>把“是否存在直接追溯关系”变成一个结构化问答任务，提示词里明确让模型只返回合法 JSON，字段包括 has_relation、relation_type、confidence、keywords、summary 和一个简短的 analysis_details。为了稳定性，我</w:t>
      </w:r>
      <w:r>
        <w:rPr>
          <w:rFonts w:hint="eastAsia"/>
          <w:lang w:val="en-US" w:eastAsia="zh-CN"/>
        </w:rPr>
        <w:t>们</w:t>
      </w:r>
      <w:r>
        <w:rPr>
          <w:lang w:val="en-US" w:eastAsia="zh-CN"/>
        </w:rPr>
        <w:t>把温度调低、top_p适中。这样输出比较干净，后端也更好解析。</w:t>
      </w:r>
    </w:p>
    <w:p w14:paraId="106692E2">
      <w:pPr>
        <w:rPr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2 可视化映射</w:t>
      </w:r>
    </w:p>
    <w:p w14:paraId="028CE415">
      <w:pPr>
        <w:rPr>
          <w:lang w:val="en-US" w:eastAsia="zh-CN"/>
        </w:rPr>
      </w:pPr>
      <w:r>
        <w:rPr>
          <w:lang w:val="en-US" w:eastAsia="zh-CN"/>
        </w:rPr>
        <w:t>后端拿到 JSON 后，如果判定有关系，就构建一个从 high_level 指向 low_level 的有向边；边的标签是关系类型，颜色或粗细可以和置信度联动。前端用 ECharts 渲染，支持缩放、悬浮提示和居中显示。若模型偶尔输出不合规（比如不是 JSON），系统会退回到最小结构，只画出节点，保证页面不崩。</w:t>
      </w:r>
    </w:p>
    <w:p w14:paraId="1863CDB4">
      <w:pPr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73675" cy="3969385"/>
            <wp:effectExtent l="0" t="0" r="9525" b="571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D807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</w:t>
      </w:r>
      <w:r>
        <w:rPr>
          <w:lang w:val="en-US" w:eastAsia="zh-CN"/>
        </w:rPr>
        <w:t>大模型</w:t>
      </w:r>
      <w:r>
        <w:rPr>
          <w:rFonts w:hint="eastAsia"/>
          <w:lang w:val="en-US" w:eastAsia="zh-CN"/>
        </w:rPr>
        <w:t>驱动</w:t>
      </w:r>
    </w:p>
    <w:p w14:paraId="36C24727">
      <w:pPr>
        <w:rPr>
          <w:lang w:val="en-US" w:eastAsia="zh-CN"/>
        </w:rPr>
      </w:pPr>
      <w:r>
        <w:rPr>
          <w:lang w:val="en-US" w:eastAsia="zh-CN"/>
        </w:rPr>
        <w:t>整个判定没有写规则库，也不做关键词加权，避免因为“领域换了、词变了”就全部重写规则的情况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数据域</w:t>
      </w:r>
      <w:r>
        <w:rPr>
          <w:rFonts w:hint="eastAsia"/>
          <w:lang w:val="en-US" w:eastAsia="zh-CN"/>
        </w:rPr>
        <w:t>改变</w:t>
      </w:r>
      <w:r>
        <w:rPr>
          <w:lang w:val="en-US" w:eastAsia="zh-CN"/>
        </w:rPr>
        <w:t>的时候，只要提示词稍作调整、给出少量示例，就</w:t>
      </w:r>
      <w:r>
        <w:rPr>
          <w:rFonts w:hint="eastAsia"/>
          <w:lang w:val="en-US" w:eastAsia="zh-CN"/>
        </w:rPr>
        <w:t>可以</w:t>
      </w:r>
      <w:r>
        <w:rPr>
          <w:lang w:val="en-US" w:eastAsia="zh-CN"/>
        </w:rPr>
        <w:t>开始</w:t>
      </w:r>
      <w:r>
        <w:rPr>
          <w:rFonts w:hint="eastAsia"/>
          <w:lang w:val="en-US" w:eastAsia="zh-CN"/>
        </w:rPr>
        <w:t>使</w:t>
      </w:r>
      <w:r>
        <w:rPr>
          <w:lang w:val="en-US" w:eastAsia="zh-CN"/>
        </w:rPr>
        <w:t>用。</w:t>
      </w:r>
    </w:p>
    <w:p w14:paraId="68CFC09D">
      <w:pPr>
        <w:rPr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lang w:val="en-US" w:eastAsia="zh-CN"/>
        </w:rPr>
        <w:t>数据与输出格式</w:t>
      </w:r>
    </w:p>
    <w:p w14:paraId="38438D48">
      <w:pPr>
        <w:rPr>
          <w:lang w:val="en-US" w:eastAsia="zh-CN"/>
        </w:rPr>
      </w:pPr>
      <w:r>
        <w:rPr>
          <w:lang w:val="en-US" w:eastAsia="zh-CN"/>
        </w:rPr>
        <w:t>我</w:t>
      </w:r>
      <w:r>
        <w:rPr>
          <w:rFonts w:hint="eastAsia"/>
          <w:lang w:val="en-US" w:eastAsia="zh-CN"/>
        </w:rPr>
        <w:t>们</w:t>
      </w:r>
      <w:r>
        <w:rPr>
          <w:lang w:val="en-US" w:eastAsia="zh-CN"/>
        </w:rPr>
        <w:t>用的是成对样本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高层需求和底层需求，并带“是/否”的人工标注。这个格式天然适合做监督评估，也方便抽样审查。</w:t>
      </w:r>
    </w:p>
    <w:p w14:paraId="42D8719D">
      <w:pPr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74310" cy="1009015"/>
            <wp:effectExtent l="0" t="0" r="8890" b="698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模型输出是严格 JSON，后端直接解析并映射为前端的图结构。</w:t>
      </w:r>
    </w:p>
    <w:p w14:paraId="6EFEF680">
      <w:pPr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7325" cy="3905885"/>
            <wp:effectExtent l="0" t="0" r="3175" b="571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9898">
      <w:pPr>
        <w:rPr>
          <w:lang w:val="en-US" w:eastAsia="zh-CN"/>
        </w:rPr>
      </w:pPr>
      <w:r>
        <w:rPr>
          <w:lang w:val="en-US" w:eastAsia="zh-CN"/>
        </w:rPr>
        <w:t>插图3 建议放在本段中间内容 给出两条样例数据截图 每条都包含“高层需求原文 + 底层需求原文 + 标注是/否”，可以把关键词用颜色标出来。放置在“模型输出是严格 JSON”这句上一行的位置。</w:t>
      </w:r>
    </w:p>
    <w:p w14:paraId="3FA7ACFA">
      <w:pPr>
        <w:rPr>
          <w:lang w:val="en-US" w:eastAsia="zh-CN"/>
        </w:rPr>
      </w:pPr>
    </w:p>
    <w:p w14:paraId="610AFC18">
      <w:pPr>
        <w:rPr>
          <w:lang w:val="en-US" w:eastAsia="zh-CN"/>
        </w:rPr>
      </w:pPr>
    </w:p>
    <w:p w14:paraId="65F4F332">
      <w:pPr>
        <w:rPr>
          <w:lang w:val="en-US" w:eastAsia="zh-CN"/>
        </w:rPr>
      </w:pPr>
    </w:p>
    <w:p w14:paraId="4D98B042">
      <w:pPr>
        <w:rPr/>
      </w:pPr>
      <w:r>
        <w:rPr>
          <w:rFonts w:hint="eastAsia"/>
          <w:lang w:val="en-US" w:eastAsia="zh-CN"/>
        </w:rPr>
        <w:t>6.</w:t>
      </w:r>
      <w:r>
        <w:rPr>
          <w:lang w:val="en-US" w:eastAsia="zh-CN"/>
        </w:rPr>
        <w:t>关系类型对照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2310"/>
        <w:gridCol w:w="4839"/>
      </w:tblGrid>
      <w:tr w14:paraId="60146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6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3BA914">
            <w:pPr>
              <w:rPr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类型</w:t>
            </w:r>
          </w:p>
        </w:tc>
        <w:tc>
          <w:tcPr>
            <w:tcW w:w="1348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EC8E77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含义简述</w:t>
            </w:r>
          </w:p>
        </w:tc>
        <w:tc>
          <w:tcPr>
            <w:tcW w:w="2824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D49222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判据示例</w:t>
            </w:r>
          </w:p>
        </w:tc>
      </w:tr>
      <w:tr w14:paraId="0B9B8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6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3D0E2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实现</w:t>
            </w:r>
          </w:p>
        </w:tc>
        <w:tc>
          <w:tcPr>
            <w:tcW w:w="1348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1256C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底层具体实现满足顶层要求</w:t>
            </w:r>
          </w:p>
        </w:tc>
        <w:tc>
          <w:tcPr>
            <w:tcW w:w="2824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A2B7C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顶层要做内存自检 底层给出具体BIT写读比对流程与错误处理</w:t>
            </w:r>
          </w:p>
        </w:tc>
      </w:tr>
      <w:tr w14:paraId="1DCD0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6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AAD0A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支持</w:t>
            </w:r>
          </w:p>
        </w:tc>
        <w:tc>
          <w:tcPr>
            <w:tcW w:w="1348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8C7B16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底层能力为顶层目标提供支撑</w:t>
            </w:r>
          </w:p>
        </w:tc>
        <w:tc>
          <w:tcPr>
            <w:tcW w:w="2824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3306AF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顶层要支持配置下载 底层实现EEPROM读写与校验库但不直接触发主流程</w:t>
            </w:r>
          </w:p>
        </w:tc>
      </w:tr>
      <w:tr w14:paraId="01B4A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6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02FBB3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依赖</w:t>
            </w:r>
          </w:p>
        </w:tc>
        <w:tc>
          <w:tcPr>
            <w:tcW w:w="1348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37DD27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在功能或流程上存在前后依赖关系</w:t>
            </w:r>
          </w:p>
        </w:tc>
        <w:tc>
          <w:tcPr>
            <w:tcW w:w="2824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849E4D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启动加载依赖内存测试结果或某外设驱动可用</w:t>
            </w:r>
          </w:p>
        </w:tc>
      </w:tr>
      <w:tr w14:paraId="3357C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6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56E9AE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分解</w:t>
            </w:r>
          </w:p>
        </w:tc>
        <w:tc>
          <w:tcPr>
            <w:tcW w:w="1348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4879CC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顶层目标被拆分为更小的子任务</w:t>
            </w:r>
          </w:p>
        </w:tc>
        <w:tc>
          <w:tcPr>
            <w:tcW w:w="2824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9057AD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顶层提出“引导序列” 底层描述分步流程与寄存器参数装载</w:t>
            </w:r>
          </w:p>
        </w:tc>
      </w:tr>
      <w:tr w14:paraId="2F8F8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6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5C95D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一般追溯</w:t>
            </w:r>
          </w:p>
        </w:tc>
        <w:tc>
          <w:tcPr>
            <w:tcW w:w="1348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18EF1D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有语义关联但不能归到上述四类</w:t>
            </w:r>
          </w:p>
        </w:tc>
        <w:tc>
          <w:tcPr>
            <w:tcW w:w="2824" w:type="pct"/>
            <w:shd w:val="clear" w:color="auto" w:fill="FFFFFF" w:themeFill="background1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FE4A9">
            <w:pPr>
              <w:rPr>
                <w:rFonts w:hint="default"/>
                <w:color w:val="auto"/>
              </w:rPr>
            </w:pPr>
            <w:r>
              <w:rPr>
                <w:rFonts w:hint="default"/>
                <w:color w:val="auto"/>
                <w:lang w:val="en-US" w:eastAsia="zh-CN"/>
              </w:rPr>
              <w:t>同域同对象但证据不足以判断为实现 支持 依赖或分解</w:t>
            </w:r>
          </w:p>
        </w:tc>
      </w:tr>
    </w:tbl>
    <w:p w14:paraId="1B62FC7A">
      <w:pPr>
        <w:rPr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lang w:val="en-US" w:eastAsia="zh-CN"/>
        </w:rPr>
        <w:t>可视化页面设计</w:t>
      </w:r>
    </w:p>
    <w:p w14:paraId="3E6A31D2">
      <w:pPr>
        <w:rPr>
          <w:lang w:val="en-US" w:eastAsia="zh-CN"/>
        </w:rPr>
      </w:pPr>
      <w:r>
        <w:rPr>
          <w:lang w:val="en-US" w:eastAsia="zh-CN"/>
        </w:rPr>
        <w:t>页面分三块。第一块是输入区，支持单需求和“顶层+底层”两种模式。第二块是结论卡片，显示“是否有关系、关系类型、置信度、关键词”等；置信度用一个进度条展示。第三块是可视化区，左侧是两段原文的对比卡片，右侧是追溯网络图，并附带“分析详情”文本。</w:t>
      </w:r>
    </w:p>
    <w:p w14:paraId="761B41FD">
      <w:pPr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1610" cy="5080635"/>
            <wp:effectExtent l="0" t="0" r="8890" b="1206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8.</w:t>
      </w:r>
      <w:r>
        <w:rPr>
          <w:lang w:val="en-US" w:eastAsia="zh-CN"/>
        </w:rPr>
        <w:t>部署与运行情况</w:t>
      </w:r>
    </w:p>
    <w:p w14:paraId="2F710AC9">
      <w:pPr>
        <w:rPr>
          <w:lang w:val="en-US" w:eastAsia="zh-CN"/>
        </w:rPr>
      </w:pPr>
      <w:r>
        <w:rPr>
          <w:lang w:val="en-US" w:eastAsia="zh-CN"/>
        </w:rPr>
        <w:t>我</w:t>
      </w:r>
      <w:r>
        <w:rPr>
          <w:rFonts w:hint="eastAsia"/>
          <w:lang w:val="en-US" w:eastAsia="zh-CN"/>
        </w:rPr>
        <w:t>们</w:t>
      </w:r>
      <w:r>
        <w:rPr>
          <w:lang w:val="en-US" w:eastAsia="zh-CN"/>
        </w:rPr>
        <w:t>把前端打包为静态资源，由 Nginx 统一对外提供，后端 Flask 暴露 /api 接口，推理服务 FastAPI 暴露 /ai 接口。三个端口分别是80 5000 8000</w:t>
      </w:r>
      <w:r>
        <w:rPr>
          <w:rFonts w:hint="eastAsia"/>
          <w:lang w:val="en-US" w:eastAsia="zh-CN"/>
        </w:rPr>
        <w:t>，并且运行GPU来完成推理。</w:t>
      </w:r>
      <w:r>
        <w:rPr>
          <w:lang w:val="en-US" w:eastAsia="zh-CN"/>
        </w:rPr>
        <w:t>日志方面，Nginx、后端和推理服务都落盘，便于排查。整体上线流程顺畅。</w:t>
      </w:r>
    </w:p>
    <w:p w14:paraId="250E3592">
      <w:pPr>
        <w:rPr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lang w:val="en-US" w:eastAsia="zh-CN"/>
        </w:rPr>
        <w:t>实验小结与误差印象</w:t>
      </w:r>
    </w:p>
    <w:p w14:paraId="01E833B9">
      <w:pPr>
        <w:rPr>
          <w:lang w:val="en-US" w:eastAsia="zh-CN"/>
        </w:rPr>
      </w:pPr>
      <w:r>
        <w:rPr>
          <w:lang w:val="en-US" w:eastAsia="zh-CN"/>
        </w:rPr>
        <w:t>在术语比较清晰的场景，比如内存测试、引导序列这类，模型判断稳定；对那种“背景描述”或“间接关联”的文本，模型会更谨慎，有助于降低误报。常见误差点大多出现在缩写映射（如模块代号）、跨段落引用、以及边界性“半关系”上。后期我会考虑把人工复核加入反馈回路，用置信度阈值和少量高质量样本做持续校准。</w:t>
      </w:r>
    </w:p>
    <w:p w14:paraId="3091403E">
      <w:pPr>
        <w:rPr/>
      </w:pPr>
      <w:r>
        <w:t>插图1 系统总体架构图 放在“系统概览与流程”段落末尾</w:t>
      </w:r>
    </w:p>
    <w:p w14:paraId="2D2ED1A5">
      <w:pPr>
        <w:rPr/>
      </w:pPr>
      <w:r>
        <w:t>插图2 追溯网络示意图 放在“关键实现”段落末尾</w:t>
      </w:r>
    </w:p>
    <w:p w14:paraId="39DFEB70">
      <w:pPr>
        <w:rPr/>
      </w:pPr>
      <w:r>
        <w:t>插图3 数据样例截图 放在“数据与输出格式”段落中部（严格 JSON 那句上一行）</w:t>
      </w:r>
    </w:p>
    <w:p w14:paraId="6B4E1EB6">
      <w:pPr>
        <w:rPr/>
      </w:pPr>
      <w:r>
        <w:t>插图4 前端页面截图 放在“可视化页面设计”段落末尾</w:t>
      </w:r>
    </w:p>
    <w:p w14:paraId="412BFB46">
      <w:pPr>
        <w:rPr/>
      </w:pPr>
      <w:r>
        <w:rPr>
          <w:lang w:val="en-US" w:eastAsia="zh-CN"/>
        </w:rPr>
        <w:t>如果您把这些图准备好发我，我会把图注和排版再细化一下，让整段内容更贴近展示汇报的风格。</w:t>
      </w:r>
    </w:p>
    <w:p w14:paraId="6E52BF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E576C2"/>
    <w:rsid w:val="5B9D4A21"/>
    <w:rsid w:val="678F3DBF"/>
    <w:rsid w:val="6E3A4A84"/>
    <w:rsid w:val="76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660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2025-09-15T15:43:51Z</dcterms:created>
  <dc:creator>35384</dc:creator>
  <cp:lastModifiedBy>Immortal    〒_〒</cp:lastModifiedBy>
  <dcterms:modified xsi:type="dcterms:W3CDTF">2025-09-16T06:11:52Z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eyJoZGlkIjoiM2RjYTA5ZmUzY2E3ZDlmNzNjZDgxZjAwZjI4ZjkzMzkiLCJ1c2VySWQiOiI0NjI1NTY2MjgifQ==</vt:lpwstr>
  </property>
  <property fmtid="{D5CDD505-2E9C-101B-9397-08002B2CF9AE}" pid="4" name="ICV">
    <vt:lpwstr>D9217F5BCA014716A852E93B125CB262_12</vt:lpwstr>
  </property>
</Properties>
</file>