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8" w:right="1269"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e3763"/>
          <w:sz w:val="24"/>
          <w:szCs w:val="24"/>
          <w:u w:val="none"/>
          <w:shd w:fill="auto" w:val="clear"/>
          <w:vertAlign w:val="baseline"/>
          <w:rtl w:val="0"/>
        </w:rPr>
        <w:t xml:space="preserve">Guía3. Informe final Proyecto APT Asignatura Capstone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131762</wp:posOffset>
                </wp:positionH>
                <wp:positionV relativeFrom="paragraph">
                  <wp:posOffset>-561626</wp:posOffset>
                </wp:positionV>
                <wp:extent cx="1043305" cy="1496695"/>
                <wp:effectExtent b="0" l="0" r="0" t="0"/>
                <wp:wrapNone/>
                <wp:docPr id="846879419" name=""/>
                <a:graphic>
                  <a:graphicData uri="http://schemas.microsoft.com/office/word/2010/wordprocessingShape">
                    <wps:wsp>
                      <wps:cNvSpPr/>
                      <wps:cNvPr id="3" name="Shape 3"/>
                      <wps:spPr>
                        <a:xfrm>
                          <a:off x="4829110" y="3036415"/>
                          <a:ext cx="1033780" cy="1487170"/>
                        </a:xfrm>
                        <a:custGeom>
                          <a:rect b="b" l="l" r="r" t="t"/>
                          <a:pathLst>
                            <a:path extrusionOk="0" h="1487170" w="1033780">
                              <a:moveTo>
                                <a:pt x="1033780" y="0"/>
                              </a:moveTo>
                              <a:lnTo>
                                <a:pt x="0" y="0"/>
                              </a:lnTo>
                              <a:lnTo>
                                <a:pt x="0" y="1487170"/>
                              </a:lnTo>
                              <a:lnTo>
                                <a:pt x="516889" y="1487170"/>
                              </a:lnTo>
                              <a:lnTo>
                                <a:pt x="1033780" y="1487170"/>
                              </a:lnTo>
                              <a:lnTo>
                                <a:pt x="1033780" y="0"/>
                              </a:lnTo>
                              <a:close/>
                            </a:path>
                          </a:pathLst>
                        </a:custGeom>
                        <a:solidFill>
                          <a:srgbClr val="1F37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131762</wp:posOffset>
                </wp:positionH>
                <wp:positionV relativeFrom="paragraph">
                  <wp:posOffset>-561626</wp:posOffset>
                </wp:positionV>
                <wp:extent cx="1043305" cy="1496695"/>
                <wp:effectExtent b="0" l="0" r="0" t="0"/>
                <wp:wrapNone/>
                <wp:docPr id="84687941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43305" cy="1496695"/>
                        </a:xfrm>
                        <a:prstGeom prst="rect"/>
                        <a:ln/>
                      </pic:spPr>
                    </pic:pic>
                  </a:graphicData>
                </a:graphic>
              </wp:anchor>
            </w:drawing>
          </mc:Fallback>
        </mc:AlternateContent>
      </w:r>
    </w:p>
    <w:p w:rsidR="00000000" w:rsidDel="00000000" w:rsidP="00000000" w:rsidRDefault="00000000" w:rsidRPr="00000000" w14:paraId="00000003">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before="4" w:lineRule="auto"/>
        <w:jc w:val="both"/>
        <w:rPr>
          <w:rFonts w:ascii="Arial" w:cs="Arial" w:eastAsia="Arial" w:hAnsi="Arial"/>
          <w:b w:val="1"/>
          <w:bCs w:val="1"/>
          <w:sz w:val="24"/>
          <w:szCs w:val="24"/>
        </w:rPr>
      </w:pPr>
      <w:r w:rsidDel="00000000" w:rsidR="00000000" w:rsidRPr="00000000">
        <w:rPr>
          <w:rtl w:val="0"/>
        </w:rPr>
      </w:r>
    </w:p>
    <w:tbl>
      <w:tblPr>
        <w:tblStyle w:val="Table1"/>
        <w:tblW w:w="9782.0" w:type="dxa"/>
        <w:jc w:val="left"/>
        <w:tblInd w:w="146.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9782"/>
        <w:tblGridChange w:id="0">
          <w:tblGrid>
            <w:gridCol w:w="9782"/>
          </w:tblGrid>
        </w:tblGridChange>
      </w:tblGrid>
      <w:tr>
        <w:trPr>
          <w:cantSplit w:val="0"/>
          <w:trHeight w:val="522"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e3763"/>
                <w:sz w:val="24"/>
                <w:szCs w:val="24"/>
                <w:u w:val="none"/>
                <w:shd w:fill="auto" w:val="clear"/>
                <w:vertAlign w:val="baseline"/>
                <w:rtl w:val="0"/>
              </w:rPr>
              <w:t xml:space="preserve">1. Informe final Proyecto APT</w:t>
            </w:r>
            <w:r w:rsidDel="00000000" w:rsidR="00000000" w:rsidRPr="00000000">
              <w:rPr>
                <w:rtl w:val="0"/>
              </w:rPr>
            </w:r>
          </w:p>
        </w:tc>
      </w:tr>
      <w:tr>
        <w:trPr>
          <w:cantSplit w:val="0"/>
          <w:trHeight w:val="1614" w:hRule="atLeast"/>
          <w:tblHeader w:val="0"/>
        </w:trPr>
        <w:tc>
          <w:tcPr>
            <w:shd w:fill="d8e1f2"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El objetivo de este informe es que describas los aspectos más relevantes de tu Proyecto APT. Es importante que fundamentes las decisiones que tuviste que tomar a lo largo del proceso.</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spacing w:after="1" w:before="205" w:lineRule="auto"/>
        <w:jc w:val="both"/>
        <w:rPr>
          <w:rFonts w:ascii="Arial" w:cs="Arial" w:eastAsia="Arial" w:hAnsi="Arial"/>
          <w:b w:val="1"/>
          <w:bCs w:val="1"/>
          <w:sz w:val="24"/>
          <w:szCs w:val="24"/>
        </w:rPr>
      </w:pPr>
      <w:r w:rsidDel="00000000" w:rsidR="00000000" w:rsidRPr="00000000">
        <w:rPr>
          <w:rtl w:val="0"/>
        </w:rPr>
      </w:r>
    </w:p>
    <w:tbl>
      <w:tblPr>
        <w:tblStyle w:val="Table2"/>
        <w:tblW w:w="9782.0" w:type="dxa"/>
        <w:jc w:val="left"/>
        <w:tblInd w:w="146.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160"/>
        <w:gridCol w:w="6622"/>
        <w:tblGridChange w:id="0">
          <w:tblGrid>
            <w:gridCol w:w="3160"/>
            <w:gridCol w:w="6622"/>
          </w:tblGrid>
        </w:tblGridChange>
      </w:tblGrid>
      <w:tr>
        <w:trPr>
          <w:cantSplit w:val="0"/>
          <w:trHeight w:val="45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Nombre del proyecto</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1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MejorSol</w:t>
            </w:r>
          </w:p>
        </w:tc>
      </w:tr>
      <w:tr>
        <w:trPr>
          <w:cantSplit w:val="0"/>
          <w:trHeight w:val="686"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Área (s) de desempeño(s)</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6" w:lineRule="auto"/>
              <w:ind w:left="11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Desarrollo de Software, Gestión de Proyectos Tecnológicos, Análisis de Datos e Implementación de Soluciones Inteligentes.</w:t>
            </w:r>
          </w:p>
        </w:tc>
      </w:tr>
      <w:tr>
        <w:trPr>
          <w:cantSplit w:val="0"/>
          <w:trHeight w:val="900"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Competencias</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59" w:lineRule="auto"/>
              <w:ind w:left="110" w:right="15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Desarrollo de aplicaciones informáticas utilizando buenas prácticas y herramientas actuales.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59" w:lineRule="auto"/>
              <w:ind w:left="110" w:right="15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Diseño e implementación de bases de datos eficientes y seguras.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59" w:lineRule="auto"/>
              <w:ind w:left="110" w:right="15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Integración de servicios externos y tecnologías cloud en soluciones empresariales.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59" w:lineRule="auto"/>
              <w:ind w:left="110" w:right="15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Aplicación de metodologías ágiles (Scrum) para la planificación y ejecución de proyectos tecnológicos.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59" w:lineRule="auto"/>
              <w:ind w:left="110" w:right="15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Análisis e interpretación de datos para la toma de decisiones mediante BI y modelos predictivos.</w:t>
            </w:r>
          </w:p>
        </w:tc>
      </w:tr>
      <w:tr>
        <w:trPr>
          <w:cantSplit w:val="0"/>
          <w:trHeight w:val="90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both"/>
              <w:rPr>
                <w:rFonts w:ascii="Arial" w:cs="Arial" w:eastAsia="Arial" w:hAnsi="Arial"/>
                <w:b w:val="0"/>
                <w:bCs w:val="0"/>
                <w:i w:val="0"/>
                <w:iCs w:val="0"/>
                <w:smallCaps w:val="0"/>
                <w:strike w:val="0"/>
                <w:color w:val="1e376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both"/>
              <w:rPr>
                <w:rFonts w:ascii="Arial" w:cs="Arial" w:eastAsia="Arial" w:hAnsi="Arial"/>
                <w:b w:val="0"/>
                <w:bCs w:val="0"/>
                <w:i w:val="0"/>
                <w:iCs w:val="0"/>
                <w:smallCaps w:val="0"/>
                <w:strike w:val="0"/>
                <w:color w:val="1e376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both"/>
              <w:rPr>
                <w:rFonts w:ascii="Arial" w:cs="Arial" w:eastAsia="Arial" w:hAnsi="Arial"/>
                <w:b w:val="0"/>
                <w:bCs w:val="0"/>
                <w:i w:val="0"/>
                <w:iCs w:val="0"/>
                <w:smallCaps w:val="0"/>
                <w:strike w:val="0"/>
                <w:color w:val="1e3763"/>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59" w:lineRule="auto"/>
              <w:ind w:left="110" w:right="15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B">
      <w:pPr>
        <w:spacing w:after="1" w:before="205" w:lineRule="auto"/>
        <w:jc w:val="both"/>
        <w:rPr>
          <w:rFonts w:ascii="Arial" w:cs="Arial" w:eastAsia="Arial" w:hAnsi="Arial"/>
          <w:b w:val="1"/>
          <w:bCs w:val="1"/>
          <w:sz w:val="24"/>
          <w:szCs w:val="24"/>
        </w:rPr>
      </w:pPr>
      <w:r w:rsidDel="00000000" w:rsidR="00000000" w:rsidRPr="00000000">
        <w:rPr>
          <w:rtl w:val="0"/>
        </w:rPr>
      </w:r>
    </w:p>
    <w:tbl>
      <w:tblPr>
        <w:tblStyle w:val="Table3"/>
        <w:tblW w:w="9782.0" w:type="dxa"/>
        <w:jc w:val="left"/>
        <w:tblInd w:w="146.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000"/>
        <w:gridCol w:w="6782"/>
        <w:tblGridChange w:id="0">
          <w:tblGrid>
            <w:gridCol w:w="3000"/>
            <w:gridCol w:w="6782"/>
          </w:tblGrid>
        </w:tblGridChange>
      </w:tblGrid>
      <w:tr>
        <w:trPr>
          <w:cantSplit w:val="0"/>
          <w:trHeight w:val="400" w:hRule="atLeast"/>
          <w:tblHeader w:val="0"/>
        </w:trPr>
        <w:tc>
          <w:tcPr>
            <w:gridSpan w:val="2"/>
            <w:shd w:fill="d8d8d8"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e3763"/>
                <w:sz w:val="24"/>
                <w:szCs w:val="24"/>
                <w:u w:val="none"/>
                <w:shd w:fill="auto" w:val="clear"/>
                <w:vertAlign w:val="baseline"/>
                <w:rtl w:val="0"/>
              </w:rPr>
              <w:t xml:space="preserve">Contenidos del informe final</w:t>
            </w:r>
            <w:r w:rsidDel="00000000" w:rsidR="00000000" w:rsidRPr="00000000">
              <w:rPr>
                <w:rtl w:val="0"/>
              </w:rPr>
            </w:r>
          </w:p>
        </w:tc>
      </w:tr>
      <w:tr>
        <w:trPr>
          <w:cantSplit w:val="0"/>
          <w:trHeight w:val="2445"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1. Relevancia del proyecto APT</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25"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 proyecto “MejorSol” buscó solucionar la ineficiencia operativa de la empresa SIEER Chile, dedicada a la instalación y mantención de paneles solares. Antes del desarrollo, la empresa gestionaba clientes, productos y cotizaciones mediante planillas Excel y un sitio web estático en Wix, lo que generaba duplicidad de datos, errores humanos, pérdida de oportunidades comerciales y tiempos de respuesta lentos a los usuarios.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25"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25"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Este problema es relevante dentro del ámbito profesional de la Ingeniería Informática, ya que las empresas del sector energético requieren sistemas digitales que permitan automatizar procesos, optimizar la gestión comercial y disponer de información en tiempo real para la toma de decisiones estratégicas. La situación se enmarca en el contexto chileno, donde la demanda por soluciones solares ha aumentado, pero la empresa no contaba con herramientas tecnológicas acordes a su crecimiento.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25"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25"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 aporte de valor del proyecto consistió en desarrollar una plataforma digital integral que automatiza la captación y gestión de cotizaciones, centraliza los datos en la nube, incorpora un chatbot inteligente y agrega capacidades de inteligencia de negocios (BI) y predicción de demanda mediante Machine Learning. Esto permitió transformar un flujo completamente manual en un sistema moderno, seguro, escalable y alineado a las necesidades reales de la empresa.</w:t>
            </w:r>
          </w:p>
        </w:tc>
      </w:tr>
      <w:tr>
        <w:trPr>
          <w:cantSplit w:val="0"/>
          <w:trHeight w:val="865"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2. Objetivos</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423"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423"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Diseñar, desarrollar e implementar una plataforma tecnológica integral para superar las ineficiencias operativas de SIEER, automatizar el ciclo de vida de la cotización y proporcionar herramientas de inteligencia de negocios y predicción de demanda.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423"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Centralizar la información en una base de datos robusta en la nube (AWS Aurora).</w:t>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Construir una aplicación web en Django que permita gestionar clientes, productos e instalaciones.</w:t>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Implementar un sistema dual de automatización mediante un chatbot IA (Dialogflow) y un bot lógico para el flujo de cotizaciones.</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Desarrollar un módulo de inteligencia de negocios con KPIs en tiempo real.</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Implementar un modelo ARIMA para la predicción de la demanda de cotizaciones.</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Validar la integración de todos los componentes del sistema mediante pruebas unitarias, funcionales e integrales.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3"/>
              </w:tabs>
              <w:spacing w:after="0" w:before="4" w:line="240" w:lineRule="auto"/>
              <w:ind w:left="423"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866"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3. Metodología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427"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 utilizó la metodología ágil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Scrum</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lo cual permitió trabajar de manera iterativa, adaptarse a cambios tecnológicos y validar avances constantes con el cliente. Esta metodología fue pertinente debido a la naturaleza cambiante del proyecto y la necesidad de resolver riesgos tecnológicos durante el desarrollo.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427"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Fases realizadas</w:t>
            </w:r>
          </w:p>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Levantamiento de requerimientos y construcción del Product Backlog.</w:t>
            </w:r>
          </w:p>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Planificación de Sprints con estimaciones mediante Planning Poker.</w:t>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Desarrollo por iteraciones del backend, frontend, base de datos y módulos de IA.</w:t>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Integración continua con GitHub y despliegue en Render.</w:t>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Pruebas unitarias, funcionales y de integración en cada Sprint.</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720" w:right="0"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Sprint Reviews y retrospectivas para evaluar mejoras.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4" w:line="240" w:lineRule="auto"/>
              <w:ind w:left="427"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sectPr>
          <w:headerReference r:id="rId8" w:type="default"/>
          <w:pgSz w:h="16840" w:w="11910" w:orient="portrait"/>
          <w:pgMar w:bottom="1409" w:top="2000" w:left="992" w:right="850" w:header="708" w:footer="0"/>
          <w:pgNumType w:start="1"/>
        </w:sect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4"/>
        <w:tblW w:w="9782.0" w:type="dxa"/>
        <w:jc w:val="left"/>
        <w:tblInd w:w="146.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000"/>
        <w:gridCol w:w="6782"/>
        <w:tblGridChange w:id="0">
          <w:tblGrid>
            <w:gridCol w:w="3000"/>
            <w:gridCol w:w="6782"/>
          </w:tblGrid>
        </w:tblGridChange>
      </w:tblGrid>
      <w:tr>
        <w:trPr>
          <w:cantSplit w:val="0"/>
          <w:trHeight w:val="2272"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4. Desarrollo</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830" w:right="93"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Etapas del Proyecto</w:t>
            </w:r>
          </w:p>
          <w:p w:rsidR="00000000" w:rsidDel="00000000" w:rsidP="00000000" w:rsidRDefault="00000000" w:rsidRPr="00000000" w14:paraId="000000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Diseño del modelo de datos y migración a AWS Aurora.</w:t>
            </w:r>
          </w:p>
          <w:p w:rsidR="00000000" w:rsidDel="00000000" w:rsidP="00000000" w:rsidRDefault="00000000" w:rsidRPr="00000000" w14:paraId="00000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Desarrollo del backend en Django y portal administrativo.</w:t>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Implementación del flujo de cotización en la interfaz pública.</w:t>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Integración del chatbot con Dialogflow y del bot lógico en Django.</w:t>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Construcción del dashboard con KPIs y modelo predictivo ARIMA.</w:t>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Pruebas de integración entre Django, AWS y Dialogflow.</w:t>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Despliegue final en Render con conexión segura mediante variables de entorno.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720"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830" w:right="93"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Facilitadores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Uso estricto de Git/GitHub como control de versiones.</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Estructura de roles Scrum definida desde Fase 1.</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Librerías robustas de Python (Pandas, Statsmodels).</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Arquitectura desacoplada que permitió continuar el desarrollo pese a limitaciones externas.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720"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830" w:right="93"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Dificultades enfrentadas</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Ausencia inicial de hosting, lo cual detenía las pruebas de integración.</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sdt>
              <w:sdtPr>
                <w:id w:val="311727202"/>
                <w:tag w:val="goog_rdk_0"/>
              </w:sdtPr>
              <w:sdtContent>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Cambio obligatorio del stack tecnológico (Nodo.js → Django).</w:t>
                </w:r>
              </w:sdtContent>
            </w:sdt>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Integración compleja con APIs externas como Dialogflow.</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Pérdida accidental de código durante el desarrollo.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720"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830" w:right="93"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Ajustes realizados</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 realizó un pivote tecnológico a Django para permitir BI y Machine Learning.</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 desacopló el backend de la base de datos para avanzar sin hosting definido.</w:t>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 recuperó código perdido gracias a Git y respaldos locales.</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 migró la infraestructura a la nube para garantizar escalabilidad y rendimiento.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830"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1102"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5. Evidencias</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Capturas del portal de administración de Django con CRUD funcional.</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Flujo del chatbot IA y bot lógico de cotización.</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Dashboard de KPIs conectado a AWS Aurora.</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Gráficos del modelo ARIMA y predicciones generadas.</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Diagramas de arquitectura del despliegue y base de datos.</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93"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Historial de Sprints, Backlogs, commits y ramas en GitHub.</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4"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Estas evidencias permiten visualizar el funcionamiento real de la plataforma y el impacto del desarrollo.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4" w:right="9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253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e3763"/>
                <w:sz w:val="24"/>
                <w:szCs w:val="24"/>
                <w:u w:val="none"/>
                <w:shd w:fill="auto" w:val="clear"/>
                <w:vertAlign w:val="baseline"/>
                <w:rtl w:val="0"/>
              </w:rPr>
              <w:t xml:space="preserve">6. Intereses y proyecciones profesionales</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830" w:right="124"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 Proyecto APT permitió profundizar en áreas como desarrollo backend, arquitectura cloud, integración de servicios externos, análisis de datos y modelos predictivos. La experiencia permitió comprender mejor los propios intereses profesionales, reforzando la inclinación hacia el desarrollo de soluciones empresariales basadas en datos.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830" w:right="124"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Tras finalizar el proyecto, se proyecta continuar especializándose en:</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7" w:line="256" w:lineRule="auto"/>
              <w:ind w:left="720" w:right="124"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Desarrollo backend avanzado (Django, APIs).</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7" w:line="256" w:lineRule="auto"/>
              <w:ind w:left="720" w:right="124"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Infraestructura cloud (AWS, Render).</w:t>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7" w:line="256" w:lineRule="auto"/>
              <w:ind w:left="720" w:right="124"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Automatización con IA y chatbots.</w: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7" w:line="256" w:lineRule="auto"/>
              <w:ind w:left="720" w:right="124" w:hanging="36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Analítica y modelos predictivos aplicados a empresas reales.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830" w:right="124"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 proyecto fortaleció un perfil profesional orientado a la creación de sistemas completos, escalables y basados en evidencia.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830" w:right="124"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hyperlink r:id="rId9">
        <w:r w:rsidDel="00000000" w:rsidR="00000000" w:rsidRPr="00000000">
          <w:rPr>
            <w:color w:val="1155cc"/>
            <w:u w:val="single"/>
            <w:rtl w:val="0"/>
          </w:rPr>
          <w:t xml:space="preserve">https://github.com/MephisBlas/Documentos-MejorSol.git</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type w:val="continuous"/>
      <w:pgSz w:h="16840" w:w="11910" w:orient="portrait"/>
      <w:pgMar w:bottom="280" w:top="2000" w:left="992" w:right="85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4866640</wp:posOffset>
          </wp:positionH>
          <wp:positionV relativeFrom="page">
            <wp:posOffset>449588</wp:posOffset>
          </wp:positionV>
          <wp:extent cx="1996427" cy="427990"/>
          <wp:effectExtent b="0" l="0" r="0" t="0"/>
          <wp:wrapNone/>
          <wp:docPr id="8468794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96427" cy="42799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682307</wp:posOffset>
              </wp:positionH>
              <wp:positionV relativeFrom="page">
                <wp:posOffset>433042</wp:posOffset>
              </wp:positionV>
              <wp:extent cx="3466465" cy="466090"/>
              <wp:effectExtent b="0" l="0" r="0" t="0"/>
              <wp:wrapNone/>
              <wp:docPr id="846879418" name=""/>
              <a:graphic>
                <a:graphicData uri="http://schemas.microsoft.com/office/word/2010/wordprocessingShape">
                  <wps:wsp>
                    <wps:cNvSpPr/>
                    <wps:cNvPr id="2" name="Shape 2"/>
                    <wps:spPr>
                      <a:xfrm>
                        <a:off x="3617530" y="3551718"/>
                        <a:ext cx="3456940" cy="456565"/>
                      </a:xfrm>
                      <a:prstGeom prst="rect">
                        <a:avLst/>
                      </a:prstGeom>
                      <a:noFill/>
                      <a:ln>
                        <a:noFill/>
                      </a:ln>
                    </wps:spPr>
                    <wps:txbx>
                      <w:txbxContent>
                        <w:p w:rsidR="00000000" w:rsidDel="00000000" w:rsidP="00000000" w:rsidRDefault="00000000" w:rsidRPr="00000000">
                          <w:pPr>
                            <w:spacing w:after="0" w:before="12.000000476837158" w:line="249.0000057220459"/>
                            <w:ind w:left="20" w:right="17.999999523162842" w:firstLine="20"/>
                            <w:jc w:val="left"/>
                            <w:textDirection w:val="btLr"/>
                          </w:pPr>
                          <w:r w:rsidDel="00000000" w:rsidR="00000000" w:rsidRPr="00000000">
                            <w:rPr>
                              <w:rFonts w:ascii="Arial Black" w:cs="Arial Black" w:eastAsia="Arial Black" w:hAnsi="Arial Black"/>
                              <w:b w:val="0"/>
                              <w:i w:val="0"/>
                              <w:smallCaps w:val="0"/>
                              <w:strike w:val="0"/>
                              <w:color w:val="1c2662"/>
                              <w:sz w:val="24"/>
                              <w:vertAlign w:val="baseline"/>
                            </w:rPr>
                            <w:t xml:space="preserve">Guía Estudiante – Informe Final Proyecto APT Fase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682307</wp:posOffset>
              </wp:positionH>
              <wp:positionV relativeFrom="page">
                <wp:posOffset>433042</wp:posOffset>
              </wp:positionV>
              <wp:extent cx="3466465" cy="466090"/>
              <wp:effectExtent b="0" l="0" r="0" t="0"/>
              <wp:wrapNone/>
              <wp:docPr id="846879418"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466465" cy="4660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b w:val="1"/>
      <w:bCs w:val="1"/>
      <w:sz w:val="48"/>
      <w:szCs w:val="48"/>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ephisBlas/Documentos-MejorSol.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BGmvVe53tj8sjQf0cE4QNVkww==">CgMxLjAaJAoBMBIfCh0IB0IZCgVBcmlhbBIQQXJpYWwgVW5pY29kZSBNUzgAciExSmY5NkJhOV9zUmdhTkZteURXdzFZNmtGaHpOZ1RNOXA=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2025-11-17T18:02:00Z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2025-11-14T00:00:00Z</vt:filetime>
  </property>
</Properties>
</file>