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DF" w:rsidRDefault="00271290" w:rsidP="00271290">
      <w:pPr>
        <w:pStyle w:val="1"/>
        <w:jc w:val="center"/>
      </w:pPr>
      <w:r>
        <w:rPr>
          <w:rFonts w:hint="eastAsia"/>
        </w:rPr>
        <w:t>Re</w:t>
      </w:r>
      <w:r>
        <w:t>ference</w:t>
      </w:r>
    </w:p>
    <w:p w:rsidR="0063219B" w:rsidRDefault="0063219B" w:rsidP="0063219B">
      <w:pPr>
        <w:rPr>
          <w:rFonts w:hint="eastAsia"/>
        </w:rPr>
      </w:pPr>
      <w:r>
        <w:rPr>
          <w:rFonts w:hint="eastAsia"/>
        </w:rPr>
        <w:t>D</w:t>
      </w:r>
      <w:r>
        <w:t>ata:</w:t>
      </w:r>
    </w:p>
    <w:p w:rsidR="00BF0BC6" w:rsidRDefault="00BF0BC6" w:rsidP="00BF0BC6">
      <w:pPr>
        <w:pStyle w:val="a3"/>
        <w:numPr>
          <w:ilvl w:val="0"/>
          <w:numId w:val="1"/>
        </w:numPr>
        <w:ind w:leftChars="0"/>
      </w:pPr>
      <w:r w:rsidRPr="00BF0BC6">
        <w:rPr>
          <w:rFonts w:hint="eastAsia"/>
        </w:rPr>
        <w:t>鑽石公主號</w:t>
      </w:r>
      <w:r w:rsidRPr="00BF0BC6">
        <w:rPr>
          <w:rFonts w:hint="eastAsia"/>
        </w:rPr>
        <w:t xml:space="preserve"> : </w:t>
      </w:r>
      <w:hyperlink r:id="rId5" w:history="1">
        <w:r w:rsidRPr="00BF0BC6">
          <w:rPr>
            <w:rStyle w:val="a4"/>
            <w:rFonts w:hint="eastAsia"/>
          </w:rPr>
          <w:t>https://en.</w:t>
        </w:r>
        <w:r w:rsidRPr="00BF0BC6">
          <w:rPr>
            <w:rStyle w:val="a4"/>
            <w:rFonts w:hint="eastAsia"/>
          </w:rPr>
          <w:t>w</w:t>
        </w:r>
        <w:r w:rsidRPr="00BF0BC6">
          <w:rPr>
            <w:rStyle w:val="a4"/>
            <w:rFonts w:hint="eastAsia"/>
          </w:rPr>
          <w:t>ikipedia.org/wiki/2020_coronavirus_pandemic_on_cruise_ships#cite_note-20200305_update-83</w:t>
        </w:r>
      </w:hyperlink>
    </w:p>
    <w:p w:rsidR="0063219B" w:rsidRDefault="0063219B" w:rsidP="0063219B">
      <w:pPr>
        <w:pStyle w:val="a3"/>
        <w:ind w:leftChars="0" w:left="360"/>
        <w:rPr>
          <w:rFonts w:hint="eastAsia"/>
        </w:rPr>
      </w:pPr>
    </w:p>
    <w:p w:rsidR="00746385" w:rsidRDefault="00746385" w:rsidP="00BF0BC6">
      <w:pPr>
        <w:pStyle w:val="a3"/>
        <w:numPr>
          <w:ilvl w:val="0"/>
          <w:numId w:val="1"/>
        </w:numPr>
        <w:ind w:leftChars="0"/>
      </w:pPr>
      <w:r w:rsidRPr="00746385">
        <w:rPr>
          <w:rFonts w:hint="eastAsia"/>
        </w:rPr>
        <w:t xml:space="preserve">2003 </w:t>
      </w:r>
      <w:r w:rsidRPr="00746385">
        <w:rPr>
          <w:rFonts w:hint="eastAsia"/>
        </w:rPr>
        <w:t>香港</w:t>
      </w:r>
      <w:r w:rsidRPr="00746385">
        <w:rPr>
          <w:rFonts w:hint="eastAsia"/>
        </w:rPr>
        <w:t xml:space="preserve"> SARS : </w:t>
      </w:r>
    </w:p>
    <w:p w:rsidR="00BF0BC6" w:rsidRDefault="00746385" w:rsidP="00746385">
      <w:pPr>
        <w:pStyle w:val="a3"/>
        <w:ind w:leftChars="0" w:left="360"/>
      </w:pPr>
      <w:r w:rsidRPr="00746385">
        <w:rPr>
          <w:rFonts w:hint="eastAsia"/>
        </w:rPr>
        <w:t>教授提供</w:t>
      </w:r>
      <w:r w:rsidR="0063219B">
        <w:rPr>
          <w:rFonts w:hint="eastAsia"/>
        </w:rPr>
        <w:t>。</w:t>
      </w:r>
    </w:p>
    <w:p w:rsidR="0063219B" w:rsidRDefault="0063219B" w:rsidP="00746385">
      <w:pPr>
        <w:pStyle w:val="a3"/>
        <w:ind w:leftChars="0" w:left="360"/>
        <w:rPr>
          <w:rFonts w:hint="eastAsia"/>
        </w:rPr>
      </w:pPr>
    </w:p>
    <w:p w:rsidR="0063219B" w:rsidRDefault="0063219B" w:rsidP="006321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中國、南韓、義大利</w:t>
      </w:r>
      <w:r>
        <w:rPr>
          <w:rFonts w:hint="eastAsia"/>
        </w:rPr>
        <w:t>:</w:t>
      </w:r>
    </w:p>
    <w:p w:rsidR="0063219B" w:rsidRPr="0063219B" w:rsidRDefault="0063219B" w:rsidP="0063219B">
      <w:pPr>
        <w:pStyle w:val="a3"/>
        <w:ind w:leftChars="0" w:left="360"/>
        <w:rPr>
          <w:rFonts w:hint="eastAsia"/>
        </w:rPr>
      </w:pPr>
      <w:hyperlink r:id="rId6" w:history="1">
        <w:r w:rsidRPr="0063219B">
          <w:rPr>
            <w:rStyle w:val="a4"/>
          </w:rPr>
          <w:t>https://github.com/C</w:t>
        </w:r>
        <w:r w:rsidRPr="0063219B">
          <w:rPr>
            <w:rStyle w:val="a4"/>
          </w:rPr>
          <w:t>S</w:t>
        </w:r>
        <w:r w:rsidRPr="0063219B">
          <w:rPr>
            <w:rStyle w:val="a4"/>
          </w:rPr>
          <w:t>SEGISandData/COVID-19/tree/master/csse_covid_19_data</w:t>
        </w:r>
      </w:hyperlink>
    </w:p>
    <w:p w:rsidR="00746385" w:rsidRDefault="00746385" w:rsidP="00CF272D"/>
    <w:p w:rsidR="00CF272D" w:rsidRPr="00CF272D" w:rsidRDefault="00CF272D" w:rsidP="00CF272D">
      <w:r w:rsidRPr="00CF272D">
        <w:t xml:space="preserve">R0 </w:t>
      </w:r>
      <w:r w:rsidRPr="00CF272D">
        <w:rPr>
          <w:rFonts w:hint="eastAsia"/>
        </w:rPr>
        <w:t>的估計</w:t>
      </w:r>
      <w:r w:rsidRPr="00CF272D">
        <w:t xml:space="preserve"> :</w:t>
      </w:r>
      <w:r w:rsidRPr="00CF272D">
        <w:br/>
      </w:r>
      <w:r w:rsidRPr="00CF272D">
        <w:rPr>
          <w:rFonts w:hint="eastAsia"/>
        </w:rPr>
        <w:t>說明</w:t>
      </w:r>
      <w:r w:rsidRPr="00CF272D">
        <w:t xml:space="preserve">: </w:t>
      </w:r>
      <w:r w:rsidRPr="00CF272D">
        <w:rPr>
          <w:rFonts w:hint="eastAsia"/>
        </w:rPr>
        <w:t>利用兩種方法所求出的</w:t>
      </w:r>
      <w:r w:rsidRPr="00CF272D">
        <w:t xml:space="preserve"> Beta </w:t>
      </w:r>
      <w:r w:rsidRPr="00CF272D">
        <w:rPr>
          <w:rFonts w:hint="eastAsia"/>
        </w:rPr>
        <w:t>值與論文中的</w:t>
      </w:r>
      <w:r w:rsidRPr="00CF272D">
        <w:t xml:space="preserve"> Gamma </w:t>
      </w:r>
      <w:r w:rsidRPr="00CF272D">
        <w:rPr>
          <w:rFonts w:hint="eastAsia"/>
        </w:rPr>
        <w:t>值，求出</w:t>
      </w:r>
      <w:r w:rsidRPr="00CF272D">
        <w:t xml:space="preserve"> R0</w:t>
      </w:r>
      <w:r w:rsidRPr="00CF272D">
        <w:rPr>
          <w:rFonts w:hint="eastAsia"/>
        </w:rPr>
        <w:t>值</w:t>
      </w:r>
      <w:r w:rsidR="005B5BF2">
        <w:rPr>
          <w:rFonts w:hint="eastAsia"/>
        </w:rPr>
        <w:t xml:space="preserve"> :</w:t>
      </w:r>
      <w:r w:rsidRPr="00CF272D">
        <w:br/>
      </w:r>
      <w:r w:rsidRPr="00CF272D">
        <w:br/>
        <w:t xml:space="preserve">1. </w:t>
      </w:r>
      <w:r w:rsidRPr="00CF272D">
        <w:rPr>
          <w:rFonts w:hint="eastAsia"/>
        </w:rPr>
        <w:t>鑽石公主號</w:t>
      </w:r>
      <w:r w:rsidRPr="00CF272D">
        <w:br/>
        <w:t xml:space="preserve">Reference : </w:t>
      </w:r>
      <w:r w:rsidRPr="00CF272D">
        <w:br/>
        <w:t>(</w:t>
      </w:r>
      <w:proofErr w:type="spellStart"/>
      <w:r w:rsidRPr="00CF272D">
        <w:t>i</w:t>
      </w:r>
      <w:proofErr w:type="spellEnd"/>
      <w:r w:rsidRPr="00CF272D">
        <w:t xml:space="preserve">). Fei Zhou, Ting Yu, </w:t>
      </w:r>
      <w:proofErr w:type="spellStart"/>
      <w:r w:rsidRPr="00CF272D">
        <w:t>Ronghui</w:t>
      </w:r>
      <w:proofErr w:type="spellEnd"/>
      <w:r w:rsidRPr="00CF272D">
        <w:t xml:space="preserve"> Du, </w:t>
      </w:r>
      <w:proofErr w:type="spellStart"/>
      <w:r w:rsidRPr="00CF272D">
        <w:t>Guohui</w:t>
      </w:r>
      <w:proofErr w:type="spellEnd"/>
      <w:r w:rsidRPr="00CF272D">
        <w:t xml:space="preserve"> Fan, Ying Liu, </w:t>
      </w:r>
      <w:proofErr w:type="spellStart"/>
      <w:r w:rsidRPr="00CF272D">
        <w:t>Zhibo</w:t>
      </w:r>
      <w:proofErr w:type="spellEnd"/>
      <w:r w:rsidRPr="00CF272D">
        <w:t xml:space="preserve"> Liu, </w:t>
      </w:r>
      <w:proofErr w:type="spellStart"/>
      <w:r w:rsidRPr="00CF272D">
        <w:t>Jie</w:t>
      </w:r>
      <w:proofErr w:type="spellEnd"/>
      <w:r w:rsidRPr="00CF272D">
        <w:t xml:space="preserve"> Xiang, </w:t>
      </w:r>
      <w:proofErr w:type="spellStart"/>
      <w:r w:rsidRPr="00CF272D">
        <w:t>Yeming</w:t>
      </w:r>
      <w:proofErr w:type="spellEnd"/>
      <w:r w:rsidRPr="00CF272D">
        <w:t xml:space="preserve"> Wang, Bin Song, </w:t>
      </w:r>
      <w:proofErr w:type="spellStart"/>
      <w:r w:rsidRPr="00CF272D">
        <w:t>Xiaoying</w:t>
      </w:r>
      <w:proofErr w:type="spellEnd"/>
      <w:r w:rsidRPr="00CF272D">
        <w:t xml:space="preserve"> Gu, Lulu Guan, Yuan Wei, </w:t>
      </w:r>
      <w:r w:rsidRPr="00CF272D">
        <w:br/>
        <w:t xml:space="preserve">Hui Li, </w:t>
      </w:r>
      <w:proofErr w:type="spellStart"/>
      <w:r w:rsidRPr="00CF272D">
        <w:t>Xudong</w:t>
      </w:r>
      <w:proofErr w:type="spellEnd"/>
      <w:r w:rsidRPr="00CF272D">
        <w:t xml:space="preserve"> Wu, </w:t>
      </w:r>
      <w:proofErr w:type="spellStart"/>
      <w:r w:rsidRPr="00CF272D">
        <w:t>Jiuyang</w:t>
      </w:r>
      <w:proofErr w:type="spellEnd"/>
      <w:r w:rsidRPr="00CF272D">
        <w:t xml:space="preserve"> Xu, </w:t>
      </w:r>
      <w:proofErr w:type="spellStart"/>
      <w:r w:rsidRPr="00CF272D">
        <w:t>Shengjin</w:t>
      </w:r>
      <w:proofErr w:type="spellEnd"/>
      <w:r w:rsidRPr="00CF272D">
        <w:t xml:space="preserve"> Tu, Yi Zhang, Hua Chen, Bin Cao, Clinical course and risk factors for mortality of adult </w:t>
      </w:r>
      <w:r w:rsidRPr="00CF272D">
        <w:br/>
        <w:t xml:space="preserve">inpatients with COVID-19 in Wuhan, China: a retrospective </w:t>
      </w:r>
      <w:r w:rsidRPr="00CF272D">
        <w:br/>
        <w:t>cohort study, Lancet 2020; 395: 1054–62, P.5</w:t>
      </w:r>
      <w:r w:rsidRPr="00CF272D">
        <w:br/>
        <w:t xml:space="preserve">(ii). J. </w:t>
      </w:r>
      <w:proofErr w:type="spellStart"/>
      <w:r w:rsidRPr="00CF272D">
        <w:t>Rocklöv</w:t>
      </w:r>
      <w:proofErr w:type="spellEnd"/>
      <w:r w:rsidRPr="00CF272D">
        <w:t xml:space="preserve">, J. </w:t>
      </w:r>
      <w:proofErr w:type="spellStart"/>
      <w:r w:rsidRPr="00CF272D">
        <w:t>Rocklöv</w:t>
      </w:r>
      <w:proofErr w:type="spellEnd"/>
      <w:r w:rsidRPr="00CF272D">
        <w:t xml:space="preserve">, J. </w:t>
      </w:r>
      <w:proofErr w:type="spellStart"/>
      <w:r w:rsidRPr="00CF272D">
        <w:t>Rocklöv</w:t>
      </w:r>
      <w:proofErr w:type="spellEnd"/>
      <w:r w:rsidRPr="00CF272D">
        <w:t xml:space="preserve">, COVID-19 outbreak on the Diamond Princess cruise </w:t>
      </w:r>
      <w:proofErr w:type="gramStart"/>
      <w:r w:rsidRPr="00CF272D">
        <w:t>ship :</w:t>
      </w:r>
      <w:proofErr w:type="gramEnd"/>
      <w:r w:rsidRPr="00CF272D">
        <w:t xml:space="preserve"> estimating the epidemic potential and effectiveness of </w:t>
      </w:r>
      <w:r w:rsidRPr="00CF272D">
        <w:br/>
        <w:t>public health countermeasures, Journal of Travel Medicine, P.11</w:t>
      </w:r>
      <w:r w:rsidRPr="00CF272D">
        <w:br/>
      </w:r>
      <w:r w:rsidRPr="00CF272D">
        <w:br/>
        <w:t xml:space="preserve">2. 2003 </w:t>
      </w:r>
      <w:r w:rsidRPr="00CF272D">
        <w:rPr>
          <w:rFonts w:hint="eastAsia"/>
        </w:rPr>
        <w:t>香港</w:t>
      </w:r>
      <w:r w:rsidRPr="00CF272D">
        <w:t xml:space="preserve"> SARS </w:t>
      </w:r>
      <w:r w:rsidRPr="00CF272D">
        <w:br/>
        <w:t>Reference :</w:t>
      </w:r>
      <w:r w:rsidRPr="00CF272D">
        <w:br/>
        <w:t>(</w:t>
      </w:r>
      <w:proofErr w:type="spellStart"/>
      <w:r w:rsidRPr="00CF272D">
        <w:t>i</w:t>
      </w:r>
      <w:proofErr w:type="spellEnd"/>
      <w:r w:rsidRPr="00CF272D">
        <w:t xml:space="preserve">). </w:t>
      </w:r>
      <w:proofErr w:type="spellStart"/>
      <w:r w:rsidRPr="00CF272D">
        <w:t>Thembinkosi</w:t>
      </w:r>
      <w:proofErr w:type="spellEnd"/>
      <w:r w:rsidRPr="00CF272D">
        <w:t xml:space="preserve"> </w:t>
      </w:r>
      <w:proofErr w:type="spellStart"/>
      <w:r w:rsidRPr="00CF272D">
        <w:t>Mkhatshwa</w:t>
      </w:r>
      <w:proofErr w:type="spellEnd"/>
      <w:r w:rsidRPr="00CF272D">
        <w:t xml:space="preserve">, Anna </w:t>
      </w:r>
      <w:proofErr w:type="spellStart"/>
      <w:r w:rsidRPr="00CF272D">
        <w:t>Mummert</w:t>
      </w:r>
      <w:proofErr w:type="spellEnd"/>
      <w:r w:rsidRPr="00CF272D">
        <w:t>, Modeling Super-spreading Events for Infectious Disease: Case Study SARS,</w:t>
      </w:r>
      <w:r w:rsidRPr="00CF272D">
        <w:br/>
        <w:t xml:space="preserve">IAENG </w:t>
      </w:r>
      <w:proofErr w:type="spellStart"/>
      <w:r w:rsidRPr="00CF272D">
        <w:t>Internatioonal</w:t>
      </w:r>
      <w:proofErr w:type="spellEnd"/>
      <w:r w:rsidRPr="00CF272D">
        <w:t xml:space="preserve"> Journal of Applied Mathematics, P.4</w:t>
      </w:r>
    </w:p>
    <w:p w:rsidR="00CF272D" w:rsidRPr="00CF272D" w:rsidRDefault="00CF272D" w:rsidP="00CF272D">
      <w:pPr>
        <w:rPr>
          <w:rFonts w:hint="eastAsia"/>
        </w:rPr>
      </w:pPr>
    </w:p>
    <w:sectPr w:rsidR="00CF272D" w:rsidRPr="00CF27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10AD"/>
    <w:multiLevelType w:val="hybridMultilevel"/>
    <w:tmpl w:val="00481834"/>
    <w:lvl w:ilvl="0" w:tplc="1A50B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2"/>
    <w:rsid w:val="00271290"/>
    <w:rsid w:val="005B5BF2"/>
    <w:rsid w:val="0063219B"/>
    <w:rsid w:val="00746385"/>
    <w:rsid w:val="00AA6CDF"/>
    <w:rsid w:val="00AB5512"/>
    <w:rsid w:val="00BF0BC6"/>
    <w:rsid w:val="00C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3825"/>
  <w15:chartTrackingRefBased/>
  <w15:docId w15:val="{0E7122BF-300C-4178-B263-D9E1AB0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29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129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BF0BC6"/>
    <w:pPr>
      <w:ind w:leftChars="200" w:left="480"/>
    </w:pPr>
  </w:style>
  <w:style w:type="character" w:styleId="a4">
    <w:name w:val="Hyperlink"/>
    <w:basedOn w:val="a0"/>
    <w:uiPriority w:val="99"/>
    <w:unhideWhenUsed/>
    <w:rsid w:val="00BF0B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BC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F0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/tree/master/csse_covid_19_data" TargetMode="External"/><Relationship Id="rId5" Type="http://schemas.openxmlformats.org/officeDocument/2006/relationships/hyperlink" Target="https://en.wikipedia.org/wiki/2020_coronavirus_pandemic_on_cruise_ships%23cite_note-20200305_update-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2020-04-14T22:18:00Z</dcterms:created>
  <dcterms:modified xsi:type="dcterms:W3CDTF">2020-04-14T22:34:00Z</dcterms:modified>
</cp:coreProperties>
</file>