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numId w:val="0"/>
        </w:numPr>
        <w:spacing w:line="240" w:lineRule="auto"/>
        <w:ind w:leftChars="0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1. What abstraction is provided by process?</w:t>
      </w:r>
    </w:p>
    <w:p>
      <w:pPr>
        <w:numPr>
          <w:numId w:val="0"/>
        </w:numPr>
        <w:spacing w:line="240" w:lineRule="auto"/>
        <w:ind w:firstLine="420" w:firstLineChars="0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 xml:space="preserve">Virtual CPU(by appropriate scheduling), independent PC, SP, context flow, address space(= 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role of memory), states(= PCB)</w:t>
      </w:r>
    </w:p>
    <w:p>
      <w:pPr>
        <w:numPr>
          <w:numId w:val="0"/>
        </w:numPr>
        <w:spacing w:line="240" w:lineRule="auto"/>
        <w:ind w:firstLine="420" w:firstLineChars="0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==&gt; CPU, PC, SP, context(function), memory, states</w:t>
      </w:r>
    </w:p>
    <w:p>
      <w:pPr>
        <w:numPr>
          <w:numId w:val="0"/>
        </w:numPr>
        <w:spacing w:line="240" w:lineRule="auto"/>
        <w:ind w:firstLine="420" w:firstLineChars="0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==&gt; an abstraction of a running program and its state</w:t>
      </w:r>
    </w:p>
    <w:p>
      <w:pPr>
        <w:numPr>
          <w:numId w:val="0"/>
        </w:numPr>
        <w:spacing w:line="240" w:lineRule="auto"/>
        <w:ind w:firstLine="420" w:firstLineChars="0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==&gt; provide an abstraction of whole (virtual) machine</w:t>
      </w:r>
    </w:p>
    <w:p>
      <w:pPr>
        <w:numPr>
          <w:numId w:val="0"/>
        </w:numPr>
        <w:spacing w:line="240" w:lineRule="auto"/>
        <w:rPr>
          <w:rFonts w:hint="default" w:ascii="나눔고딕코딩" w:hAnsi="나눔고딕코딩" w:eastAsia="나눔고딕코딩" w:cs="나눔고딕코딩"/>
          <w:sz w:val="22"/>
          <w:szCs w:val="28"/>
          <w:highlight w:val="magenta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  <w:highlight w:val="magenta"/>
        </w:rPr>
        <w:t>2. Scheduling algorithm design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3. Threading system 주어진 문제에 무엇이 적합한 시스템인가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도대체 kernel thread system 에서 kernel thread가 여러 개 존재한다는게 무슨 의미일까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4. Multithread 프로그램의 단점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서로 자원을 공유하므로 하나의 스레드에 생긴 문제가 다른 스레드에도 영향을 줄 수 있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/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다.</w:t>
      </w:r>
      <w:bookmarkStart w:id="0" w:name="_GoBack"/>
      <w:bookmarkEnd w:id="0"/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문맥이 서로 교환되므로 디버깅시에 추척하기가 까다롭다.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5. 4 conditions for deadlock to occur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1) mutual exclusive - 언제나 자원은 한 스레드만 접근 가능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2) hold and wait - 한 자원을 얻은 뒤 다른 자원을 얻기 위해 대기한다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3) circular waiting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4) no preemption - 스케줄링이 비선점방식이라 비자발적 yield가 일어날 수 없다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6. Compare_and_swap 으로 spin-lock 구현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acquire(lock){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while(!compare_and_swap(lock-&gt;value, 0, 1)){</w:t>
      </w:r>
    </w:p>
    <w:p>
      <w:pPr>
        <w:widowControl w:val="0"/>
        <w:numPr>
          <w:numId w:val="0"/>
        </w:numPr>
        <w:spacing w:line="240" w:lineRule="auto"/>
        <w:ind w:left="84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// no-op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}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}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release(lock){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Compare_and_swap(lock-&gt;value, 1, 0);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}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7.Test_and_set 으로 spin-lock 구현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Lock-&gt;value가 0이었으면 1로 바꾸고 acquire 성공. lock-&gt;value가 1이었으면 계속 while.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acquire(lock){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while(test_and_set(lock-&gt;value)){</w:t>
      </w:r>
    </w:p>
    <w:p>
      <w:pPr>
        <w:widowControl w:val="0"/>
        <w:numPr>
          <w:numId w:val="0"/>
        </w:numPr>
        <w:spacing w:line="240" w:lineRule="auto"/>
        <w:ind w:left="84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// no-op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}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}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release(lock){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lock-&gt;value = 0;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}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나눔고딕코딩" w:hAnsi="나눔고딕코딩" w:eastAsia="나눔고딕코딩" w:cs="나눔고딕코딩"/>
          <w:color w:val="auto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color w:val="auto"/>
          <w:sz w:val="22"/>
          <w:szCs w:val="28"/>
        </w:rPr>
        <w:t>8. Spin-lock 은 lock을 얻지 못했을 떄 re-schedule하는 오버헤드보다 잠시 busy waiting 하는 것이 더 낫다고 예측 가능한 경우에는 써도 된다.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color w:val="auto"/>
          <w:sz w:val="22"/>
          <w:szCs w:val="28"/>
        </w:rPr>
        <w:t xml:space="preserve">9. 또한, 리눅스 처럼 interrupt 가 interrupt context에서 처리 될 경우 block, sleep을 쓸 수 </w:t>
      </w:r>
      <w:r>
        <w:rPr>
          <w:rFonts w:hint="default" w:ascii="나눔고딕코딩" w:hAnsi="나눔고딕코딩" w:eastAsia="나눔고딕코딩" w:cs="나눔고딕코딩"/>
          <w:color w:val="auto"/>
          <w:sz w:val="22"/>
          <w:szCs w:val="28"/>
        </w:rPr>
        <w:tab/>
        <w:t xml:space="preserve">없으므로(핸들러가 자게되면 재앙) spin lock을 쓸 수 있다. 다만, 솔라리스에서는 </w:t>
      </w:r>
      <w:r>
        <w:rPr>
          <w:rFonts w:hint="default" w:ascii="나눔고딕코딩" w:hAnsi="나눔고딕코딩" w:eastAsia="나눔고딕코딩" w:cs="나눔고딕코딩"/>
          <w:color w:val="auto"/>
          <w:sz w:val="22"/>
          <w:szCs w:val="28"/>
        </w:rPr>
        <w:tab/>
        <w:t xml:space="preserve">interrupt handling을 위해 또 다른 thread를 사용한다. 각 interrupt마다 thread를 새로 </w:t>
      </w:r>
      <w:r>
        <w:rPr>
          <w:rFonts w:hint="default" w:ascii="나눔고딕코딩" w:hAnsi="나눔고딕코딩" w:eastAsia="나눔고딕코딩" w:cs="나눔고딕코딩"/>
          <w:color w:val="auto"/>
          <w:sz w:val="22"/>
          <w:szCs w:val="28"/>
        </w:rPr>
        <w:tab/>
        <w:t xml:space="preserve">만든다면 overhead가 매우 클 것이기 때문에 그렇게 하지 않고 interrupt threads pool을 </w:t>
      </w:r>
      <w:r>
        <w:rPr>
          <w:rFonts w:hint="default" w:ascii="나눔고딕코딩" w:hAnsi="나눔고딕코딩" w:eastAsia="나눔고딕코딩" w:cs="나눔고딕코딩"/>
          <w:color w:val="auto"/>
          <w:sz w:val="22"/>
          <w:szCs w:val="28"/>
        </w:rPr>
        <w:tab/>
        <w:t xml:space="preserve">관리하여 interrupt가 발생할 때마다 이 pool에서 thread를 하나 선택하여 그 thread가 </w:t>
      </w:r>
      <w:r>
        <w:rPr>
          <w:rFonts w:hint="default" w:ascii="나눔고딕코딩" w:hAnsi="나눔고딕코딩" w:eastAsia="나눔고딕코딩" w:cs="나눔고딕코딩"/>
          <w:color w:val="auto"/>
          <w:sz w:val="22"/>
          <w:szCs w:val="28"/>
        </w:rPr>
        <w:tab/>
        <w:t>해당 interrupt를 처리하게끔 한다. 따라서 interrupt 처리시에 일반적인 동기화 방법(</w:t>
      </w:r>
      <w:r>
        <w:rPr>
          <w:rFonts w:hint="default" w:ascii="나눔고딕코딩" w:hAnsi="나눔고딕코딩" w:eastAsia="나눔고딕코딩" w:cs="나눔고딕코딩"/>
          <w:color w:val="auto"/>
          <w:sz w:val="22"/>
          <w:szCs w:val="28"/>
        </w:rPr>
        <w:tab/>
        <w:t>semaphore, mutex 등등 blocking가능한 것들)을 사용할 수 있다.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10. Starvation vs Deadlock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Starvation - 잡으려는 자원을 무기한으로 잡지 못 할 때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Deadlock - 내가 잡은 자원을 상대가 원하고, 상대가 잡은 자원을 내가 원하면서 둘 다 자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 xml:space="preserve">원을 기다리는 상황. 더 일반적으로, 대기열에 있는 프로세스들이 서로 상대방의 작업이 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끝나기만을 기다려 결과적으로 아무것도 완료되지 못하는 상태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11. OS의 목적과 기능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자원 분배(페이지, CPU 스케줄링, 등)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인터럽트 처리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프로세스 서로 간의 memory protection 제공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VM abstraction 제공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편리한 개발 및 유저프로그램 실행환경 제공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  <w:highlight w:val="magenta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  <w:highlight w:val="magenta"/>
        </w:rPr>
        <w:t>12. HW sync vs semaphore vs monitor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HW sync - atomic 함을 보장하므로 상위 단계의 sync primitive를 만들 때 time cost 감소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13. Critical section을 interrupt turn off/on으로 제어할 때 단점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1)멀티프로세스 환경에서 쓸 수 없다. 다른 프로세서에서 돌아가는 스레드가 CS 침범 가능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2)유저프로그램 레벨에서 제어할 수 없다.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3)real time application fails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14. Evaluation criteria on sync solution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Mutual exclusive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Progress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Bounded wait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15. Aging technique을 pintos에 적용하는 방법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 xml:space="preserve">Thread_tick()에서 intr_yield_on_return 다음에 ready_list의 모든 스레드의 priority를 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 xml:space="preserve">1씩 올려주는 코드를 작성한다. 매 thread_tick마다 하는 것 보단 if(++thread_ticks &gt;= 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TIME_SLICE) 조건문 안에서 intr_yield_on_return과 함께 하는 것이 더 좋을 것 같다.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16. sema_down() 코드 채우기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void sema_down(struct semaphore* sema){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enum intr_level old_level;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ASSERT (sema != NULL);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ASSERT (!intr_context ());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old_level = intr_disable();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while(sema-&gt;value == 0){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/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/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/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// sema-&gt;value &gt; 0 이라야 낮출 수 있다.</w:t>
      </w:r>
    </w:p>
    <w:p>
      <w:pPr>
        <w:widowControl w:val="0"/>
        <w:numPr>
          <w:numId w:val="0"/>
        </w:numPr>
        <w:spacing w:line="240" w:lineRule="auto"/>
        <w:ind w:left="84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list_push_back(&amp;sema-&gt;waiters, &amp;thread_current()-&gt;list_elem);</w:t>
      </w:r>
    </w:p>
    <w:p>
      <w:pPr>
        <w:widowControl w:val="0"/>
        <w:numPr>
          <w:numId w:val="0"/>
        </w:numPr>
        <w:spacing w:line="240" w:lineRule="auto"/>
        <w:ind w:left="84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thread_block();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}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sema-&gt;value--;</w:t>
      </w:r>
    </w:p>
    <w:p>
      <w:pPr>
        <w:widowControl w:val="0"/>
        <w:numPr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Intr_set_level(old_level);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}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17. Syscall handler 코드 채우기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 xml:space="preserve">(int *)f-&gt;esp + 1, +2, +3 이 arg1,2,3이다. 당연하지만 이것은 argument의 주소이다. 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*(int *)f-&gt;esp 는 syscall_code 이다.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 xml:space="preserve">Syscall_exit(status)는 printf(“%s: exit(%d)\n”, thread_name(), status); 를 출력하고 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thread_exit() (내부에 process_exit() 있음)를 부른다.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Syscall_read에서는 fd가 0일때, input_getc()가 0(또는 ‘/0’이라고도 씀)일 때 까지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 xml:space="preserve">(또는 size만큼 읽을 때까지) 문자를 인풋에서 받고 *((uint8_t*)buffer+i)에 할당한다. 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즉 buffer[i] = input_getc(). 그리고 길이반환. 이때 길이는 ‘/0’까지 포함한 길이다.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Syscall_write에서는 fd가 1이면 putbuf(buffer, size)를 이용한다.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18. Counting semaphore란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Semaphore를 얻어 CS에 접근하는 스레드의 수를 유한개로 조절할 수 있다. 초기값은 가능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한 자원의 수, 또는 접근가능한 스레드 수로 지정된다.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이진세마포어 - test_and_set등 하드웨어가 지원하는 동기화 기법을 이용하여 구현도 가능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(그게 lock이다)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19. User program 은 할 수 없고 kernel 이 해야만 하는 일들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 xml:space="preserve">1) 인터럽트 핸들링 - 인터럽트 on/off등을 유저프로그램이 할 수 있다면 악성 프로그램이 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될 수 있다.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 xml:space="preserve">2) page allocation - 유저프로그램은 자신에게 할당된 address space 이외의 공간에 접근 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불가(protection against other processes)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3) CPU scheduling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4) Creating a shared memory between multiple processes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20. Running, Ready, Blocked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Running -&gt; Blocked - I/O(slow 하므로 이 시간에 다른 process를 돌린다) or event wait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 xml:space="preserve">Blocked -&gt; Ready - I/O or event complete (Disk read operation complete) 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Ready -&gt; Running - scheduled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Running -&gt; Ready - timer interrupt 에 의한 비자발적 CPU yield 등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  <w:highlight w:val="magenta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  <w:highlight w:val="magenta"/>
        </w:rPr>
        <w:t>21. Critical section problem 을 해결할 수 있는 방법으로 interrupt off/HW/SW/OS 각각의 장단점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  <w:highlight w:val="magenta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  <w:highlight w:val="magenta"/>
        </w:rPr>
        <w:t>22. User mode 에서 kernel mode 로 전환될 3가지 경우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23. User level thread system 이 kernel level보다 context switch의 오버헤드가 적은 이유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사용자 쓰레드 방식이 오버헤드가 적은 이유는 쓰레드 간 전환을 할 때마다 커널 스케줄러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를 호출할 필요가 없기 때문이다. 커널로 진입하려면 프로세서 모드를 사용자 모드에서 커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 xml:space="preserve">널 모드로 전환해야 하는데, 이때 사용자의 레지스터를 전부 저장하고, 커널의 레지스터를 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 xml:space="preserve">전부 복구하고 기타 등등 많은 작업들이 밑에서 일어난다. 따라서 모드를 자주 바꿀 수록 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성능은 떨어진다.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나눔고딕코딩" w:hAnsi="나눔고딕코딩" w:eastAsia="나눔고딕코딩" w:cs="나눔고딕코딩"/>
          <w:sz w:val="22"/>
          <w:szCs w:val="28"/>
          <w:highlight w:val="magenta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  <w:highlight w:val="magenta"/>
        </w:rPr>
        <w:t>24. 사용자 스레드의 단점. Blocking system call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*추가바람,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커널이 스레드의 존재를 알지 못하므로 한 스레드가 커널로 진입하는 순간 나머지 스레드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 xml:space="preserve">들도 전부 블록된다. 따라서 멀티프로세서 환경을 제대로 활용하지 못한다. 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 xml:space="preserve">제대로 활용하지 못하는 이유 중 다른 하나는, 커널에서 스레드 단위로 스케줄이 안되므로 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효율적으로 CPU 자원을 분배하기 힘들다.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25. 스레드 스위칭이 프로세스 스위칭보다 빠른 이유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 xml:space="preserve">스레드 스위칭 -&gt; virtual address space 는 안 변함. 스레드는 유저 레벨에서 스위칭 가능. 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 xml:space="preserve">Needs only a procedure call 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프로세스 스위칭 -&gt; 캐시 메모리가 기억하고 있는 많은 address space가 새 것으로 대체된다. 따라서 locality가 파괴되어 캐시의 부스트를 받지 못한다.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나눔고딕코딩" w:hAnsi="나눔고딕코딩" w:eastAsia="나눔고딕코딩" w:cs="나눔고딕코딩"/>
          <w:sz w:val="22"/>
          <w:szCs w:val="28"/>
          <w:highlight w:val="magenta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  <w:highlight w:val="magenta"/>
        </w:rPr>
        <w:t>26. Deadlock 시나리오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27. IPC에서 shared memory를 쓰는게 왜 message passing 보다 빠른가?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단순히 메모리에 접근하는 것과 커널 모드를 바꾸면서 정보를 전달하는 것을 비교하면 당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연히 전자가 빠르다. Kernel에 대한 의존성이 낮을수록 빠르다.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28. Shared memory vs Message passing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>Communication 주체 - 자동적으로 알아서/ 프로그래머가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  <w:r>
        <w:rPr>
          <w:rFonts w:hint="default" w:ascii="나눔고딕코딩" w:hAnsi="나눔고딕코딩" w:eastAsia="나눔고딕코딩" w:cs="나눔고딕코딩"/>
          <w:sz w:val="22"/>
          <w:szCs w:val="28"/>
        </w:rPr>
        <w:t xml:space="preserve">Synchronization - Producer-consumer problem/ 전달한 내용이 도착하기 전에 또 신호주는 </w:t>
      </w:r>
      <w:r>
        <w:rPr>
          <w:rFonts w:hint="default" w:ascii="나눔고딕코딩" w:hAnsi="나눔고딕코딩" w:eastAsia="나눔고딕코딩" w:cs="나눔고딕코딩"/>
          <w:sz w:val="22"/>
          <w:szCs w:val="28"/>
        </w:rPr>
        <w:tab/>
        <w:t>문제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나눔고딕코딩" w:hAnsi="나눔고딕코딩" w:eastAsia="나눔고딕코딩" w:cs="나눔고딕코딩"/>
          <w:sz w:val="22"/>
          <w:szCs w:val="28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나눔고딕코딩" w:hAnsi="나눔고딕코딩" w:eastAsia="나눔고딕코딩" w:cs="나눔고딕코딩"/>
          <w:sz w:val="22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나눔고딕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500000000000000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나눔고딕코딩">
    <w:panose1 w:val="020D0009000000000000"/>
    <w:charset w:val="81"/>
    <w:family w:val="auto"/>
    <w:pitch w:val="default"/>
    <w:sig w:usb0="800002A7" w:usb1="29D7FCFB" w:usb2="00000010" w:usb3="00000000" w:csb0="0008000D" w:csb1="02020000"/>
  </w:font>
  <w:font w:name="DejaVa Sans">
    <w:altName w:val="나눔고딕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나눔고딕">
    <w:panose1 w:val="020D0604000000000000"/>
    <w:charset w:val="00"/>
    <w:family w:val="auto"/>
    <w:pitch w:val="default"/>
    <w:sig w:usb0="00000000" w:usb1="00000000" w:usb2="00000000" w:usb3="00000000" w:csb0="00080004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erif">
    <w:panose1 w:val="02020603020101020101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500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3F45C"/>
    <w:rsid w:val="56173BA7"/>
    <w:rsid w:val="59B67B40"/>
    <w:rsid w:val="66FF2DA9"/>
    <w:rsid w:val="77F3F45C"/>
    <w:rsid w:val="7CB6C0F2"/>
    <w:rsid w:val="7E77BE6F"/>
    <w:rsid w:val="B7F9A87F"/>
    <w:rsid w:val="D64D85CA"/>
    <w:rsid w:val="DFFB35AC"/>
    <w:rsid w:val="F5B6CC7B"/>
    <w:rsid w:val="F7FFC700"/>
    <w:rsid w:val="FF6FE8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2017-10-11T19:48:00Z</dcterms:created>
  <dc:creator>dorian</dc:creator>
  <cp:lastModifiedBy>dorian</cp:lastModifiedBy>
  <dcterms:modified xsi:type="dcterms:W3CDTF">2017-10-12T02:23:41Z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