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Structured Extract - How Blockchain Produces Integrity</w:t>
      </w:r>
    </w:p>
    <w:p>
      <w:r>
        <w:rPr>
          <w:b/>
          <w:color w:val="1F4E79"/>
          <w:sz w:val="24"/>
        </w:rPr>
        <w:t>Your second reading: the argument itself, with guidance</w:t>
      </w:r>
    </w:p>
    <w:p>
      <w:r>
        <w:rPr>
          <w:i/>
          <w:color w:val="808080"/>
          <w:sz w:val="18"/>
        </w:rPr>
        <w:t>Week 2, Session 1</w:t>
      </w:r>
    </w:p>
    <w:p>
      <w:pPr>
        <w:spacing w:before="200" w:after="80"/>
      </w:pPr>
      <w:r>
        <w:rPr>
          <w:b/>
          <w:color w:val="1F4E79"/>
          <w:sz w:val="26"/>
        </w:rPr>
        <w:t>Why you are reading this</w:t>
      </w:r>
    </w:p>
    <w:p>
      <w:r>
        <w:rPr>
          <w:b w:val="0"/>
          <w:i w:val="0"/>
          <w:sz w:val="22"/>
        </w:rPr>
        <w:t>These steps are the mechanical heart of the course: how a record becomes tamper-evident without anyone in charge.</w:t>
      </w:r>
    </w:p>
    <w:p>
      <w:pPr>
        <w:spacing w:before="200" w:after="80"/>
      </w:pPr>
      <w:r>
        <w:rPr>
          <w:b/>
          <w:color w:val="1F4E79"/>
          <w:sz w:val="26"/>
        </w:rPr>
        <w:t>The source</w:t>
      </w:r>
    </w:p>
    <w:p>
      <w:r>
        <w:rPr>
          <w:b w:val="0"/>
          <w:i/>
          <w:sz w:val="20"/>
        </w:rPr>
        <w:t>Drescher (2026), Blockchain basics (2nd ed.), Steps 4-13.</w:t>
      </w:r>
    </w:p>
    <w:p>
      <w:pPr>
        <w:spacing w:before="200" w:after="80"/>
      </w:pPr>
      <w:r>
        <w:rPr>
          <w:b/>
          <w:color w:val="1F4E79"/>
          <w:sz w:val="26"/>
        </w:rPr>
        <w:t>The core, in plain English</w:t>
      </w:r>
    </w:p>
    <w:p>
      <w:pPr>
        <w:spacing w:after="40"/>
        <w:ind w:left="432" w:hanging="216"/>
      </w:pPr>
      <w:r>
        <w:rPr>
          <w:sz w:val="22"/>
        </w:rPr>
        <w:t>•  A hash is a fixed-size fingerprint; change one character and the fingerprint changes completely.</w:t>
      </w:r>
    </w:p>
    <w:p>
      <w:pPr>
        <w:spacing w:after="40"/>
        <w:ind w:left="432" w:hanging="216"/>
      </w:pPr>
      <w:r>
        <w:rPr>
          <w:sz w:val="22"/>
        </w:rPr>
        <w:t>•  Linking each block to the previous block's hash makes silent edits detectable.</w:t>
      </w:r>
    </w:p>
    <w:p>
      <w:pPr>
        <w:spacing w:after="40"/>
        <w:ind w:left="432" w:hanging="216"/>
      </w:pPr>
      <w:r>
        <w:rPr>
          <w:sz w:val="22"/>
        </w:rPr>
        <w:t>•  A digital signature proves a change was authorised by the holder of a private key.</w:t>
      </w:r>
    </w:p>
    <w:p>
      <w:pPr>
        <w:spacing w:before="200" w:after="80"/>
      </w:pPr>
      <w:r>
        <w:rPr>
          <w:b/>
          <w:color w:val="1F4E79"/>
          <w:sz w:val="26"/>
        </w:rPr>
        <w:t>Key facts you can use</w:t>
      </w:r>
    </w:p>
    <w:p>
      <w:pPr>
        <w:spacing w:after="40"/>
        <w:ind w:left="432" w:hanging="216"/>
      </w:pPr>
      <w:r>
        <w:rPr>
          <w:sz w:val="22"/>
        </w:rPr>
        <w:t>•  A hash is a one-way fingerprint of data. The same input always produces the same short output. Any change to the input changes that output completely.</w:t>
      </w:r>
    </w:p>
    <w:p>
      <w:pPr>
        <w:spacing w:after="40"/>
        <w:ind w:left="432" w:hanging="216"/>
      </w:pPr>
      <w:r>
        <w:rPr>
          <w:sz w:val="22"/>
        </w:rPr>
        <w:t>•  Hash chains link each block to the hash of the block before it. So if someone alters an old record, every later link breaks. That is how tampering becomes visible.</w:t>
      </w:r>
    </w:p>
    <w:p>
      <w:pPr>
        <w:spacing w:after="40"/>
        <w:ind w:left="432" w:hanging="216"/>
      </w:pPr>
      <w:r>
        <w:rPr>
          <w:sz w:val="22"/>
        </w:rPr>
        <w:t>•  Digital signatures prove who authorised a transaction. Put together with hashing, they show whether a record has been changed since it was written, and they do this without anyone having to trust a third party.</w:t>
      </w:r>
    </w:p>
    <w:p>
      <w:pPr>
        <w:spacing w:after="40"/>
        <w:ind w:left="432" w:hanging="216"/>
      </w:pPr>
      <w:r>
        <w:rPr>
          <w:sz w:val="22"/>
        </w:rPr>
        <w:t>•  There are two things hashing does NOT do. It does not keep data private, because anyone can see what is on the ledger. And on its own it does not stop the same coin being spent twice. Consensus does that.</w:t>
      </w:r>
    </w:p>
    <w:p>
      <w:pPr>
        <w:spacing w:before="200" w:after="80"/>
      </w:pPr>
      <w:r>
        <w:rPr>
          <w:b/>
          <w:color w:val="1F4E79"/>
          <w:sz w:val="26"/>
        </w:rPr>
        <w:t>Worked example</w:t>
      </w:r>
    </w:p>
    <w:p>
      <w:r>
        <w:rPr>
          <w:b w:val="0"/>
          <w:i w:val="0"/>
          <w:sz w:val="22"/>
        </w:rPr>
        <w:t>A bank auditor asks 'can we prove these records were not altered?' Hashing answers yes. Any change breaks the hash chain, so it shows. But hashing does not prove that the records are CORRECT, and it does not keep them PRIVATE. It shows only that they have not changed since they were written.</w:t>
      </w:r>
    </w:p>
    <w:p>
      <w:pPr>
        <w:spacing w:before="200" w:after="80"/>
      </w:pPr>
      <w:r>
        <w:rPr>
          <w:b/>
          <w:color w:val="1F4E79"/>
          <w:sz w:val="26"/>
        </w:rPr>
        <w:t>Words to know</w:t>
      </w:r>
    </w:p>
    <w:tbl>
      <w:tblPr>
        <w:tblW w:type="auto" w:w="0"/>
        <w:tblLayout w:type="autofit"/>
        <w:tblLook w:firstColumn="1" w:firstRow="1" w:lastColumn="0" w:lastRow="0" w:noHBand="0" w:noVBand="1" w:val="04A0"/>
      </w:tblPr>
      <w:tblGrid>
        <w:gridCol w:w="4680"/>
        <w:gridCol w:w="4680"/>
      </w:tblGrid>
      <w:tr>
        <w:tc>
          <w:tcPr>
            <w:tcW w:type="dxa" w:w="2880"/>
            <w:tcBorders>
              <w:top w:val="single" w:sz="4" w:color="BFBFBF"/>
              <w:left w:val="single" w:sz="4" w:color="BFBFBF"/>
              <w:bottom w:val="single" w:sz="4" w:color="BFBFBF"/>
              <w:right w:val="single" w:sz="4" w:color="BFBFBF"/>
            </w:tcBorders>
            <w:shd w:val="clear" w:color="auto" w:fill="1F4E79"/>
          </w:tcPr>
          <w:p>
            <w:r/>
            <w:r>
              <w:rPr>
                <w:b/>
                <w:color w:val="FFFFFF"/>
                <w:sz w:val="20"/>
              </w:rPr>
              <w:t>Term</w:t>
            </w:r>
          </w:p>
        </w:tc>
        <w:tc>
          <w:tcPr>
            <w:tcW w:type="dxa" w:w="6624"/>
            <w:tcBorders>
              <w:top w:val="single" w:sz="4" w:color="BFBFBF"/>
              <w:left w:val="single" w:sz="4" w:color="BFBFBF"/>
              <w:bottom w:val="single" w:sz="4" w:color="BFBFBF"/>
              <w:right w:val="single" w:sz="4" w:color="BFBFBF"/>
            </w:tcBorders>
            <w:shd w:val="clear" w:color="auto" w:fill="1F4E79"/>
          </w:tcPr>
          <w:p>
            <w:r/>
            <w:r>
              <w:rPr>
                <w:b/>
                <w:color w:val="FFFFFF"/>
                <w:sz w:val="20"/>
              </w:rPr>
              <w:t>Plain meaning</w:t>
            </w:r>
          </w:p>
        </w:tc>
      </w:tr>
      <w:tr>
        <w:tc>
          <w:tcPr>
            <w:tcW w:type="dxa" w:w="2880"/>
            <w:tcBorders>
              <w:top w:val="single" w:sz="4" w:color="BFBFBF"/>
              <w:left w:val="single" w:sz="4" w:color="BFBFBF"/>
              <w:bottom w:val="single" w:sz="4" w:color="BFBFBF"/>
              <w:right w:val="single" w:sz="4" w:color="BFBFBF"/>
            </w:tcBorders>
          </w:tcPr>
          <w:p>
            <w:r/>
            <w:r>
              <w:rPr>
                <w:sz w:val="20"/>
              </w:rPr>
              <w:t>Ledger</w:t>
            </w:r>
          </w:p>
        </w:tc>
        <w:tc>
          <w:tcPr>
            <w:tcW w:type="dxa" w:w="6624"/>
            <w:tcBorders>
              <w:top w:val="single" w:sz="4" w:color="BFBFBF"/>
              <w:left w:val="single" w:sz="4" w:color="BFBFBF"/>
              <w:bottom w:val="single" w:sz="4" w:color="BFBFBF"/>
              <w:right w:val="single" w:sz="4" w:color="BFBFBF"/>
            </w:tcBorders>
          </w:tcPr>
          <w:p>
            <w:r/>
            <w:r>
              <w:rPr>
                <w:sz w:val="20"/>
              </w:rPr>
              <w:t>A record book. It lists who owns what, and every change that has been made to it.</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Transaction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One instruction to move value from one holder to another, and the record of that move.</w:t>
            </w:r>
          </w:p>
        </w:tc>
      </w:tr>
      <w:tr>
        <w:tc>
          <w:tcPr>
            <w:tcW w:type="dxa" w:w="2880"/>
            <w:tcBorders>
              <w:top w:val="single" w:sz="4" w:color="BFBFBF"/>
              <w:left w:val="single" w:sz="4" w:color="BFBFBF"/>
              <w:bottom w:val="single" w:sz="4" w:color="BFBFBF"/>
              <w:right w:val="single" w:sz="4" w:color="BFBFBF"/>
            </w:tcBorders>
          </w:tcPr>
          <w:p>
            <w:r/>
            <w:r>
              <w:rPr>
                <w:sz w:val="20"/>
              </w:rPr>
              <w:t>Block</w:t>
            </w:r>
          </w:p>
        </w:tc>
        <w:tc>
          <w:tcPr>
            <w:tcW w:type="dxa" w:w="6624"/>
            <w:tcBorders>
              <w:top w:val="single" w:sz="4" w:color="BFBFBF"/>
              <w:left w:val="single" w:sz="4" w:color="BFBFBF"/>
              <w:bottom w:val="single" w:sz="4" w:color="BFBFBF"/>
              <w:right w:val="single" w:sz="4" w:color="BFBFBF"/>
            </w:tcBorders>
          </w:tcPr>
          <w:p>
            <w:r/>
            <w:r>
              <w:rPr>
                <w:sz w:val="20"/>
              </w:rPr>
              <w:t>A batch of transactions added to the record book in one go. Each block is locked to the block that came before it.</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Blockchain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shared record book that many computers keep a copy of at the same time. New entries are added in batches called blocks. Each batch is locked to the one before it. No single owner can quietly change an entry that is already in.</w:t>
            </w:r>
          </w:p>
        </w:tc>
      </w:tr>
      <w:tr>
        <w:tc>
          <w:tcPr>
            <w:tcW w:type="dxa" w:w="2880"/>
            <w:tcBorders>
              <w:top w:val="single" w:sz="4" w:color="BFBFBF"/>
              <w:left w:val="single" w:sz="4" w:color="BFBFBF"/>
              <w:bottom w:val="single" w:sz="4" w:color="BFBFBF"/>
              <w:right w:val="single" w:sz="4" w:color="BFBFBF"/>
            </w:tcBorders>
          </w:tcPr>
          <w:p>
            <w:r/>
            <w:r>
              <w:rPr>
                <w:sz w:val="20"/>
              </w:rPr>
              <w:t>Private key</w:t>
            </w:r>
          </w:p>
        </w:tc>
        <w:tc>
          <w:tcPr>
            <w:tcW w:type="dxa" w:w="6624"/>
            <w:tcBorders>
              <w:top w:val="single" w:sz="4" w:color="BFBFBF"/>
              <w:left w:val="single" w:sz="4" w:color="BFBFBF"/>
              <w:bottom w:val="single" w:sz="4" w:color="BFBFBF"/>
              <w:right w:val="single" w:sz="4" w:color="BFBFBF"/>
            </w:tcBorders>
          </w:tcPr>
          <w:p>
            <w:r/>
            <w:r>
              <w:rPr>
                <w:sz w:val="20"/>
              </w:rPr>
              <w:t>The secret code that controls an address. Whoever holds it can move whatever that address owns, which is why it is never shared.</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On-chain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Recorded on the blockchain itself, so anyone with access can see it and nobody can quietly change it.</w:t>
            </w:r>
          </w:p>
        </w:tc>
      </w:tr>
      <w:tr>
        <w:tc>
          <w:tcPr>
            <w:tcW w:type="dxa" w:w="2880"/>
            <w:tcBorders>
              <w:top w:val="single" w:sz="4" w:color="BFBFBF"/>
              <w:left w:val="single" w:sz="4" w:color="BFBFBF"/>
              <w:bottom w:val="single" w:sz="4" w:color="BFBFBF"/>
              <w:right w:val="single" w:sz="4" w:color="BFBFBF"/>
            </w:tcBorders>
          </w:tcPr>
          <w:p>
            <w:r/>
            <w:r>
              <w:rPr>
                <w:sz w:val="20"/>
              </w:rPr>
              <w:t>Tamper-evident</w:t>
            </w:r>
          </w:p>
        </w:tc>
        <w:tc>
          <w:tcPr>
            <w:tcW w:type="dxa" w:w="6624"/>
            <w:tcBorders>
              <w:top w:val="single" w:sz="4" w:color="BFBFBF"/>
              <w:left w:val="single" w:sz="4" w:color="BFBFBF"/>
              <w:bottom w:val="single" w:sz="4" w:color="BFBFBF"/>
              <w:right w:val="single" w:sz="4" w:color="BFBFBF"/>
            </w:tcBorders>
          </w:tcPr>
          <w:p>
            <w:r/>
            <w:r>
              <w:rPr>
                <w:sz w:val="20"/>
              </w:rPr>
              <w:t>Built so that any change to an old record shows up at once. It does not stop someone trying. It makes the attempt impossible to hide.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Cryptography</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mathematics of scrambling and of proving. Here it is used to prove who authorised something, and to show whether data has been changed since it was written.</w:t>
            </w:r>
          </w:p>
        </w:tc>
      </w:tr>
      <w:tr>
        <w:tc>
          <w:tcPr>
            <w:tcW w:type="dxa" w:w="2880"/>
            <w:tcBorders>
              <w:top w:val="single" w:sz="4" w:color="BFBFBF"/>
              <w:left w:val="single" w:sz="4" w:color="BFBFBF"/>
              <w:bottom w:val="single" w:sz="4" w:color="BFBFBF"/>
              <w:right w:val="single" w:sz="4" w:color="BFBFBF"/>
            </w:tcBorders>
          </w:tcPr>
          <w:p>
            <w:r/>
            <w:r>
              <w:rPr>
                <w:sz w:val="20"/>
              </w:rPr>
              <w:t>Consensus</w:t>
            </w:r>
          </w:p>
        </w:tc>
        <w:tc>
          <w:tcPr>
            <w:tcW w:type="dxa" w:w="6624"/>
            <w:tcBorders>
              <w:top w:val="single" w:sz="4" w:color="BFBFBF"/>
              <w:left w:val="single" w:sz="4" w:color="BFBFBF"/>
              <w:bottom w:val="single" w:sz="4" w:color="BFBFBF"/>
              <w:right w:val="single" w:sz="4" w:color="BFBFBF"/>
            </w:tcBorders>
          </w:tcPr>
          <w:p>
            <w:r/>
            <w:r>
              <w:rPr>
                <w:sz w:val="20"/>
              </w:rPr>
              <w:t>The method a network uses to agree which version of the record book is the real one. It is needed because several computers could each add the next block.</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Coin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token that belongs to a blockchain's own record book and is used to pay that network's fees. Bitcoin and ether are coins.</w:t>
            </w:r>
          </w:p>
        </w:tc>
      </w:tr>
      <w:tr>
        <w:tc>
          <w:tcPr>
            <w:tcW w:type="dxa" w:w="2880"/>
            <w:tcBorders>
              <w:top w:val="single" w:sz="4" w:color="BFBFBF"/>
              <w:left w:val="single" w:sz="4" w:color="BFBFBF"/>
              <w:bottom w:val="single" w:sz="4" w:color="BFBFBF"/>
              <w:right w:val="single" w:sz="4" w:color="BFBFBF"/>
            </w:tcBorders>
          </w:tcPr>
          <w:p>
            <w:r/>
            <w:r>
              <w:rPr>
                <w:sz w:val="20"/>
              </w:rPr>
              <w:t>Counterparty</w:t>
            </w:r>
          </w:p>
        </w:tc>
        <w:tc>
          <w:tcPr>
            <w:tcW w:type="dxa" w:w="6624"/>
            <w:tcBorders>
              <w:top w:val="single" w:sz="4" w:color="BFBFBF"/>
              <w:left w:val="single" w:sz="4" w:color="BFBFBF"/>
              <w:bottom w:val="single" w:sz="4" w:color="BFBFBF"/>
              <w:right w:val="single" w:sz="4" w:color="BFBFBF"/>
            </w:tcBorders>
          </w:tcPr>
          <w:p>
            <w:r/>
            <w:r>
              <w:rPr>
                <w:sz w:val="20"/>
              </w:rPr>
              <w:t>The firm or person on the other side of a deal from you.</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Hash</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fixed-size fingerprint of data</w:t>
            </w:r>
          </w:p>
        </w:tc>
      </w:tr>
      <w:tr>
        <w:tc>
          <w:tcPr>
            <w:tcW w:type="dxa" w:w="2880"/>
            <w:tcBorders>
              <w:top w:val="single" w:sz="4" w:color="BFBFBF"/>
              <w:left w:val="single" w:sz="4" w:color="BFBFBF"/>
              <w:bottom w:val="single" w:sz="4" w:color="BFBFBF"/>
              <w:right w:val="single" w:sz="4" w:color="BFBFBF"/>
            </w:tcBorders>
          </w:tcPr>
          <w:p>
            <w:r/>
            <w:r>
              <w:rPr>
                <w:sz w:val="20"/>
              </w:rPr>
              <w:t>Merkle tree</w:t>
            </w:r>
          </w:p>
        </w:tc>
        <w:tc>
          <w:tcPr>
            <w:tcW w:type="dxa" w:w="6624"/>
            <w:tcBorders>
              <w:top w:val="single" w:sz="4" w:color="BFBFBF"/>
              <w:left w:val="single" w:sz="4" w:color="BFBFBF"/>
              <w:bottom w:val="single" w:sz="4" w:color="BFBFBF"/>
              <w:right w:val="single" w:sz="4" w:color="BFBFBF"/>
            </w:tcBorders>
          </w:tcPr>
          <w:p>
            <w:r/>
            <w:r>
              <w:rPr>
                <w:sz w:val="20"/>
              </w:rPr>
              <w:t>a hash summary of many items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Digital signature</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cryptographic proof of authorisation</w:t>
            </w:r>
          </w:p>
        </w:tc>
      </w:tr>
      <w:tr>
        <w:tc>
          <w:tcPr>
            <w:tcW w:type="dxa" w:w="2880"/>
            <w:tcBorders>
              <w:top w:val="single" w:sz="4" w:color="BFBFBF"/>
              <w:left w:val="single" w:sz="4" w:color="BFBFBF"/>
              <w:bottom w:val="single" w:sz="4" w:color="BFBFBF"/>
              <w:right w:val="single" w:sz="4" w:color="BFBFBF"/>
            </w:tcBorders>
          </w:tcPr>
          <w:p>
            <w:r/>
            <w:r>
              <w:rPr>
                <w:sz w:val="20"/>
              </w:rPr>
              <w:t>Double-spend</w:t>
            </w:r>
          </w:p>
        </w:tc>
        <w:tc>
          <w:tcPr>
            <w:tcW w:type="dxa" w:w="6624"/>
            <w:tcBorders>
              <w:top w:val="single" w:sz="4" w:color="BFBFBF"/>
              <w:left w:val="single" w:sz="4" w:color="BFBFBF"/>
              <w:bottom w:val="single" w:sz="4" w:color="BFBFBF"/>
              <w:right w:val="single" w:sz="4" w:color="BFBFBF"/>
            </w:tcBorders>
          </w:tcPr>
          <w:p>
            <w:r/>
            <w:r>
              <w:rPr>
                <w:sz w:val="20"/>
              </w:rPr>
              <w:t>using the same coin twice</w:t>
            </w:r>
          </w:p>
        </w:tc>
      </w:tr>
    </w:tbl>
    <w:p>
      <w:pPr>
        <w:spacing w:before="200" w:after="80"/>
      </w:pPr>
      <w:r>
        <w:rPr>
          <w:b/>
          <w:color w:val="1F4E79"/>
          <w:sz w:val="26"/>
        </w:rPr>
        <w:t>Guiding questions (answer these in your worksheet)</w:t>
      </w:r>
    </w:p>
    <w:p>
      <w:pPr>
        <w:spacing w:after="40"/>
        <w:ind w:left="432" w:hanging="216"/>
      </w:pPr>
      <w:r>
        <w:rPr>
          <w:sz w:val="22"/>
        </w:rPr>
        <w:t>•  Why does linking blocks by hash make tampering visible?</w:t>
      </w:r>
    </w:p>
    <w:p>
      <w:pPr>
        <w:spacing w:after="40"/>
        <w:ind w:left="432" w:hanging="216"/>
      </w:pPr>
      <w:r>
        <w:rPr>
          <w:sz w:val="22"/>
        </w:rPr>
        <w:t>•  What does a digital signature prove, and what does it NOT prove?</w:t>
      </w:r>
    </w:p>
    <w:p>
      <w:pPr>
        <w:spacing w:after="40"/>
        <w:ind w:left="432" w:hanging="216"/>
      </w:pPr>
      <w:r>
        <w:rPr>
          <w:sz w:val="22"/>
        </w:rPr>
        <w:t>•  Give one thing hashing cannot protect a business from.</w:t>
      </w:r>
    </w:p>
    <w:p>
      <w:pPr>
        <w:spacing w:before="200" w:after="80"/>
      </w:pPr>
      <w:r>
        <w:rPr>
          <w:b/>
          <w:color w:val="1F4E79"/>
          <w:sz w:val="26"/>
        </w:rPr>
        <w:t>What to extract</w:t>
      </w:r>
    </w:p>
    <w:p>
      <w:r>
        <w:rPr>
          <w:b w:val="0"/>
          <w:i w:val="0"/>
          <w:sz w:val="22"/>
        </w:rPr>
        <w:t>One sentence explaining 'tamper-evident' to a non-technical manager.</w:t>
      </w:r>
    </w:p>
    <w:p>
      <w:r>
        <w:rPr>
          <w:b w:val="0"/>
          <w:i/>
          <w:sz w:val="18"/>
        </w:rPr>
        <w:t>Sources: Drescher, D. (2026). Blockchain basics: A non-technical introduction in 25 steps + 5 steps beyond the basics (2nd ed.), Steps 4-13. Apress / Springer Nature.; European Union Blockchain Observatory and Forum. (2024). Blockchain for beginners, sections 2-3.</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W2 Session 1 Structured Extract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