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Delaunay Triangulation Practice Problems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1.What property do Delaunay Triangulations possess that is not found in a normal scan triangulation? Explain this property in your own words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2.Is this a valid Delaunay Triangulation of our former presidents face?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How would you produce a Delaunay triangulation of the 4 points? (Remember the properties)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1019175</wp:posOffset>
            </wp:positionH>
            <wp:positionV relativeFrom="paragraph">
              <wp:posOffset>190500</wp:posOffset>
            </wp:positionV>
            <wp:extent cx="2528888" cy="247061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470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Q: Find the Delaunay triangulation for this set of 6 points: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24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