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Delaunay Triangulation Practice Problems Answer Key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Empty Circle Property. The circumcircle of a triangle in the triangulation cannot contain a vertex of another triangle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Yes it is! For proof visit this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https://www.youtube.com/watch?v=GGx8gxp9LyY&amp;t=1s</w:t>
        </w:r>
      </w:hyperlink>
      <w:r w:rsidDel="00000000" w:rsidR="00000000" w:rsidRPr="00000000">
        <w:rPr>
          <w:sz w:val="24"/>
          <w:szCs w:val="24"/>
          <w:rtl w:val="0"/>
        </w:rPr>
        <w:t xml:space="preserve"> Also remember that a voronoi diagram has a dual relationship with Delaunay triangulation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There are only two options The first is incorrect the second is a Delaunay    triangulation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1228725</wp:posOffset>
            </wp:positionH>
            <wp:positionV relativeFrom="paragraph">
              <wp:posOffset>219075</wp:posOffset>
            </wp:positionV>
            <wp:extent cx="2185988" cy="1495276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495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128904</wp:posOffset>
            </wp:positionV>
            <wp:extent cx="2586038" cy="19907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Gx8gxp9LyY&amp;t=1s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