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B1A180" w14:textId="77777777">
      <w:pPr>
        <w:pBdr/>
        <w:spacing w:after="6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CBCDB9C" w14:textId="77777777">
      <w:pPr>
        <w:pBdr/>
        <w:spacing w:after="6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F936F7" w14:textId="77777777">
      <w:pPr>
        <w:pBdr/>
        <w:spacing w:after="6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CD8A543" w14:textId="77777777">
      <w:pPr>
        <w:pBdr/>
        <w:spacing w:after="60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37BC05A" w14:textId="1C7A308E">
      <w:pPr>
        <w:pBdr/>
        <w:spacing w:after="60"/>
        <w:ind/>
        <w:jc w:val="center"/>
        <w:rPr>
          <w:rFonts w:ascii="Times New Roman" w:hAnsi="Times New Roman" w:cs="Times New Roman"/>
          <w:color w:val="000000" w:themeColor="text1"/>
          <w:sz w:val="36"/>
          <w:szCs w:val="36"/>
        </w:rPr>
      </w:pPr>
      <w:r>
        <w:rPr>
          <w:rFonts w:ascii="Times New Roman" w:hAnsi="Times New Roman" w:eastAsia="Times New Roman" w:cs="Times New Roman"/>
          <w:b/>
          <w:bCs/>
          <w:caps/>
          <w:color w:val="000000" w:themeColor="text1"/>
          <w:sz w:val="36"/>
          <w:szCs w:val="36"/>
          <w:lang w:val="fr"/>
        </w:rPr>
        <w:t xml:space="preserve">Guide d’</w:t>
      </w:r>
      <w:r>
        <w:rPr>
          <w:rFonts w:ascii="Times New Roman" w:hAnsi="Times New Roman" w:eastAsia="Times New Roman" w:cs="Times New Roman"/>
          <w:b/>
          <w:bCs/>
          <w:caps/>
          <w:color w:val="000000" w:themeColor="text1"/>
          <w:sz w:val="36"/>
          <w:szCs w:val="36"/>
          <w:lang w:val="fr"/>
        </w:rPr>
        <w:t xml:space="preserve">utilisateur</w:t>
      </w:r>
      <w:r>
        <w:rPr>
          <w:rFonts w:ascii="Times New Roman" w:hAnsi="Times New Roman" w:eastAsia="Times New Roman" w:cs="Times New Roman"/>
          <w:color w:val="000000" w:themeColor="text1"/>
          <w:sz w:val="36"/>
          <w:szCs w:val="36"/>
        </w:rPr>
      </w:r>
    </w:p>
    <w:p w14:paraId="6D8F44FD" w14:textId="77777777">
      <w:pPr>
        <w:pBdr/>
        <w:spacing w:after="80"/>
        <w:ind/>
        <w:jc w:val="center"/>
        <w:rPr>
          <w:rFonts w:ascii="Times New Roman" w:hAnsi="Times New Roman" w:cs="Times New Roman"/>
          <w:color w:val="000000" w:themeColor="text1"/>
          <w:sz w:val="48"/>
          <w:szCs w:val="48"/>
        </w:rPr>
      </w:pPr>
      <w:r>
        <w:rPr>
          <w:rFonts w:ascii="Times New Roman" w:hAnsi="Times New Roman" w:eastAsia="Times New Roman" w:cs="Times New Roman"/>
          <w:b/>
          <w:bCs/>
          <w:color w:val="000000" w:themeColor="text1"/>
          <w:sz w:val="48"/>
          <w:szCs w:val="48"/>
        </w:rPr>
        <w:t xml:space="preserve">Classification des actions humaines</w:t>
      </w:r>
      <w:r>
        <w:rPr>
          <w:rFonts w:ascii="Times New Roman" w:hAnsi="Times New Roman" w:eastAsia="Times New Roman" w:cs="Times New Roman"/>
          <w:color w:val="000000" w:themeColor="text1"/>
          <w:sz w:val="48"/>
          <w:szCs w:val="48"/>
        </w:rPr>
      </w:r>
    </w:p>
    <w:p w14:paraId="2C568756" w14:textId="77777777">
      <w:pPr>
        <w:pBdr/>
        <w:spacing w:after="80"/>
        <w:ind/>
        <w:jc w:val="center"/>
        <w:rPr>
          <w:rFonts w:ascii="Times New Roman" w:hAnsi="Times New Roman" w:cs="Times New Roman"/>
          <w:color w:val="000000" w:themeColor="text1"/>
          <w:sz w:val="48"/>
          <w:szCs w:val="48"/>
        </w:rPr>
      </w:pPr>
      <w:r>
        <w:rPr>
          <w:rFonts w:ascii="Times New Roman" w:hAnsi="Times New Roman" w:eastAsia="Times New Roman" w:cs="Times New Roman"/>
          <w:b/>
          <w:bCs/>
          <w:color w:val="000000" w:themeColor="text1"/>
          <w:sz w:val="48"/>
          <w:szCs w:val="48"/>
        </w:rPr>
        <w:t xml:space="preserve">basée</w:t>
      </w:r>
      <w:r>
        <w:rPr>
          <w:rFonts w:ascii="Times New Roman" w:hAnsi="Times New Roman" w:eastAsia="Times New Roman" w:cs="Times New Roman"/>
          <w:b/>
          <w:bCs/>
          <w:color w:val="000000" w:themeColor="text1"/>
          <w:sz w:val="48"/>
          <w:szCs w:val="48"/>
        </w:rPr>
        <w:t xml:space="preserve"> sur la profondeur (KARD)</w:t>
      </w:r>
      <w:r>
        <w:rPr>
          <w:rFonts w:ascii="Times New Roman" w:hAnsi="Times New Roman" w:eastAsia="Times New Roman" w:cs="Times New Roman"/>
          <w:color w:val="000000" w:themeColor="text1"/>
          <w:sz w:val="48"/>
          <w:szCs w:val="48"/>
        </w:rPr>
      </w:r>
    </w:p>
    <w:p w14:paraId="2D9A3BC1" w14:textId="77777777">
      <w:pPr>
        <w:pBdr/>
        <w:spacing/>
        <w:ind/>
        <w:jc w:val="center"/>
        <w:rPr>
          <w:rFonts w:ascii="Times New Roman" w:hAnsi="Times New Roman" w:cs="Times New Roman"/>
          <w:sz w:val="24"/>
          <w:szCs w:val="24"/>
        </w:rPr>
      </w:pPr>
      <w:r>
        <w:rPr>
          <w:rFonts w:ascii="Times New Roman" w:hAnsi="Times New Roman" w:eastAsia="Times New Roman" w:cs="Times New Roman"/>
          <w:i/>
          <w:iCs/>
          <w:color w:val="555555"/>
          <w:sz w:val="24"/>
          <w:szCs w:val="24"/>
          <w:lang w:val="en-US"/>
        </w:rPr>
        <w:t xml:space="preserve">Dataset KARD — Kinect Activity Recognition Dataset</w:t>
      </w:r>
      <w:r>
        <w:rPr>
          <w:rFonts w:ascii="Times New Roman" w:hAnsi="Times New Roman" w:eastAsia="Times New Roman" w:cs="Times New Roman"/>
          <w:sz w:val="24"/>
          <w:szCs w:val="24"/>
          <w:lang w:val="en-US"/>
        </w:rPr>
      </w:r>
    </w:p>
    <w:p w14:paraId="5B159F66" w14:textId="77777777">
      <w:pPr>
        <w:pBdr>
          <w:bottom w:val="single" w:color="d5e8f0" w:sz="6" w:space="1"/>
        </w:pBdr>
        <w:spacing w:after="80" w:before="4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79105A9"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569320B1"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79F03F1"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5E1E6633"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21E4DC2"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243D5E45"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51D98D0"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604E459"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374E6A47"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55E95D34" w14:textId="77777777">
      <w:pPr>
        <w:pBdr/>
        <w:spacing w:after="8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2463517B" w14:textId="77777777">
      <w:pPr>
        <w:pBdr/>
        <w:spacing w:after="4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9D3D6F1" w14:textId="77777777">
      <w:pPr>
        <w:pBdr/>
        <w:spacing w:after="4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9DD2C99" w14:textId="0A14CD0C">
      <w:pPr>
        <w:pBdr/>
        <w:spacing w:after="40"/>
        <w:ind/>
        <w:rPr>
          <w:rFonts w:ascii="Times New Roman" w:hAnsi="Times New Roman" w:cs="Times New Roman"/>
          <w:sz w:val="24"/>
          <w:szCs w:val="24"/>
        </w:rPr>
      </w:pPr>
      <w:r>
        <w:rPr>
          <w:rFonts w:ascii="Times New Roman" w:hAnsi="Times New Roman" w:eastAsia="Times New Roman" w:cs="Times New Roman"/>
          <w:b/>
          <w:bCs/>
          <w:sz w:val="52"/>
          <w:szCs w:val="52"/>
        </w:rPr>
        <mc:AlternateContent>
          <mc:Choice Requires="wpg">
            <w:drawing>
              <wp:anchor xmlns:wp="http://schemas.openxmlformats.org/drawingml/2006/wordprocessingDrawing" xmlns:wp14="http://schemas.microsoft.com/office/word/2010/wordprocessingDrawing" distT="45720" distB="45720" distL="114300" distR="114300" simplePos="0" relativeHeight="251659264" behindDoc="0" locked="0" layoutInCell="1" allowOverlap="1">
                <wp:simplePos x="0" y="0"/>
                <wp:positionH relativeFrom="margin">
                  <wp:posOffset>4295775</wp:posOffset>
                </wp:positionH>
                <wp:positionV relativeFrom="paragraph">
                  <wp:posOffset>132080</wp:posOffset>
                </wp:positionV>
                <wp:extent cx="2360930" cy="1404620"/>
                <wp:effectExtent l="0" t="0" r="0" b="2540"/>
                <wp:wrapSquare wrapText="bothSides"/>
                <wp:docPr id="2" name="Zone de texte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292963" cy="580712"/>
                        </a:xfrm>
                        <a:prstGeom prst="rect">
                          <a:avLst/>
                        </a:prstGeom>
                        <a:solidFill>
                          <a:srgbClr val="FFFFFF"/>
                        </a:solidFill>
                        <a:ln w="9525">
                          <a:noFill/>
                          <a:miter lim="800000"/>
                          <a:headEnd/>
                          <a:tailEnd/>
                        </a:ln>
                      </wps:spPr>
                      <wps:txbx>
                        <w:txbxContent>
                          <w:p w14:paraId="7CFAE6DF" w14:textId="77777777">
                            <w:pPr>
                              <w:pBdr/>
                              <w:spacing/>
                              <w:ind/>
                              <w:rPr>
                                <w:rFonts w:ascii="Times New Roman" w:hAnsi="Times New Roman" w:cs="Times New Roman"/>
                                <w:b/>
                                <w:bCs/>
                                <w:sz w:val="32"/>
                                <w:szCs w:val="32"/>
                              </w:rPr>
                            </w:pPr>
                            <w:r>
                              <w:rPr>
                                <w:rFonts w:ascii="Times New Roman" w:hAnsi="Times New Roman" w:eastAsia="Times New Roman" w:cs="Times New Roman"/>
                                <w:b/>
                                <w:bCs/>
                                <w:sz w:val="32"/>
                                <w:szCs w:val="32"/>
                              </w:rPr>
                              <w:t xml:space="preserve">Encadré </w:t>
                            </w:r>
                            <w:r>
                              <w:rPr>
                                <w:rFonts w:ascii="Times New Roman" w:hAnsi="Times New Roman" w:eastAsia="Times New Roman" w:cs="Times New Roman"/>
                                <w:b/>
                                <w:bCs/>
                                <w:sz w:val="32"/>
                                <w:szCs w:val="32"/>
                              </w:rPr>
                              <w:t xml:space="preserve">par :</w:t>
                            </w:r>
                            <w:r>
                              <w:rPr>
                                <w:rFonts w:ascii="Times New Roman" w:hAnsi="Times New Roman" w:eastAsia="Times New Roman" w:cs="Times New Roman"/>
                                <w:b/>
                                <w:bCs/>
                                <w:sz w:val="32"/>
                                <w:szCs w:val="32"/>
                              </w:rPr>
                            </w:r>
                          </w:p>
                          <w:p w14:paraId="4077E4C2" w14:textId="77777777">
                            <w:pPr>
                              <w:pBdr/>
                              <w:spacing/>
                              <w:ind/>
                              <w:rPr>
                                <w:rFonts w:ascii="Times New Roman" w:hAnsi="Times New Roman" w:cs="Times New Roman"/>
                                <w:sz w:val="28"/>
                                <w:szCs w:val="28"/>
                              </w:rPr>
                            </w:pPr>
                            <w:r>
                              <w:rPr>
                                <w:rFonts w:ascii="Times New Roman" w:hAnsi="Times New Roman" w:eastAsia="Times New Roman" w:cs="Times New Roman"/>
                                <w:sz w:val="28"/>
                                <w:szCs w:val="28"/>
                                <w:lang w:val="en-US"/>
                              </w:rPr>
                              <w:t xml:space="preserve">Pr. </w:t>
                            </w:r>
                            <w:r>
                              <w:rPr>
                                <w:rFonts w:ascii="Times New Roman" w:hAnsi="Times New Roman" w:eastAsia="Times New Roman" w:cs="Times New Roman"/>
                                <w:sz w:val="28"/>
                                <w:szCs w:val="28"/>
                                <w:lang w:val="en-US"/>
                              </w:rPr>
                              <w:t xml:space="preserve">Kharroubi</w:t>
                            </w:r>
                            <w:r>
                              <w:rPr>
                                <w:rFonts w:ascii="Times New Roman" w:hAnsi="Times New Roman" w:eastAsia="Times New Roman" w:cs="Times New Roman"/>
                                <w:sz w:val="28"/>
                                <w:szCs w:val="28"/>
                                <w:lang w:val="en-US"/>
                              </w:rPr>
                              <w:t xml:space="preserve"> Jamal</w:t>
                            </w:r>
                            <w:r>
                              <w:rPr>
                                <w:rFonts w:ascii="Times New Roman" w:hAnsi="Times New Roman" w:eastAsia="Times New Roman" w:cs="Times New Roman"/>
                                <w:sz w:val="28"/>
                                <w:szCs w:val="28"/>
                                <w:lang w:val="en-US"/>
                              </w:rP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1" o:spid="_x0000_s1" o:spt="202" type="#_x0000_t202" style="position:absolute;z-index:251659264;o:allowoverlap:true;o:allowincell:true;mso-position-horizontal-relative:margin;margin-left:338.25pt;mso-position-horizontal:absolute;mso-position-vertical-relative:text;margin-top:10.40pt;mso-position-vertical:absolute;width:185.90pt;height:110.60pt;mso-wrap-distance-left:9.00pt;mso-wrap-distance-top:3.60pt;mso-wrap-distance-right:9.00pt;mso-wrap-distance-bottom:3.60pt;v-text-anchor:top;visibility:visible;" fillcolor="#FFFFFF" stroked="f" strokeweight="0.75pt">
                <w10:wrap type="square"/>
                <v:textbox inset="0,0,0,0">
                  <w:txbxContent>
                    <w:p w14:paraId="7CFAE6DF" w14:textId="77777777">
                      <w:pPr>
                        <w:pBdr/>
                        <w:spacing/>
                        <w:ind/>
                        <w:rPr>
                          <w:rFonts w:ascii="Times New Roman" w:hAnsi="Times New Roman" w:cs="Times New Roman"/>
                          <w:b/>
                          <w:bCs/>
                          <w:sz w:val="32"/>
                          <w:szCs w:val="32"/>
                        </w:rPr>
                      </w:pPr>
                      <w:r>
                        <w:rPr>
                          <w:rFonts w:ascii="Times New Roman" w:hAnsi="Times New Roman" w:eastAsia="Times New Roman" w:cs="Times New Roman"/>
                          <w:b/>
                          <w:bCs/>
                          <w:sz w:val="32"/>
                          <w:szCs w:val="32"/>
                        </w:rPr>
                        <w:t xml:space="preserve">Encadré </w:t>
                      </w:r>
                      <w:r>
                        <w:rPr>
                          <w:rFonts w:ascii="Times New Roman" w:hAnsi="Times New Roman" w:eastAsia="Times New Roman" w:cs="Times New Roman"/>
                          <w:b/>
                          <w:bCs/>
                          <w:sz w:val="32"/>
                          <w:szCs w:val="32"/>
                        </w:rPr>
                        <w:t xml:space="preserve">par :</w:t>
                      </w:r>
                      <w:r>
                        <w:rPr>
                          <w:rFonts w:ascii="Times New Roman" w:hAnsi="Times New Roman" w:eastAsia="Times New Roman" w:cs="Times New Roman"/>
                          <w:b/>
                          <w:bCs/>
                          <w:sz w:val="32"/>
                          <w:szCs w:val="32"/>
                        </w:rPr>
                      </w:r>
                    </w:p>
                    <w:p w14:paraId="4077E4C2" w14:textId="77777777">
                      <w:pPr>
                        <w:pBdr/>
                        <w:spacing/>
                        <w:ind/>
                        <w:rPr>
                          <w:rFonts w:ascii="Times New Roman" w:hAnsi="Times New Roman" w:cs="Times New Roman"/>
                          <w:sz w:val="28"/>
                          <w:szCs w:val="28"/>
                        </w:rPr>
                      </w:pPr>
                      <w:r>
                        <w:rPr>
                          <w:rFonts w:ascii="Times New Roman" w:hAnsi="Times New Roman" w:eastAsia="Times New Roman" w:cs="Times New Roman"/>
                          <w:sz w:val="28"/>
                          <w:szCs w:val="28"/>
                          <w:lang w:val="en-US"/>
                        </w:rPr>
                        <w:t xml:space="preserve">Pr. </w:t>
                      </w:r>
                      <w:r>
                        <w:rPr>
                          <w:rFonts w:ascii="Times New Roman" w:hAnsi="Times New Roman" w:eastAsia="Times New Roman" w:cs="Times New Roman"/>
                          <w:sz w:val="28"/>
                          <w:szCs w:val="28"/>
                          <w:lang w:val="en-US"/>
                        </w:rPr>
                        <w:t xml:space="preserve">Kharroubi</w:t>
                      </w:r>
                      <w:r>
                        <w:rPr>
                          <w:rFonts w:ascii="Times New Roman" w:hAnsi="Times New Roman" w:eastAsia="Times New Roman" w:cs="Times New Roman"/>
                          <w:sz w:val="28"/>
                          <w:szCs w:val="28"/>
                          <w:lang w:val="en-US"/>
                        </w:rPr>
                        <w:t xml:space="preserve"> Jamal</w:t>
                      </w:r>
                      <w:r>
                        <w:rPr>
                          <w:rFonts w:ascii="Times New Roman" w:hAnsi="Times New Roman" w:eastAsia="Times New Roman" w:cs="Times New Roman"/>
                          <w:sz w:val="28"/>
                          <w:szCs w:val="28"/>
                          <w:lang w:val="en-US"/>
                        </w:rPr>
                      </w:r>
                    </w:p>
                  </w:txbxContent>
                </v:textbox>
              </v:shape>
            </w:pict>
          </mc:Fallback>
        </mc:AlternateContent>
      </w:r>
      <w:r>
        <w:rPr>
          <w:rFonts w:ascii="Times New Roman" w:hAnsi="Times New Roman" w:eastAsia="Times New Roman" w:cs="Times New Roman"/>
          <w:sz w:val="24"/>
          <w:szCs w:val="24"/>
          <w:lang w:val="en-US"/>
        </w:rPr>
      </w:r>
    </w:p>
    <w:p w14:paraId="41931D08" w14:textId="6D2A47E3">
      <w:pPr>
        <w:pBdr/>
        <w:spacing/>
        <w:ind/>
        <w:rPr>
          <w:rFonts w:ascii="Times New Roman" w:hAnsi="Times New Roman" w:cs="Times New Roman"/>
          <w:b/>
          <w:bCs/>
          <w:sz w:val="32"/>
          <w:szCs w:val="32"/>
        </w:rPr>
      </w:pPr>
      <w:r>
        <w:rPr>
          <w:rFonts w:ascii="Times New Roman" w:hAnsi="Times New Roman" w:eastAsia="Times New Roman" w:cs="Times New Roman"/>
          <w:b/>
          <w:bCs/>
          <w:sz w:val="32"/>
          <w:szCs w:val="32"/>
        </w:rPr>
        <w:t xml:space="preserve">Préparé par :</w:t>
      </w:r>
      <w:r>
        <w:rPr>
          <w:rFonts w:ascii="Times New Roman" w:hAnsi="Times New Roman" w:eastAsia="Times New Roman" w:cs="Times New Roman"/>
          <w:b/>
          <w:bCs/>
          <w:sz w:val="32"/>
          <w:szCs w:val="32"/>
        </w:rPr>
      </w:r>
    </w:p>
    <w:p w14:paraId="43CD8051" w14:textId="42B750CB">
      <w:p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WIAME EL-</w:t>
      </w:r>
      <w:r>
        <w:rPr>
          <w:rFonts w:ascii="Times New Roman" w:hAnsi="Times New Roman" w:eastAsia="Times New Roman" w:cs="Times New Roman"/>
        </w:rPr>
        <w:t xml:space="preserve">A</w:t>
      </w:r>
      <w:r>
        <w:rPr>
          <w:rFonts w:ascii="Times New Roman" w:hAnsi="Times New Roman" w:eastAsia="Times New Roman" w:cs="Times New Roman"/>
        </w:rPr>
        <w:t xml:space="preserve">MIMRI</w:t>
      </w:r>
      <w:r>
        <w:rPr>
          <w:rFonts w:ascii="Times New Roman" w:hAnsi="Times New Roman" w:eastAsia="Times New Roman" w:cs="Times New Roman"/>
          <w:sz w:val="28"/>
          <w:szCs w:val="28"/>
        </w:rPr>
      </w:r>
    </w:p>
    <w:p w14:paraId="3DC0770C" w14:textId="77777777">
      <w:p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GRAOUI ABDERRAHMANE</w:t>
      </w:r>
      <w:r>
        <w:rPr>
          <w:rFonts w:ascii="Times New Roman" w:hAnsi="Times New Roman" w:eastAsia="Times New Roman" w:cs="Times New Roman"/>
          <w:sz w:val="28"/>
          <w:szCs w:val="28"/>
        </w:rPr>
      </w:r>
    </w:p>
    <w:p w14:paraId="53A10B98" w14:textId="5AD94919">
      <w:pPr>
        <w:pBdr/>
        <w:spacing w:after="40"/>
        <w:ind/>
        <w:rPr>
          <w:rFonts w:ascii="Times New Roman" w:hAnsi="Times New Roman" w:cs="Times New Roman"/>
          <w14:ligatures w14:val="none"/>
        </w:rPr>
        <w:sectPr>
          <w:headerReference w:type="default" r:id="rId9"/>
          <w:footnotePr/>
          <w:endnotePr/>
          <w:type w:val="nextPage"/>
          <w:pgSz w:h="16838" w:orient="portrait" w:w="11906"/>
          <w:pgMar w:top="1440" w:right="1440" w:bottom="1440" w:left="1440" w:header="708" w:footer="708" w:gutter="0"/>
          <w:cols w:num="1" w:sep="0" w:space="720" w:equalWidth="1"/>
        </w:sectPr>
      </w:pPr>
      <w:r>
        <w:rPr>
          <w:rFonts w:ascii="Times New Roman" w:hAnsi="Times New Roman" w:eastAsia="Times New Roman" w:cs="Times New Roman"/>
          <w:sz w:val="28"/>
          <w:szCs w:val="28"/>
          <w:lang w:val="en-US"/>
        </w:rPr>
        <w:t xml:space="preserve">HAJAR SAMTA</w:t>
      </w:r>
      <w:r>
        <w:rPr>
          <w:rFonts w:ascii="Times New Roman" w:hAnsi="Times New Roman" w:eastAsia="Times New Roman" w:cs="Times New Roman"/>
          <w:lang w:val="en-US"/>
        </w:rPr>
      </w:r>
      <w:r>
        <w:rPr>
          <w:rFonts w:ascii="Times New Roman" w:hAnsi="Times New Roman" w:eastAsia="Times New Roman" w:cs="Times New Roman"/>
        </w:rPr>
      </w:r>
    </w:p>
    <w:p w14:paraId="212EDF14">
      <w:pPr>
        <w:pStyle w:val="757"/>
        <w:pBdr/>
        <w:spacing/>
        <w:ind/>
        <w:rPr>
          <w:rFonts w:ascii="Times New Roman" w:hAnsi="Times New Roman" w:cs="Times New Roman"/>
          <w:highlight w:val="none"/>
          <w14:ligatures w14:val="none"/>
        </w:rPr>
      </w:pPr>
      <w:r>
        <w:rPr>
          <w:rFonts w:ascii="Times New Roman" w:hAnsi="Times New Roman" w:eastAsia="Times New Roman" w:cs="Times New Roman"/>
        </w:rPr>
      </w:r>
      <w:r>
        <w:rPr>
          <w:rFonts w:ascii="Times New Roman" w:hAnsi="Times New Roman" w:eastAsia="Times New Roman" w:cs="Times New Roman"/>
          <w:lang w:val="fr"/>
        </w:rPr>
        <w:t xml:space="preserve">Se lancer</w:t>
      </w:r>
      <w:r>
        <w:rPr>
          <w:rFonts w:ascii="Times New Roman" w:hAnsi="Times New Roman" w:eastAsia="Times New Roman" w:cs="Times New Roman"/>
        </w:rPr>
      </w:r>
      <w:r>
        <w:rPr>
          <w:rFonts w:ascii="Times New Roman" w:hAnsi="Times New Roman" w:eastAsia="Times New Roman" w:cs="Times New Roman"/>
        </w:rPr>
      </w:r>
    </w:p>
    <w:p w14:paraId="23457EA8" w14:textId="5509A0BE">
      <w:pPr>
        <w:pStyle w:val="757"/>
        <w:pBdr/>
        <w:spacing/>
        <w:ind/>
        <w:rPr>
          <w:rFonts w:ascii="Times New Roman" w:hAnsi="Times New Roman" w:eastAsia="Times New Roman" w:cs="Times New Roman"/>
          <w:highlight w:val="none"/>
          <w14:ligatures w14:val="none"/>
        </w:rPr>
      </w:pPr>
      <w:r>
        <w:rPr>
          <w:rFonts w:ascii="Times New Roman" w:hAnsi="Times New Roman" w:eastAsia="Times New Roman" w:cs="Times New Roman"/>
        </w:rPr>
        <w:t xml:space="preserve">Éxigences</w:t>
      </w:r>
      <w:r>
        <w:rPr>
          <w:rFonts w:ascii="Times New Roman" w:hAnsi="Times New Roman" w:eastAsia="Times New Roman" w:cs="Times New Roman"/>
          <w:highlight w:val="none"/>
        </w:rPr>
      </w:r>
    </w:p>
    <w:p w14:paraId="4EF1F682">
      <w:pPr>
        <w:pStyle w:val="768"/>
        <w:pBdr/>
        <w:spacing/>
        <w:ind/>
        <w:rPr>
          <w:highlight w:val="none"/>
          <w14:ligatures w14:val="none"/>
        </w:rPr>
      </w:pPr>
      <w:r>
        <w:rPr>
          <w:highlight w:val="none"/>
          <w:lang w:val="fr"/>
        </w:rPr>
        <w:t xml:space="preserve">Python 3.8+</w:t>
      </w:r>
      <w:r>
        <w:rPr>
          <w:highlight w:val="none"/>
        </w:rPr>
      </w:r>
    </w:p>
    <w:p w14:paraId="3A48357B">
      <w:pPr>
        <w:pStyle w:val="768"/>
        <w:pBdr/>
        <w:spacing/>
        <w:ind/>
        <w:rPr>
          <w:highlight w:val="none"/>
          <w14:ligatures w14:val="none"/>
        </w:rPr>
      </w:pPr>
      <w:r>
        <w:rPr>
          <w:highlight w:val="none"/>
          <w:lang w:val="fr"/>
        </w:rPr>
        <w:t xml:space="preserve">pip</w:t>
      </w:r>
      <w:r>
        <w:rPr>
          <w:highlight w:val="none"/>
        </w:rPr>
      </w:r>
    </w:p>
    <w:p w14:paraId="72EFDB50">
      <w:pPr>
        <w:pStyle w:val="768"/>
        <w:pBdr/>
        <w:spacing/>
        <w:ind/>
        <w:rPr>
          <w:highlight w:val="none"/>
          <w14:ligatures w14:val="none"/>
        </w:rPr>
      </w:pPr>
      <w:r>
        <w:rPr>
          <w:highlight w:val="none"/>
          <w:lang w:val="fr"/>
        </w:rPr>
        <w:t xml:space="preserve">Capteur Kinect V1 (Xbox 360 Kinect) avec pilotes Zadig LibusbK</w:t>
      </w:r>
      <w:r>
        <w:rPr>
          <w:highlight w:val="none"/>
        </w:rPr>
      </w:r>
    </w:p>
    <w:p w14:paraId="606FDB51">
      <w:pPr>
        <w:pStyle w:val="768"/>
        <w:pBdr/>
        <w:spacing/>
        <w:ind/>
        <w:rPr>
          <w:highlight w:val="none"/>
          <w14:ligatures w14:val="none"/>
        </w:rPr>
      </w:pPr>
      <w:r>
        <w:rPr>
          <w:highlight w:val="none"/>
          <w:lang w:val="fr"/>
        </w:rPr>
        <w:t xml:space="preserve">Pilote libfreenect</w:t>
      </w:r>
      <w:r>
        <w:rPr>
          <w:highlight w:val="none"/>
        </w:rPr>
      </w:r>
    </w:p>
    <w:p w14:paraId="546C8B8D">
      <w:pPr>
        <w:pStyle w:val="768"/>
        <w:pBdr/>
        <w:spacing/>
        <w:ind/>
        <w:rPr>
          <w:highlight w:val="none"/>
          <w14:ligatures w14:val="none"/>
        </w:rPr>
      </w:pPr>
      <w:r>
        <w:rPr>
          <w:highlight w:val="none"/>
          <w:lang w:val="fr"/>
        </w:rPr>
        <w:t xml:space="preserve">OpenNI2 + PrimeSense NiTE2</w:t>
      </w:r>
      <w:r>
        <w:rPr>
          <w:highlight w:val="none"/>
          <w:lang w:val="fr"/>
        </w:rPr>
      </w:r>
      <w:r>
        <w:rPr>
          <w:highlight w:val="none"/>
          <w:lang w:val="fr"/>
        </w:rPr>
      </w:r>
    </w:p>
    <w:p w14:paraId="7B1C0670">
      <w:pPr>
        <w:pStyle w:val="757"/>
        <w:pBdr/>
        <w:spacing/>
        <w:ind/>
        <w:rPr>
          <w:highlight w:val="none"/>
          <w14:ligatures w14:val="none"/>
        </w:rPr>
      </w:pPr>
      <w:r>
        <w:rPr>
          <w:highlight w:val="none"/>
        </w:rPr>
      </w:r>
      <w:r>
        <w:rPr>
          <w:highlight w:val="none"/>
        </w:rPr>
        <w:t xml:space="preserve">Compilation des bibliothèques et des pilotes</w:t>
      </w:r>
      <w:r>
        <w:rPr>
          <w:highlight w:val="none"/>
        </w:rPr>
      </w:r>
      <w:r>
        <w:rPr>
          <w:highlight w:val="none"/>
        </w:rPr>
      </w:r>
    </w:p>
    <w:p w14:paraId="3CA64C5C">
      <w:pPr>
        <w:pBdr/>
        <w:spacing/>
        <w:ind/>
        <w:rPr/>
      </w:pPr>
      <w:r>
        <w:rPr>
          <w:highlight w:val="none"/>
        </w:rPr>
        <w:t xml:space="preserve">Avant de compiler libfreenect, il faut compiler/trouver libusb et win-pthreads32</w:t>
        <w:br/>
        <w:br/>
        <w:t xml:space="preserve">compilez libfreenect (pour Windows) avec les drapeaux suivants:</w:t>
        <w:br/>
      </w:r>
      <w:r>
        <w:rPr>
          <w:highlight w:val="none"/>
        </w:rPr>
      </w:r>
      <w:r/>
      <w:r>
        <w:rPr>
          <w:highlight w:val="none"/>
        </w:rPr>
        <w:t xml:space="preserve">  -DBUILD_PYTHON3=OFF \</w:t>
      </w:r>
      <w:r/>
      <w:r>
        <w:rPr>
          <w:highlight w:val="none"/>
        </w:rPr>
      </w:r>
    </w:p>
    <w:p w14:paraId="31EE36FB">
      <w:pPr>
        <w:pBdr/>
        <w:spacing/>
        <w:ind/>
        <w:rPr/>
      </w:pPr>
      <w:r>
        <w:rPr>
          <w:highlight w:val="none"/>
        </w:rPr>
        <w:t xml:space="preserve">  -DBUILD_OPENNI2_DRIVER=ON \</w:t>
      </w:r>
      <w:r/>
    </w:p>
    <w:p w14:paraId="230C43C4">
      <w:pPr>
        <w:pBdr/>
        <w:spacing/>
        <w:ind/>
        <w:rPr/>
      </w:pPr>
      <w:r>
        <w:rPr>
          <w:highlight w:val="none"/>
        </w:rPr>
        <w:t xml:space="preserve">  -DBUILD_REDIST_PACKAGE=OFF \</w:t>
      </w:r>
      <w:r/>
    </w:p>
    <w:p w14:paraId="5E9BAC98">
      <w:pPr>
        <w:pBdr/>
        <w:spacing/>
        <w:ind/>
        <w:rPr/>
      </w:pPr>
      <w:r>
        <w:rPr>
          <w:highlight w:val="none"/>
        </w:rPr>
        <w:t xml:space="preserve">  -DLIBUSB_1_INCLUDE_DIR="C:/path/to/libusb/include" \</w:t>
      </w:r>
      <w:r/>
    </w:p>
    <w:p w14:paraId="202D06BB">
      <w:pPr>
        <w:pBdr/>
        <w:spacing/>
        <w:ind/>
        <w:rPr/>
      </w:pPr>
      <w:r>
        <w:rPr>
          <w:highlight w:val="none"/>
        </w:rPr>
        <w:t xml:space="preserve">  -DLIBUSB_1_LIBRARY="C:/path/to/libusb/lib/libusb-1.0.lib" \</w:t>
      </w:r>
      <w:r/>
    </w:p>
    <w:p w14:paraId="47766E73">
      <w:pPr>
        <w:pBdr/>
        <w:spacing/>
        <w:ind/>
        <w:rPr/>
      </w:pPr>
      <w:r>
        <w:rPr>
          <w:highlight w:val="none"/>
        </w:rPr>
        <w:t xml:space="preserve">  -DPTHREADS_INCLUDE_DIR="C:/path/to/pthreads/include" \</w:t>
      </w:r>
      <w:r/>
    </w:p>
    <w:p w14:paraId="2C44460F">
      <w:pPr>
        <w:pBdr/>
        <w:spacing/>
        <w:ind/>
        <w:rPr>
          <w:highlight w:val="none"/>
          <w14:ligatures w14:val="none"/>
        </w:rPr>
      </w:pPr>
      <w:r>
        <w:rPr>
          <w:highlight w:val="none"/>
        </w:rPr>
        <w:t xml:space="preserve">  -DPTHREADS_LIBRARY="C:/path/to/pthreads/lib/pthreadVC2.lib"</w:t>
      </w:r>
      <w:r/>
      <w:r>
        <w:rPr>
          <w:highlight w:val="none"/>
        </w:rPr>
        <w:br/>
      </w:r>
      <w:r>
        <w:rPr>
          <w:highlight w:val="none"/>
        </w:rPr>
        <w:t xml:space="preserve">Après. Ajoutez les dossiers include, etc, bin au PATH</w:t>
        <w:br/>
        <w:t xml:space="preserve">installez freenect depuis PyPi, si l’installation échoue, téléchargez la source et copiez libfreenect.h vers le dossier source de freenect et compilez avec pip</w:t>
        <w:br/>
        <w:t xml:space="preserve">installez OpenNI2 et NiTE2, et copiez les drivers libfreenect.dll libfreenect.lib OpenNI2 vers tous les dossiers Drivers trouvés dans la place d’installation de ces deux dernièrs</w:t>
      </w:r>
      <w:r>
        <w:br/>
        <w:br/>
        <w:t xml:space="preserve">compilez la version modifié de openni2-python comme la version publiée sur PyPi est trop ancienne.</w:t>
        <w:br/>
        <w:br/>
      </w:r>
      <w:r/>
    </w:p>
    <w:p w14:paraId="28C64996">
      <w:pPr>
        <w:pBdr/>
        <w:spacing/>
        <w:ind/>
        <w:rPr>
          <w:highlight w:val="none"/>
          <w14:ligatures w14:val="none"/>
        </w:rPr>
      </w:pPr>
      <w:r>
        <w:rPr>
          <w:highlight w:val="none"/>
        </w:rPr>
        <w:t xml:space="preserve">Control_headless.py : Manipulation de fonctions Kinect V1</w:t>
      </w:r>
      <w:r>
        <w:rPr>
          <w:highlight w:val="none"/>
        </w:rPr>
        <w:t xml:space="preserve"> avec libfreenect (Tilt, LED, accelerometre...)</w:t>
      </w:r>
      <w:r>
        <w:rPr>
          <w:highlight w:val="none"/>
        </w:rPr>
      </w:r>
    </w:p>
    <w:p w14:paraId="2B12FED4">
      <w:pPr>
        <w:pStyle w:val="757"/>
        <w:pBdr/>
        <w:spacing/>
        <w:ind/>
        <w:rPr>
          <w:highlight w:val="none"/>
          <w14:ligatures w14:val="none"/>
        </w:rPr>
      </w:pPr>
      <w:r>
        <w:rPr>
          <w:highlight w:val="none"/>
        </w:rPr>
      </w:r>
      <w:r>
        <w:rPr>
          <w:highlight w:val="none"/>
        </w:rPr>
        <w:t xml:space="preserve">Capture des données squelettiques</w:t>
      </w:r>
      <w:r>
        <w:rPr>
          <w:highlight w:val="none"/>
        </w:rPr>
      </w:r>
    </w:p>
    <w:p w14:paraId="77369CA5">
      <w:pPr>
        <w:pBdr/>
        <w:spacing/>
        <w:ind/>
        <w:rPr>
          <w:highlight w:val="none"/>
          <w14:ligatures w14:val="none"/>
        </w:rPr>
      </w:pPr>
      <w:r>
        <w:rPr>
          <w:highlight w:val="none"/>
        </w:rPr>
      </w:r>
      <w:r>
        <w:rPr>
          <w:highlight w:val="none"/>
        </w:rPr>
        <w:t xml:space="preserve">Capture_data.py : capture de données depuis capteur profondeur -&gt; fichier texte nom determiner dans un variable dans ce dernier</w:t>
      </w:r>
      <w:r>
        <w:rPr>
          <w:highlight w:val="none"/>
        </w:rPr>
      </w:r>
    </w:p>
    <w:p w14:paraId="14F333EF">
      <w:pPr>
        <w:pBdr/>
        <w:spacing/>
        <w:ind/>
        <w:rPr>
          <w:highlight w:val="none"/>
          <w14:ligatures w14:val="none"/>
        </w:rPr>
      </w:pPr>
      <w:r>
        <w:rPr>
          <w:highlight w:val="none"/>
        </w:rPr>
      </w:r>
      <w:r>
        <w:rPr>
          <w:highlight w:val="none"/>
        </w:rPr>
        <w:t xml:space="preserve">Inference.txt : fichier exemple capturée avec capture_data.py</w:t>
      </w:r>
      <w:r>
        <w:rPr>
          <w:highlight w:val="none"/>
        </w:rPr>
      </w:r>
    </w:p>
    <w:p w14:paraId="3A34640C">
      <w:pPr>
        <w:pBdr/>
        <w:spacing/>
        <w:ind/>
        <w:rPr>
          <w:highlight w:val="none"/>
          <w14:ligatures w14:val="none"/>
        </w:rPr>
      </w:pPr>
      <w:r>
        <w:rPr>
          <w:highlight w:val="none"/>
        </w:rPr>
        <w:t xml:space="preserve">Visualize.py : lit les coordonnées </w:t>
      </w:r>
      <w:r>
        <w:rPr>
          <w:highlight w:val="none"/>
        </w:rPr>
        <w:t xml:space="preserve">de fichier txt des coordonnées squellette spécificie</w:t>
      </w:r>
      <w:r>
        <w:rPr>
          <w:highlight w:val="none"/>
        </w:rPr>
      </w:r>
    </w:p>
    <w:p w14:paraId="49C925F1">
      <w:pPr>
        <w:pBdr/>
        <w:spacing/>
        <w:ind/>
        <w:rPr>
          <w:highlight w:val="none"/>
          <w14:ligatures w14:val="none"/>
        </w:rPr>
      </w:pPr>
      <w:r>
        <w:rPr>
          <w:highlight w:val="none"/>
        </w:rPr>
        <w:t xml:space="preserve">Remove_coords.py : spécifie les intervalles des frames de coordonnées à supprimer de fichier texte afin de isoler les actions ou supprimer les frames érronnées</w:t>
      </w:r>
      <w:r>
        <w:rPr>
          <w:highlight w:val="none"/>
        </w:rPr>
        <w:br/>
        <w:t xml:space="preserve">evaluate_model.py : évalue un modéle spécifié avec un fichier inference texte, l’utilisateur doit modifier le script pour étiquettez leurs ficheirs inférence (frame début, frame fin, étiquette action), le script vous donnera un rapport format json et matrice de confusion</w:t>
      </w:r>
      <w:r>
        <w:rPr>
          <w:highlight w:val="none"/>
        </w:rPr>
      </w:r>
    </w:p>
    <w:p w14:paraId="684F7AB7">
      <w:pPr>
        <w:pStyle w:val="757"/>
        <w:pBdr/>
        <w:spacing/>
        <w:ind/>
        <w:rPr>
          <w:highlight w:val="none"/>
          <w14:ligatures w14:val="none"/>
        </w:rPr>
      </w:pPr>
      <w:r>
        <w:rPr>
          <w:highlight w:val="none"/>
        </w:rPr>
      </w:r>
      <w:r>
        <w:rPr>
          <w:highlight w:val="none"/>
        </w:rPr>
        <w:t xml:space="preserve">Entraînement des modèles</w:t>
      </w:r>
      <w:r>
        <w:rPr>
          <w:highlight w:val="none"/>
        </w:rPr>
      </w:r>
      <w:r>
        <w:rPr>
          <w:highlight w:val="none"/>
        </w:rPr>
      </w:r>
    </w:p>
    <w:p w14:paraId="16EDBA45">
      <w:pPr>
        <w:pBdr/>
        <w:spacing/>
        <w:ind/>
        <w:rPr>
          <w:highlight w:val="none"/>
          <w14:ligatures w14:val="none"/>
        </w:rPr>
      </w:pPr>
      <w:r>
        <w:rPr>
          <w:highlight w:val="none"/>
        </w:rPr>
      </w:r>
      <w:r>
        <w:rPr>
          <w:highlight w:val="none"/>
          <w:lang w:val="fr"/>
        </w:rPr>
        <w:t xml:space="preserve">Entraînement.ipnyb</w:t>
      </w:r>
      <w:r>
        <w:rPr>
          <w:highlight w:val="none"/>
        </w:rPr>
      </w:r>
    </w:p>
    <w:p w14:paraId="2CCC202B">
      <w:pPr>
        <w:pStyle w:val="757"/>
        <w:pBdr/>
        <w:spacing/>
        <w:ind/>
        <w:rPr>
          <w:highlight w:val="none"/>
          <w14:ligatures w14:val="none"/>
        </w:rPr>
      </w:pPr>
      <w:r>
        <w:rPr>
          <w:highlight w:val="none"/>
        </w:rPr>
      </w:r>
      <w:r>
        <w:rPr>
          <w:highlight w:val="none"/>
        </w:rPr>
        <w:t xml:space="preserve">Inférence en temps réel</w:t>
      </w:r>
      <w:r>
        <w:rPr>
          <w:highlight w:val="none"/>
        </w:rPr>
      </w:r>
      <w:r/>
    </w:p>
    <w:p w14:paraId="2A4476D1">
      <w:pPr>
        <w:pBdr/>
        <w:spacing/>
        <w:ind/>
        <w:rPr>
          <w14:ligatures w14:val="none"/>
        </w:rPr>
      </w:pPr>
      <w:r>
        <w:rPr>
          <w:highlight w:val="none"/>
          <w:lang w:val="fr"/>
        </w:rPr>
        <w:t xml:space="preserve">Application Streamlit</w:t>
      </w:r>
      <w:r>
        <w:rPr>
          <w:highlight w:val="none"/>
        </w:rPr>
        <w:t xml:space="preserve"> </w:t>
        <w:br/>
        <w:t xml:space="preserve">python streamlit app.py, configuration depuis </w:t>
      </w:r>
      <w:r>
        <w:rPr>
          <w:highlight w:val="none"/>
        </w:rPr>
      </w:r>
    </w:p>
    <w:p w14:paraId="72F2E001" w14:textId="3C615B22">
      <w:pPr>
        <w:pStyle w:val="757"/>
        <w:pBdr/>
        <w:spacing/>
        <w:ind/>
        <w:rPr>
          <w:rFonts w:ascii="Times New Roman" w:hAnsi="Times New Roman" w:cs="Times New Roman"/>
        </w:rPr>
      </w:pPr>
      <w:r>
        <w:rPr>
          <w:rFonts w:ascii="Times New Roman" w:hAnsi="Times New Roman" w:eastAsia="Times New Roman" w:cs="Times New Roman"/>
        </w:rPr>
      </w:r>
      <w:bookmarkStart w:id="35" w:name="_Toc228274438"/>
      <w:r>
        <w:rPr>
          <w:rFonts w:ascii="Times New Roman" w:hAnsi="Times New Roman" w:eastAsia="Times New Roman" w:cs="Times New Roman"/>
        </w:rPr>
        <w:t xml:space="preserve">Références</w:t>
      </w:r>
      <w:bookmarkEnd w:id="35"/>
      <w:r>
        <w:rPr>
          <w:rFonts w:ascii="Times New Roman" w:hAnsi="Times New Roman" w:eastAsia="Times New Roman" w:cs="Times New Roman"/>
          <w:sz w:val="24"/>
          <w:szCs w:val="24"/>
        </w:rPr>
      </w:r>
      <w:r>
        <w:rPr>
          <w:rFonts w:ascii="Times New Roman" w:hAnsi="Times New Roman" w:eastAsia="Times New Roman" w:cs="Times New Roman"/>
        </w:rPr>
      </w:r>
    </w:p>
    <w:p w14:paraId="11014D0C" w14:textId="77777777">
      <w:pPr>
        <w:pBdr/>
        <w:spacing w:after="4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B4DC68F" w14:textId="31C72348">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rPr>
        <w:t xml:space="preserve">[1] Gaglio, S., Re, G. L., &amp; Morana, M. (2015). </w:t>
      </w:r>
      <w:r>
        <w:rPr>
          <w:rFonts w:ascii="Times New Roman" w:hAnsi="Times New Roman" w:eastAsia="Times New Roman" w:cs="Times New Roman"/>
          <w:sz w:val="24"/>
          <w:szCs w:val="24"/>
          <w:lang w:val="en-US"/>
        </w:rPr>
        <w:t xml:space="preserve">Human Activity Recognition Process Using 3-D Posture Data. IEEE Transactions on Human-Machine Systems, 45(5), 586–597. doi:10.1109/THMS.2014.2377111</w:t>
      </w:r>
      <w:r>
        <w:rPr>
          <w:rFonts w:ascii="Times New Roman" w:hAnsi="Times New Roman" w:eastAsia="Times New Roman" w:cs="Times New Roman"/>
          <w:sz w:val="24"/>
          <w:szCs w:val="24"/>
          <w:lang w:val="en-US"/>
        </w:rPr>
      </w:r>
    </w:p>
    <w:p w14:paraId="5CD5711F" w14:textId="77777777">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[2] Scikit-learn developers (2024). scikit-learn: Machine Learning in Python. https://scikit-learn.org</w:t>
      </w:r>
      <w:r>
        <w:rPr>
          <w:rFonts w:ascii="Times New Roman" w:hAnsi="Times New Roman" w:eastAsia="Times New Roman" w:cs="Times New Roman"/>
          <w:sz w:val="24"/>
          <w:szCs w:val="24"/>
          <w:lang w:val="en-US"/>
        </w:rPr>
      </w:r>
    </w:p>
    <w:p w14:paraId="0361AD39" w14:textId="77777777">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[3] Pedregosa, F. et al. (2011). Scikit-learn: Machine Learning in Python. Journal of Machine Learning Research, 12, 2825–2830.</w:t>
      </w:r>
      <w:r>
        <w:rPr>
          <w:rFonts w:ascii="Times New Roman" w:hAnsi="Times New Roman" w:eastAsia="Times New Roman" w:cs="Times New Roman"/>
          <w:sz w:val="24"/>
          <w:szCs w:val="24"/>
          <w:lang w:val="en-US"/>
        </w:rPr>
      </w:r>
    </w:p>
    <w:p w14:paraId="553F19F4" w14:textId="77777777">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[4] </w:t>
      </w:r>
      <w:r>
        <w:rPr>
          <w:rFonts w:ascii="Times New Roman" w:hAnsi="Times New Roman" w:eastAsia="Times New Roman" w:cs="Times New Roman"/>
          <w:sz w:val="24"/>
          <w:szCs w:val="24"/>
          <w:lang w:val="en-US"/>
        </w:rPr>
        <w:t xml:space="preserve">Breiman</w:t>
      </w:r>
      <w:r>
        <w:rPr>
          <w:rFonts w:ascii="Times New Roman" w:hAnsi="Times New Roman" w:eastAsia="Times New Roman" w:cs="Times New Roman"/>
          <w:sz w:val="24"/>
          <w:szCs w:val="24"/>
          <w:lang w:val="en-US"/>
        </w:rPr>
        <w:t xml:space="preserve">, L. (2001). Random Forests. Machine Learning, 45(1), 5–32.</w:t>
      </w:r>
      <w:r>
        <w:rPr>
          <w:rFonts w:ascii="Times New Roman" w:hAnsi="Times New Roman" w:eastAsia="Times New Roman" w:cs="Times New Roman"/>
          <w:sz w:val="24"/>
          <w:szCs w:val="24"/>
          <w:lang w:val="en-US"/>
        </w:rPr>
      </w:r>
    </w:p>
    <w:p w14:paraId="70D392F5" w14:textId="77777777">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[5] Cortes, C., &amp; </w:t>
      </w:r>
      <w:r>
        <w:rPr>
          <w:rFonts w:ascii="Times New Roman" w:hAnsi="Times New Roman" w:eastAsia="Times New Roman" w:cs="Times New Roman"/>
          <w:sz w:val="24"/>
          <w:szCs w:val="24"/>
          <w:lang w:val="en-US"/>
        </w:rPr>
        <w:t xml:space="preserve">Vapnik</w:t>
      </w:r>
      <w:r>
        <w:rPr>
          <w:rFonts w:ascii="Times New Roman" w:hAnsi="Times New Roman" w:eastAsia="Times New Roman" w:cs="Times New Roman"/>
          <w:sz w:val="24"/>
          <w:szCs w:val="24"/>
          <w:lang w:val="en-US"/>
        </w:rPr>
        <w:t xml:space="preserve">, V. (1995). Support-vector networks. Machine Learning, 20(3), 273–297.</w:t>
      </w:r>
      <w:r>
        <w:rPr>
          <w:rFonts w:ascii="Times New Roman" w:hAnsi="Times New Roman" w:eastAsia="Times New Roman" w:cs="Times New Roman"/>
          <w:sz w:val="24"/>
          <w:szCs w:val="24"/>
          <w:lang w:val="en-US"/>
        </w:rPr>
      </w:r>
    </w:p>
    <w:p w14:paraId="7FB9C1BA" w14:textId="60D3AC68">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[6] </w:t>
      </w:r>
      <w:r>
        <w:rPr>
          <w:rFonts w:ascii="Times New Roman" w:hAnsi="Times New Roman" w:eastAsia="Times New Roman" w:cs="Times New Roman"/>
          <w:sz w:val="24"/>
          <w:szCs w:val="24"/>
          <w:lang w:val="en-US"/>
        </w:rPr>
        <w:t xml:space="preserve">Streamlit</w:t>
      </w:r>
      <w:r>
        <w:rPr>
          <w:rFonts w:ascii="Times New Roman" w:hAnsi="Times New Roman" w:eastAsia="Times New Roman" w:cs="Times New Roman"/>
          <w:sz w:val="24"/>
          <w:szCs w:val="24"/>
          <w:lang w:val="en-US"/>
        </w:rPr>
        <w:t xml:space="preserve"> Inc. (2024). </w:t>
      </w:r>
      <w:r>
        <w:rPr>
          <w:rFonts w:ascii="Times New Roman" w:hAnsi="Times New Roman" w:eastAsia="Times New Roman" w:cs="Times New Roman"/>
          <w:sz w:val="24"/>
          <w:szCs w:val="24"/>
          <w:lang w:val="en-US"/>
        </w:rPr>
        <w:t xml:space="preserve">Streamlit</w:t>
      </w:r>
      <w:r>
        <w:rPr>
          <w:rFonts w:ascii="Times New Roman" w:hAnsi="Times New Roman" w:eastAsia="Times New Roman" w:cs="Times New Roman"/>
          <w:sz w:val="24"/>
          <w:szCs w:val="24"/>
          <w:lang w:val="en-US"/>
        </w:rPr>
        <w:t xml:space="preserve"> — The fastest way to build and share data apps. </w:t>
      </w:r>
      <w:hyperlink r:id="rId13" w:tooltip="https://streamlit.io" w:history="1">
        <w:r>
          <w:rPr>
            <w:rStyle w:val="769"/>
            <w:rFonts w:ascii="Times New Roman" w:hAnsi="Times New Roman" w:eastAsia="Times New Roman" w:cs="Times New Roman"/>
            <w:sz w:val="24"/>
            <w:szCs w:val="24"/>
            <w:lang w:val="en-US"/>
          </w:rPr>
          <w:t xml:space="preserve">https://streamlit.io</w:t>
        </w:r>
      </w:hyperlink>
      <w:r>
        <w:rPr>
          <w:rFonts w:ascii="Times New Roman" w:hAnsi="Times New Roman" w:eastAsia="Times New Roman" w:cs="Times New Roman"/>
        </w:rPr>
      </w:r>
      <w:r>
        <w:rPr>
          <w:rFonts w:ascii="Times New Roman" w:hAnsi="Times New Roman" w:eastAsia="Times New Roman" w:cs="Times New Roman"/>
          <w:sz w:val="24"/>
          <w:szCs w:val="24"/>
          <w:lang w:val="en-US"/>
        </w:rPr>
      </w:r>
    </w:p>
    <w:p w14:paraId="2BB9BF7C" w14:textId="5477491C">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[7]</w:t>
      </w:r>
      <w:r>
        <w:rPr>
          <w:rFonts w:ascii="Times New Roman" w:hAnsi="Times New Roman" w:eastAsia="Times New Roman" w:cs="Times New Roman"/>
          <w:color w:val="bbbebf"/>
          <w:sz w:val="21"/>
          <w:szCs w:val="21"/>
          <w:lang w:val="en-US" w:eastAsia="en-US"/>
        </w:rPr>
        <w:t xml:space="preserve"> </w:t>
      </w:r>
      <w:r>
        <w:rPr>
          <w:rFonts w:ascii="Times New Roman" w:hAnsi="Times New Roman" w:eastAsia="Times New Roman" w:cs="Times New Roman"/>
          <w:sz w:val="24"/>
          <w:szCs w:val="24"/>
          <w:lang w:val="en-US"/>
        </w:rPr>
        <w:t xml:space="preserve">Liu, </w:t>
      </w:r>
      <w:r>
        <w:rPr>
          <w:rFonts w:ascii="Times New Roman" w:hAnsi="Times New Roman" w:eastAsia="Times New Roman" w:cs="Times New Roman"/>
          <w:sz w:val="24"/>
          <w:szCs w:val="24"/>
          <w:lang w:val="en-US"/>
        </w:rPr>
        <w:t xml:space="preserve">Mengyuan</w:t>
      </w:r>
      <w:r>
        <w:rPr>
          <w:rFonts w:ascii="Times New Roman" w:hAnsi="Times New Roman" w:eastAsia="Times New Roman" w:cs="Times New Roman"/>
          <w:sz w:val="24"/>
          <w:szCs w:val="24"/>
          <w:lang w:val="en-US"/>
        </w:rPr>
        <w:t xml:space="preserve"> &amp; Liu, Hong &amp; Hu, </w:t>
      </w:r>
      <w:r>
        <w:rPr>
          <w:rFonts w:ascii="Times New Roman" w:hAnsi="Times New Roman" w:eastAsia="Times New Roman" w:cs="Times New Roman"/>
          <w:sz w:val="24"/>
          <w:szCs w:val="24"/>
          <w:lang w:val="en-US"/>
        </w:rPr>
        <w:t xml:space="preserve">Qianshuo</w:t>
      </w:r>
      <w:r>
        <w:rPr>
          <w:rFonts w:ascii="Times New Roman" w:hAnsi="Times New Roman" w:eastAsia="Times New Roman" w:cs="Times New Roman"/>
          <w:sz w:val="24"/>
          <w:szCs w:val="24"/>
          <w:lang w:val="en-US"/>
        </w:rPr>
        <w:t xml:space="preserve"> &amp; Ren, Bin &amp; Yuan, </w:t>
      </w:r>
      <w:r>
        <w:rPr>
          <w:rFonts w:ascii="Times New Roman" w:hAnsi="Times New Roman" w:eastAsia="Times New Roman" w:cs="Times New Roman"/>
          <w:sz w:val="24"/>
          <w:szCs w:val="24"/>
          <w:lang w:val="en-US"/>
        </w:rPr>
        <w:t xml:space="preserve">Junsong</w:t>
      </w:r>
      <w:r>
        <w:rPr>
          <w:rFonts w:ascii="Times New Roman" w:hAnsi="Times New Roman" w:eastAsia="Times New Roman" w:cs="Times New Roman"/>
          <w:sz w:val="24"/>
          <w:szCs w:val="24"/>
          <w:lang w:val="en-US"/>
        </w:rPr>
        <w:t xml:space="preserve"> &amp; Lin, Jiaying &amp; Wen, Jiajun. (2025). 3D Skeleton-Based Action Recognition: A Review. 10.48550/arXiv.2506.00915. </w:t>
      </w:r>
      <w:r>
        <w:rPr>
          <w:rFonts w:ascii="Times New Roman" w:hAnsi="Times New Roman" w:eastAsia="Times New Roman" w:cs="Times New Roman"/>
          <w:sz w:val="24"/>
          <w:szCs w:val="24"/>
          <w:lang w:val="en-US"/>
        </w:rPr>
      </w:r>
    </w:p>
    <w:p w14:paraId="0F345ECD" w14:textId="28EC76FA">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t xml:space="preserve">[8]</w:t>
      </w:r>
      <w:r>
        <w:rPr>
          <w:rFonts w:ascii="Times New Roman" w:hAnsi="Times New Roman" w:eastAsia="Times New Roman" w:cs="Times New Roman"/>
          <w:color w:val="bbbebf"/>
          <w:sz w:val="21"/>
          <w:szCs w:val="21"/>
          <w:lang w:val="en-US" w:eastAsia="en-US"/>
        </w:rPr>
        <w:t xml:space="preserve"> </w:t>
      </w:r>
      <w:r>
        <w:rPr>
          <w:rFonts w:ascii="Times New Roman" w:hAnsi="Times New Roman" w:eastAsia="Times New Roman" w:cs="Times New Roman"/>
          <w:sz w:val="24"/>
          <w:szCs w:val="24"/>
          <w:lang w:val="en-US"/>
        </w:rPr>
        <w:t xml:space="preserve">Yuan, Lin &amp; He, Zhen &amp; Wang, Qiang &amp; Xu, </w:t>
      </w:r>
      <w:r>
        <w:rPr>
          <w:rFonts w:ascii="Times New Roman" w:hAnsi="Times New Roman" w:eastAsia="Times New Roman" w:cs="Times New Roman"/>
          <w:sz w:val="24"/>
          <w:szCs w:val="24"/>
          <w:lang w:val="en-US"/>
        </w:rPr>
        <w:t xml:space="preserve">Leiyang</w:t>
      </w:r>
      <w:r>
        <w:rPr>
          <w:rFonts w:ascii="Times New Roman" w:hAnsi="Times New Roman" w:eastAsia="Times New Roman" w:cs="Times New Roman"/>
          <w:sz w:val="24"/>
          <w:szCs w:val="24"/>
          <w:lang w:val="en-US"/>
        </w:rPr>
        <w:t xml:space="preserve"> &amp; Ma, Xiang. (2023). Improving Small-Scale Human Action Recognition Performance Using a 3D Heatmap Volume. Sensors. 23. 10.3390/s23146364. </w:t>
      </w:r>
      <w:r>
        <w:rPr>
          <w:rFonts w:ascii="Times New Roman" w:hAnsi="Times New Roman" w:eastAsia="Times New Roman" w:cs="Times New Roman"/>
          <w:sz w:val="24"/>
          <w:szCs w:val="24"/>
          <w:lang w:val="en-US"/>
        </w:rPr>
      </w:r>
    </w:p>
    <w:p w14:paraId="205F8BEC" w14:textId="67259C5D">
      <w:pPr>
        <w:pBdr/>
        <w:spacing w:after="100"/>
        <w:ind w:hanging="360" w:left="360"/>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1449FF2C" w14:textId="77777777">
      <w:pPr>
        <w:pBdr/>
        <w:spacing w:after="160"/>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sectPr>
      <w:headerReference w:type="default" r:id="rId10"/>
      <w:footerReference w:type="default" r:id="rId11"/>
      <w:footnotePr/>
      <w:endnotePr/>
      <w:type w:val="nextPage"/>
      <w:pgSz w:h="16838" w:orient="portrait" w:w="11906"/>
      <w:pgMar w:top="1134" w:right="1134" w:bottom="1134" w:left="1134"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78B6136" w14:textId="77777777">
      <w:pPr>
        <w:pBdr/>
        <w:spacing/>
        <w:ind/>
        <w:rPr/>
      </w:pPr>
      <w:r>
        <w:separator/>
      </w:r>
      <w:r/>
    </w:p>
  </w:endnote>
  <w:endnote w:type="continuationSeparator" w:id="0">
    <w:p w14:paraId="49C3B2C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4377AD" w14:textId="3E156141">
    <w:pPr>
      <w:pBdr>
        <w:top w:val="single" w:color="2e75b6" w:sz="4" w:space="1"/>
      </w:pBdr>
      <w:tabs>
        <w:tab w:val="right" w:leader="none" w:pos="9638"/>
      </w:tabs>
      <w:spacing w:before="80"/>
      <w:ind/>
      <w:rPr>
        <w:lang w:val="en-US"/>
      </w:rPr>
    </w:pPr>
    <w:r>
      <w:rPr>
        <w:color w:val="555555"/>
        <w:sz w:val="18"/>
        <w:szCs w:val="18"/>
        <w:lang w:val="en-US"/>
      </w:rPr>
      <w:t xml:space="preserve">MST-SDSI-S</w:t>
    </w:r>
    <w:r>
      <w:rPr>
        <w:color w:val="555555"/>
        <w:sz w:val="18"/>
        <w:szCs w:val="18"/>
        <w:lang w:val="en-US"/>
      </w:rPr>
      <w:t xml:space="preserve">8  ·</w:t>
    </w:r>
    <w:r>
      <w:rPr>
        <w:color w:val="555555"/>
        <w:sz w:val="18"/>
        <w:szCs w:val="18"/>
        <w:lang w:val="en-US"/>
      </w:rPr>
      <w:t xml:space="preserve">  Machine </w:t>
    </w:r>
    <w:r>
      <w:rPr>
        <w:color w:val="555555"/>
        <w:sz w:val="18"/>
        <w:szCs w:val="18"/>
        <w:lang w:val="en-US"/>
      </w:rPr>
      <w:t xml:space="preserve">Learning  ·</w:t>
    </w:r>
    <w:r>
      <w:rPr>
        <w:color w:val="555555"/>
        <w:sz w:val="18"/>
        <w:szCs w:val="18"/>
        <w:lang w:val="en-US"/>
      </w:rPr>
      <w:t xml:space="preserve">  FSTF — 202</w:t>
    </w:r>
    <w:r>
      <w:rPr>
        <w:color w:val="555555"/>
        <w:sz w:val="18"/>
        <w:szCs w:val="18"/>
        <w:lang w:val="en-US"/>
      </w:rPr>
      <w:t xml:space="preserve">5</w:t>
    </w:r>
    <w:r>
      <w:rPr>
        <w:color w:val="555555"/>
        <w:sz w:val="18"/>
        <w:szCs w:val="18"/>
        <w:lang w:val="en-US"/>
      </w:rPr>
      <w:t xml:space="preserve">/202</w:t>
    </w:r>
    <w:r>
      <w:rPr>
        <w:color w:val="555555"/>
        <w:sz w:val="18"/>
        <w:szCs w:val="18"/>
        <w:lang w:val="en-US"/>
      </w:rPr>
      <w:t xml:space="preserve">6</w:t>
    </w:r>
    <w:r>
      <w:rPr>
        <w:color w:val="555555"/>
        <w:sz w:val="18"/>
        <w:szCs w:val="18"/>
        <w:lang w:val="en-US"/>
      </w:rPr>
      <w:tab/>
      <w:t xml:space="preserve">Page </w:t>
    </w:r>
    <w:fldSimple w:instr="PAGE \* MERGEFORMAT">
      <w:r>
        <w:rPr>
          <w:color w:val="1f3864"/>
          <w:sz w:val="18"/>
          <w:szCs w:val="18"/>
        </w:rPr>
        <w:t xml:space="preserve">1</w:t>
      </w:r>
    </w:fldSimple>
    <w:r>
      <w:rPr>
        <w:color w:val="1f3864"/>
        <w:sz w:val="18"/>
        <w:szCs w:val="18"/>
      </w:rPr>
    </w:r>
    <w:r>
      <w:rPr>
        <w:lang w:val="en-US"/>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81DE9CE" w14:textId="77777777">
      <w:pPr>
        <w:pBdr/>
        <w:spacing/>
        <w:ind/>
        <w:rPr/>
      </w:pPr>
      <w:r>
        <w:separator/>
      </w:r>
      <w:r/>
    </w:p>
  </w:footnote>
  <w:footnote w:type="continuationSeparator" w:id="0">
    <w:p w14:paraId="39E6B66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7A2833" w14:textId="55D369D8">
    <w:pPr>
      <w:pStyle w:val="777"/>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-238760</wp:posOffset>
              </wp:positionV>
              <wp:extent cx="5041900" cy="533400"/>
              <wp:effectExtent l="0" t="0" r="6350" b="0"/>
              <wp:wrapSquare wrapText="bothSides"/>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
                      <a:stretch/>
                    </pic:blipFill>
                    <pic:spPr bwMode="auto">
                      <a:xfrm>
                        <a:off x="0" y="0"/>
                        <a:ext cx="5041900" cy="5334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center;mso-position-vertical-relative:text;margin-top:-18.80pt;mso-position-vertical:absolute;width:397.00pt;height:42.00pt;mso-wrap-distance-left:9.00pt;mso-wrap-distance-top:0.00pt;mso-wrap-distance-right:9.00pt;mso-wrap-distance-bottom:0.00pt;z-index:1;" stroked="f">
              <w10:wrap type="squar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23E205" w14:textId="5468D33D">
    <w:pPr>
      <w:pBdr>
        <w:bottom w:val="single" w:color="2e75b6" w:sz="4" w:space="1"/>
      </w:pBdr>
      <w:spacing w:after="120"/>
      <w:ind/>
      <w:rPr/>
    </w:pPr>
    <w:r>
      <w:rPr>
        <w:color w:val="555555"/>
        <w:sz w:val="18"/>
        <w:szCs w:val="18"/>
      </w:rPr>
      <w:t xml:space="preserve">Classification des actions humaines (KARD)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F24B2"/>
    <w:lvl w:ilvl="0">
      <w:isLgl w:val="false"/>
      <w:lvlJc w:val="left"/>
      <w:lvlText w:val="•"/>
      <w:numFmt w:val="bullet"/>
      <w:pPr>
        <w:pBdr/>
        <w:spacing w:after="80"/>
        <w:ind w:hanging="360" w:left="720"/>
      </w:pPr>
      <w:rPr/>
      <w:start w:val="1"/>
      <w:suff w:val="tab"/>
    </w:lvl>
    <w:lvl w:ilvl="1">
      <w:isLgl w:val="false"/>
      <w:lvlJc w:val="left"/>
      <w:lvlText w:val="◦"/>
      <w:numFmt w:val="bullet"/>
      <w:pPr>
        <w:pBdr/>
        <w:spacing w:after="60"/>
        <w:ind w:hanging="360" w:left="1080"/>
      </w:pPr>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3ED35AF2"/>
    <w:lvl w:ilvl="0">
      <w:isLgl w:val="false"/>
      <w:lvlJc w:val="left"/>
      <w:lvlText w:val=""/>
      <w:numFmt w:val="bullet"/>
      <w:pPr>
        <w:pBdr/>
        <w:spacing/>
        <w:ind w:hanging="360" w:left="720"/>
      </w:pPr>
      <w:rPr>
        <w:rFonts w:hint="default" w:ascii="Wingdings" w:hAnsi="Wingdings" w:eastAsia="Arial" w:cstheme="majorBidi"/>
        <w:i/>
        <w:color w:val="1f3864"/>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780949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3">
    <w:nsid w:val="67438EB5"/>
    <w:lvl w:ilvl="0">
      <w:isLgl w:val="false"/>
      <w:lvlJc w:val="left"/>
      <w:lvlText w:val="–"/>
      <w:numFmt w:val="bullet"/>
      <w:pPr>
        <w:pBdr/>
        <w:spacing/>
        <w:ind w:hanging="360" w:left="709"/>
      </w:pPr>
      <w:pStyle w:val="768"/>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lvlOverride w:ilvl="0">
      <w:startOverride w:val="1"/>
    </w:lvlOverride>
  </w:num>
  <w:num w:numId="2">
    <w:abstractNumId w:val="0"/>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6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56"/>
    <w:next w:val="75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6"/>
    <w:next w:val="75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6"/>
    <w:next w:val="75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3"/>
    <w:link w:val="757"/>
    <w:uiPriority w:val="9"/>
    <w:pPr>
      <w:pBdr/>
      <w:spacing/>
      <w:ind/>
    </w:pPr>
    <w:rPr>
      <w:rFonts w:ascii="Arial" w:hAnsi="Arial" w:eastAsia="Arial" w:cs="Arial"/>
      <w:color w:val="0f4761" w:themeColor="accent1" w:themeShade="BF"/>
      <w:sz w:val="40"/>
      <w:szCs w:val="40"/>
    </w:rPr>
  </w:style>
  <w:style w:type="character" w:styleId="151">
    <w:name w:val="Heading 2 Char"/>
    <w:basedOn w:val="763"/>
    <w:link w:val="758"/>
    <w:uiPriority w:val="9"/>
    <w:pPr>
      <w:pBdr/>
      <w:spacing/>
      <w:ind/>
    </w:pPr>
    <w:rPr>
      <w:rFonts w:ascii="Arial" w:hAnsi="Arial" w:eastAsia="Arial" w:cs="Arial"/>
      <w:color w:val="0f4761" w:themeColor="accent1" w:themeShade="BF"/>
      <w:sz w:val="32"/>
      <w:szCs w:val="32"/>
    </w:rPr>
  </w:style>
  <w:style w:type="character" w:styleId="152">
    <w:name w:val="Heading 3 Char"/>
    <w:basedOn w:val="763"/>
    <w:link w:val="759"/>
    <w:uiPriority w:val="9"/>
    <w:pPr>
      <w:pBdr/>
      <w:spacing/>
      <w:ind/>
    </w:pPr>
    <w:rPr>
      <w:rFonts w:ascii="Arial" w:hAnsi="Arial" w:eastAsia="Arial" w:cs="Arial"/>
      <w:color w:val="0f4761" w:themeColor="accent1" w:themeShade="BF"/>
      <w:sz w:val="28"/>
      <w:szCs w:val="28"/>
    </w:rPr>
  </w:style>
  <w:style w:type="character" w:styleId="153">
    <w:name w:val="Heading 4 Char"/>
    <w:basedOn w:val="763"/>
    <w:link w:val="760"/>
    <w:uiPriority w:val="9"/>
    <w:pPr>
      <w:pBdr/>
      <w:spacing/>
      <w:ind/>
    </w:pPr>
    <w:rPr>
      <w:rFonts w:ascii="Arial" w:hAnsi="Arial" w:eastAsia="Arial" w:cs="Arial"/>
      <w:i/>
      <w:iCs/>
      <w:color w:val="0f4761" w:themeColor="accent1" w:themeShade="BF"/>
    </w:rPr>
  </w:style>
  <w:style w:type="character" w:styleId="154">
    <w:name w:val="Heading 5 Char"/>
    <w:basedOn w:val="763"/>
    <w:link w:val="761"/>
    <w:uiPriority w:val="9"/>
    <w:pPr>
      <w:pBdr/>
      <w:spacing/>
      <w:ind/>
    </w:pPr>
    <w:rPr>
      <w:rFonts w:ascii="Arial" w:hAnsi="Arial" w:eastAsia="Arial" w:cs="Arial"/>
      <w:color w:val="0f4761" w:themeColor="accent1" w:themeShade="BF"/>
    </w:rPr>
  </w:style>
  <w:style w:type="character" w:styleId="155">
    <w:name w:val="Heading 6 Char"/>
    <w:basedOn w:val="763"/>
    <w:link w:val="762"/>
    <w:uiPriority w:val="9"/>
    <w:pPr>
      <w:pBdr/>
      <w:spacing/>
      <w:ind/>
    </w:pPr>
    <w:rPr>
      <w:rFonts w:ascii="Arial" w:hAnsi="Arial" w:eastAsia="Arial" w:cs="Arial"/>
      <w:i/>
      <w:iCs/>
      <w:color w:val="595959" w:themeColor="text1" w:themeTint="A6"/>
    </w:rPr>
  </w:style>
  <w:style w:type="character" w:styleId="156">
    <w:name w:val="Heading 7 Char"/>
    <w:basedOn w:val="763"/>
    <w:link w:val="145"/>
    <w:uiPriority w:val="9"/>
    <w:pPr>
      <w:pBdr/>
      <w:spacing/>
      <w:ind/>
    </w:pPr>
    <w:rPr>
      <w:rFonts w:ascii="Arial" w:hAnsi="Arial" w:eastAsia="Arial" w:cs="Arial"/>
      <w:color w:val="595959" w:themeColor="text1" w:themeTint="A6"/>
    </w:rPr>
  </w:style>
  <w:style w:type="character" w:styleId="157">
    <w:name w:val="Heading 8 Char"/>
    <w:basedOn w:val="763"/>
    <w:link w:val="146"/>
    <w:uiPriority w:val="9"/>
    <w:pPr>
      <w:pBdr/>
      <w:spacing/>
      <w:ind/>
    </w:pPr>
    <w:rPr>
      <w:rFonts w:ascii="Arial" w:hAnsi="Arial" w:eastAsia="Arial" w:cs="Arial"/>
      <w:i/>
      <w:iCs/>
      <w:color w:val="272727" w:themeColor="text1" w:themeTint="D8"/>
    </w:rPr>
  </w:style>
  <w:style w:type="character" w:styleId="158">
    <w:name w:val="Heading 9 Char"/>
    <w:basedOn w:val="763"/>
    <w:link w:val="147"/>
    <w:uiPriority w:val="9"/>
    <w:pPr>
      <w:pBdr/>
      <w:spacing/>
      <w:ind/>
    </w:pPr>
    <w:rPr>
      <w:rFonts w:ascii="Arial" w:hAnsi="Arial" w:eastAsia="Arial" w:cs="Arial"/>
      <w:i/>
      <w:iCs/>
      <w:color w:val="272727" w:themeColor="text1" w:themeTint="D8"/>
    </w:rPr>
  </w:style>
  <w:style w:type="character" w:styleId="160">
    <w:name w:val="Title Char"/>
    <w:basedOn w:val="763"/>
    <w:link w:val="766"/>
    <w:uiPriority w:val="10"/>
    <w:pPr>
      <w:pBdr/>
      <w:spacing/>
      <w:ind/>
    </w:pPr>
    <w:rPr>
      <w:rFonts w:ascii="Arial" w:hAnsi="Arial" w:eastAsia="Arial" w:cs="Arial"/>
      <w:spacing w:val="-10"/>
      <w:sz w:val="56"/>
      <w:szCs w:val="56"/>
    </w:rPr>
  </w:style>
  <w:style w:type="paragraph" w:styleId="161">
    <w:name w:val="Subtitle"/>
    <w:basedOn w:val="756"/>
    <w:next w:val="756"/>
    <w:link w:val="162"/>
    <w:uiPriority w:val="11"/>
    <w:qFormat/>
    <w:pPr>
      <w:numPr>
        <w:ilvl w:val="1"/>
      </w:numPr>
      <w:pBdr/>
      <w:spacing/>
      <w:ind/>
    </w:pPr>
    <w:rPr>
      <w:color w:val="595959" w:themeColor="text1" w:themeTint="A6"/>
      <w:spacing w:val="15"/>
      <w:sz w:val="28"/>
      <w:szCs w:val="28"/>
    </w:rPr>
  </w:style>
  <w:style w:type="character" w:styleId="162">
    <w:name w:val="Subtitle Char"/>
    <w:basedOn w:val="763"/>
    <w:link w:val="161"/>
    <w:uiPriority w:val="11"/>
    <w:pPr>
      <w:pBdr/>
      <w:spacing/>
      <w:ind/>
    </w:pPr>
    <w:rPr>
      <w:color w:val="595959" w:themeColor="text1" w:themeTint="A6"/>
      <w:spacing w:val="15"/>
      <w:sz w:val="28"/>
      <w:szCs w:val="28"/>
    </w:rPr>
  </w:style>
  <w:style w:type="paragraph" w:styleId="163">
    <w:name w:val="Quote"/>
    <w:basedOn w:val="756"/>
    <w:next w:val="756"/>
    <w:link w:val="164"/>
    <w:uiPriority w:val="29"/>
    <w:qFormat/>
    <w:pPr>
      <w:pBdr/>
      <w:spacing w:before="160"/>
      <w:ind/>
      <w:jc w:val="center"/>
    </w:pPr>
    <w:rPr>
      <w:i/>
      <w:iCs/>
      <w:color w:val="404040" w:themeColor="text1" w:themeTint="BF"/>
    </w:rPr>
  </w:style>
  <w:style w:type="character" w:styleId="164">
    <w:name w:val="Quote Char"/>
    <w:basedOn w:val="763"/>
    <w:link w:val="163"/>
    <w:uiPriority w:val="29"/>
    <w:pPr>
      <w:pBdr/>
      <w:spacing/>
      <w:ind/>
    </w:pPr>
    <w:rPr>
      <w:i/>
      <w:iCs/>
      <w:color w:val="404040" w:themeColor="text1" w:themeTint="BF"/>
    </w:rPr>
  </w:style>
  <w:style w:type="character" w:styleId="166">
    <w:name w:val="Intense Emphasis"/>
    <w:basedOn w:val="763"/>
    <w:uiPriority w:val="21"/>
    <w:qFormat/>
    <w:pPr>
      <w:pBdr/>
      <w:spacing/>
      <w:ind/>
    </w:pPr>
    <w:rPr>
      <w:i/>
      <w:iCs/>
      <w:color w:val="0f4761" w:themeColor="accent1" w:themeShade="BF"/>
    </w:rPr>
  </w:style>
  <w:style w:type="paragraph" w:styleId="167">
    <w:name w:val="Intense Quote"/>
    <w:basedOn w:val="756"/>
    <w:next w:val="7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3"/>
    <w:link w:val="167"/>
    <w:uiPriority w:val="30"/>
    <w:pPr>
      <w:pBdr/>
      <w:spacing/>
      <w:ind/>
    </w:pPr>
    <w:rPr>
      <w:i/>
      <w:iCs/>
      <w:color w:val="0f4761" w:themeColor="accent1" w:themeShade="BF"/>
    </w:rPr>
  </w:style>
  <w:style w:type="character" w:styleId="169">
    <w:name w:val="Intense Reference"/>
    <w:basedOn w:val="763"/>
    <w:uiPriority w:val="32"/>
    <w:qFormat/>
    <w:pPr>
      <w:pBdr/>
      <w:spacing/>
      <w:ind/>
    </w:pPr>
    <w:rPr>
      <w:b/>
      <w:bCs/>
      <w:smallCaps/>
      <w:color w:val="0f4761" w:themeColor="accent1" w:themeShade="BF"/>
      <w:spacing w:val="5"/>
    </w:rPr>
  </w:style>
  <w:style w:type="paragraph" w:styleId="170">
    <w:name w:val="No Spacing"/>
    <w:basedOn w:val="756"/>
    <w:uiPriority w:val="1"/>
    <w:qFormat/>
    <w:pPr>
      <w:pBdr/>
      <w:spacing w:after="0" w:line="240" w:lineRule="auto"/>
      <w:ind/>
    </w:pPr>
  </w:style>
  <w:style w:type="character" w:styleId="171">
    <w:name w:val="Subtle Emphasis"/>
    <w:basedOn w:val="763"/>
    <w:uiPriority w:val="19"/>
    <w:qFormat/>
    <w:pPr>
      <w:pBdr/>
      <w:spacing/>
      <w:ind/>
    </w:pPr>
    <w:rPr>
      <w:i/>
      <w:iCs/>
      <w:color w:val="404040" w:themeColor="text1" w:themeTint="BF"/>
    </w:rPr>
  </w:style>
  <w:style w:type="character" w:styleId="172">
    <w:name w:val="Emphasis"/>
    <w:basedOn w:val="763"/>
    <w:uiPriority w:val="20"/>
    <w:qFormat/>
    <w:pPr>
      <w:pBdr/>
      <w:spacing/>
      <w:ind/>
    </w:pPr>
    <w:rPr>
      <w:i/>
      <w:iCs/>
    </w:rPr>
  </w:style>
  <w:style w:type="character" w:styleId="174">
    <w:name w:val="Subtle Reference"/>
    <w:basedOn w:val="763"/>
    <w:uiPriority w:val="31"/>
    <w:qFormat/>
    <w:pPr>
      <w:pBdr/>
      <w:spacing/>
      <w:ind/>
    </w:pPr>
    <w:rPr>
      <w:smallCaps/>
      <w:color w:val="5a5a5a" w:themeColor="text1" w:themeTint="A5"/>
    </w:rPr>
  </w:style>
  <w:style w:type="character" w:styleId="175">
    <w:name w:val="Book Title"/>
    <w:basedOn w:val="763"/>
    <w:uiPriority w:val="33"/>
    <w:qFormat/>
    <w:pPr>
      <w:pBdr/>
      <w:spacing/>
      <w:ind/>
    </w:pPr>
    <w:rPr>
      <w:b/>
      <w:bCs/>
      <w:i/>
      <w:iCs/>
      <w:spacing w:val="5"/>
    </w:rPr>
  </w:style>
  <w:style w:type="character" w:styleId="188">
    <w:name w:val="FollowedHyperlink"/>
    <w:basedOn w:val="763"/>
    <w:uiPriority w:val="99"/>
    <w:semiHidden/>
    <w:unhideWhenUsed/>
    <w:pPr>
      <w:pBdr/>
      <w:spacing/>
      <w:ind/>
    </w:pPr>
    <w:rPr>
      <w:color w:val="954f72" w:themeColor="followedHyperlink"/>
      <w:u w:val="single"/>
    </w:rPr>
  </w:style>
  <w:style w:type="paragraph" w:styleId="192">
    <w:name w:val="toc 4"/>
    <w:basedOn w:val="756"/>
    <w:next w:val="756"/>
    <w:uiPriority w:val="39"/>
    <w:unhideWhenUsed/>
    <w:pPr>
      <w:pBdr/>
      <w:spacing w:after="100"/>
      <w:ind w:left="660"/>
    </w:pPr>
  </w:style>
  <w:style w:type="paragraph" w:styleId="193">
    <w:name w:val="toc 5"/>
    <w:basedOn w:val="756"/>
    <w:next w:val="756"/>
    <w:uiPriority w:val="39"/>
    <w:unhideWhenUsed/>
    <w:pPr>
      <w:pBdr/>
      <w:spacing w:after="100"/>
      <w:ind w:left="880"/>
    </w:pPr>
  </w:style>
  <w:style w:type="paragraph" w:styleId="194">
    <w:name w:val="toc 6"/>
    <w:basedOn w:val="756"/>
    <w:next w:val="756"/>
    <w:uiPriority w:val="39"/>
    <w:unhideWhenUsed/>
    <w:pPr>
      <w:pBdr/>
      <w:spacing w:after="100"/>
      <w:ind w:left="1100"/>
    </w:pPr>
  </w:style>
  <w:style w:type="paragraph" w:styleId="195">
    <w:name w:val="toc 7"/>
    <w:basedOn w:val="756"/>
    <w:next w:val="756"/>
    <w:uiPriority w:val="39"/>
    <w:unhideWhenUsed/>
    <w:pPr>
      <w:pBdr/>
      <w:spacing w:after="100"/>
      <w:ind w:left="1320"/>
    </w:pPr>
  </w:style>
  <w:style w:type="paragraph" w:styleId="196">
    <w:name w:val="toc 8"/>
    <w:basedOn w:val="756"/>
    <w:next w:val="756"/>
    <w:uiPriority w:val="39"/>
    <w:unhideWhenUsed/>
    <w:pPr>
      <w:pBdr/>
      <w:spacing w:after="100"/>
      <w:ind w:left="1540"/>
    </w:pPr>
  </w:style>
  <w:style w:type="paragraph" w:styleId="197">
    <w:name w:val="toc 9"/>
    <w:basedOn w:val="756"/>
    <w:next w:val="756"/>
    <w:uiPriority w:val="39"/>
    <w:unhideWhenUsed/>
    <w:pPr>
      <w:pBdr/>
      <w:spacing w:after="100"/>
      <w:ind w:left="1760"/>
    </w:pPr>
  </w:style>
  <w:style w:type="character" w:styleId="198">
    <w:name w:val="Placeholder Text"/>
    <w:basedOn w:val="763"/>
    <w:uiPriority w:val="99"/>
    <w:semiHidden/>
    <w:pPr>
      <w:pBdr/>
      <w:spacing/>
      <w:ind/>
    </w:pPr>
    <w:rPr>
      <w:color w:val="666666"/>
    </w:rPr>
  </w:style>
  <w:style w:type="paragraph" w:styleId="756" w:default="1">
    <w:name w:val="Normal"/>
    <w:qFormat/>
    <w:pPr>
      <w:pBdr/>
      <w:spacing w:after="40"/>
      <w:ind/>
    </w:pPr>
    <w:rPr>
      <w:rFonts w:ascii="Times New Roman" w:hAnsi="Times New Roman" w:eastAsia="Times New Roman" w:cs="Times New Roman"/>
      <w:sz w:val="22"/>
      <w:szCs w:val="22"/>
      <w:lang w:val="fr"/>
    </w:rPr>
  </w:style>
  <w:style w:type="paragraph" w:styleId="757">
    <w:name w:val="Heading 1"/>
    <w:uiPriority w:val="9"/>
    <w:qFormat/>
    <w:pPr>
      <w:pBdr/>
      <w:spacing w:after="100" w:before="300"/>
      <w:ind/>
      <w:outlineLvl w:val="0"/>
    </w:pPr>
    <w:rPr>
      <w:rFonts w:ascii="Times New Roman" w:hAnsi="Times New Roman" w:eastAsia="Times New Roman" w:cs="Times New Roman"/>
      <w:b/>
      <w:bCs/>
      <w:color w:val="1f3864" w:themeColor="text1"/>
      <w:sz w:val="44"/>
      <w:szCs w:val="44"/>
      <w:lang w:val="fr"/>
    </w:rPr>
  </w:style>
  <w:style w:type="paragraph" w:styleId="758">
    <w:name w:val="Heading 2"/>
    <w:uiPriority w:val="9"/>
    <w:unhideWhenUsed/>
    <w:qFormat/>
    <w:pPr>
      <w:pBdr/>
      <w:spacing w:after="80" w:before="240"/>
      <w:ind/>
      <w:outlineLvl w:val="1"/>
    </w:pPr>
    <w:rPr>
      <w:b/>
      <w:bCs/>
      <w:color w:val="2e75b6"/>
      <w:sz w:val="26"/>
      <w:szCs w:val="26"/>
    </w:rPr>
  </w:style>
  <w:style w:type="paragraph" w:styleId="759">
    <w:name w:val="Heading 3"/>
    <w:uiPriority w:val="9"/>
    <w:unhideWhenUsed/>
    <w:qFormat/>
    <w:pPr>
      <w:pBdr/>
      <w:spacing w:after="60" w:before="180"/>
      <w:ind/>
      <w:outlineLvl w:val="2"/>
    </w:pPr>
    <w:rPr>
      <w:b/>
      <w:bCs/>
      <w:color w:val="1f3864"/>
      <w:sz w:val="23"/>
      <w:szCs w:val="23"/>
    </w:rPr>
  </w:style>
  <w:style w:type="paragraph" w:styleId="760">
    <w:name w:val="Heading 4"/>
    <w:uiPriority w:val="9"/>
    <w:semiHidden/>
    <w:unhideWhenUsed/>
    <w:qFormat/>
    <w:pPr>
      <w:pBdr/>
      <w:spacing/>
      <w:ind/>
      <w:outlineLvl w:val="3"/>
    </w:pPr>
    <w:rPr>
      <w:i/>
      <w:iCs/>
      <w:color w:val="2e74b5"/>
    </w:rPr>
  </w:style>
  <w:style w:type="paragraph" w:styleId="761">
    <w:name w:val="Heading 5"/>
    <w:uiPriority w:val="9"/>
    <w:semiHidden/>
    <w:unhideWhenUsed/>
    <w:qFormat/>
    <w:pPr>
      <w:pBdr/>
      <w:spacing/>
      <w:ind/>
      <w:outlineLvl w:val="4"/>
    </w:pPr>
    <w:rPr>
      <w:color w:val="2e74b5"/>
    </w:rPr>
  </w:style>
  <w:style w:type="paragraph" w:styleId="762">
    <w:name w:val="Heading 6"/>
    <w:uiPriority w:val="9"/>
    <w:semiHidden/>
    <w:unhideWhenUsed/>
    <w:qFormat/>
    <w:pPr>
      <w:pBdr/>
      <w:spacing/>
      <w:ind/>
      <w:outlineLvl w:val="5"/>
    </w:pPr>
    <w:rPr>
      <w:color w:val="1f4d78"/>
    </w:rPr>
  </w:style>
  <w:style w:type="character" w:styleId="763" w:default="1">
    <w:name w:val="Default Paragraph Font"/>
    <w:uiPriority w:val="1"/>
    <w:unhideWhenUsed/>
    <w:pPr>
      <w:pBdr/>
      <w:spacing/>
      <w:ind/>
    </w:pPr>
  </w:style>
  <w:style w:type="table" w:styleId="7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5" w:default="1">
    <w:name w:val="No List"/>
    <w:uiPriority w:val="99"/>
    <w:semiHidden/>
    <w:unhideWhenUsed/>
    <w:pPr>
      <w:pBdr/>
      <w:spacing/>
      <w:ind/>
    </w:pPr>
  </w:style>
  <w:style w:type="paragraph" w:styleId="766">
    <w:name w:val="Title"/>
    <w:uiPriority w:val="10"/>
    <w:qFormat/>
    <w:pPr>
      <w:pBdr/>
      <w:spacing/>
      <w:ind/>
    </w:pPr>
    <w:rPr>
      <w:sz w:val="56"/>
      <w:szCs w:val="56"/>
    </w:rPr>
  </w:style>
  <w:style w:type="paragraph" w:styleId="767" w:customStyle="1">
    <w:name w:val="Strong1"/>
    <w:qFormat/>
    <w:pPr>
      <w:pBdr/>
      <w:spacing/>
      <w:ind/>
    </w:pPr>
    <w:rPr>
      <w:b/>
      <w:bCs/>
    </w:rPr>
  </w:style>
  <w:style w:type="paragraph" w:styleId="768">
    <w:name w:val="List Paragraph"/>
    <w:qFormat/>
    <w:pPr>
      <w:numPr>
        <w:ilvl w:val="0"/>
        <w:numId w:val="4"/>
      </w:numPr>
      <w:pBdr/>
      <w:spacing/>
      <w:ind/>
    </w:pPr>
    <w:rPr>
      <w:rFonts w:ascii="Times New Roman" w:hAnsi="Times New Roman" w:eastAsia="Times New Roman" w:cs="Times New Roman"/>
      <w:lang w:val="fr"/>
    </w:rPr>
  </w:style>
  <w:style w:type="character" w:styleId="769">
    <w:name w:val="Hyperlink"/>
    <w:uiPriority w:val="99"/>
    <w:unhideWhenUsed/>
    <w:pPr>
      <w:pBdr/>
      <w:spacing/>
      <w:ind/>
    </w:pPr>
    <w:rPr>
      <w:color w:val="0563c1"/>
      <w:u w:val="single"/>
    </w:rPr>
  </w:style>
  <w:style w:type="character" w:styleId="770">
    <w:name w:val="footnote reference"/>
    <w:uiPriority w:val="99"/>
    <w:semiHidden/>
    <w:unhideWhenUsed/>
    <w:pPr>
      <w:pBdr/>
      <w:spacing/>
      <w:ind/>
    </w:pPr>
    <w:rPr>
      <w:vertAlign w:val="superscript"/>
    </w:rPr>
  </w:style>
  <w:style w:type="paragraph" w:styleId="771">
    <w:name w:val="footnote text"/>
    <w:link w:val="772"/>
    <w:uiPriority w:val="99"/>
    <w:semiHidden/>
    <w:unhideWhenUsed/>
    <w:pPr>
      <w:pBdr/>
      <w:spacing/>
      <w:ind/>
    </w:pPr>
    <w:rPr>
      <w:sz w:val="20"/>
      <w:szCs w:val="20"/>
    </w:rPr>
  </w:style>
  <w:style w:type="character" w:styleId="772" w:customStyle="1">
    <w:name w:val="Footnote Text Char"/>
    <w:link w:val="771"/>
    <w:uiPriority w:val="99"/>
    <w:semiHidden/>
    <w:unhideWhenUsed/>
    <w:pPr>
      <w:pBdr/>
      <w:spacing/>
      <w:ind/>
    </w:pPr>
    <w:rPr>
      <w:sz w:val="20"/>
      <w:szCs w:val="20"/>
    </w:rPr>
  </w:style>
  <w:style w:type="character" w:styleId="773">
    <w:name w:val="endnote reference"/>
    <w:uiPriority w:val="99"/>
    <w:semiHidden/>
    <w:unhideWhenUsed/>
    <w:pPr>
      <w:pBdr/>
      <w:spacing/>
      <w:ind/>
    </w:pPr>
    <w:rPr>
      <w:vertAlign w:val="superscript"/>
    </w:rPr>
  </w:style>
  <w:style w:type="paragraph" w:styleId="774">
    <w:name w:val="endnote text"/>
    <w:link w:val="775"/>
    <w:uiPriority w:val="99"/>
    <w:semiHidden/>
    <w:unhideWhenUsed/>
    <w:pPr>
      <w:pBdr/>
      <w:spacing/>
      <w:ind/>
    </w:pPr>
    <w:rPr>
      <w:sz w:val="20"/>
      <w:szCs w:val="20"/>
    </w:rPr>
  </w:style>
  <w:style w:type="character" w:styleId="775" w:customStyle="1">
    <w:name w:val="Endnote Text Char"/>
    <w:link w:val="774"/>
    <w:uiPriority w:val="99"/>
    <w:semiHidden/>
    <w:unhideWhenUsed/>
    <w:pPr>
      <w:pBdr/>
      <w:spacing/>
      <w:ind/>
    </w:pPr>
    <w:rPr>
      <w:sz w:val="20"/>
      <w:szCs w:val="20"/>
    </w:rPr>
  </w:style>
  <w:style w:type="paragraph" w:styleId="776">
    <w:name w:val="Caption"/>
    <w:basedOn w:val="756"/>
    <w:next w:val="756"/>
    <w:uiPriority w:val="35"/>
    <w:unhideWhenUsed/>
    <w:qFormat/>
    <w:pPr>
      <w:pBdr/>
      <w:spacing w:after="200"/>
      <w:ind/>
    </w:pPr>
    <w:rPr>
      <w:i/>
      <w:iCs/>
      <w:color w:val="0e2841" w:themeColor="text2"/>
      <w:sz w:val="18"/>
      <w:szCs w:val="18"/>
    </w:rPr>
  </w:style>
  <w:style w:type="paragraph" w:styleId="777">
    <w:name w:val="Header"/>
    <w:basedOn w:val="756"/>
    <w:link w:val="778"/>
    <w:uiPriority w:val="99"/>
    <w:unhideWhenUsed/>
    <w:pPr>
      <w:pBdr/>
      <w:tabs>
        <w:tab w:val="center" w:leader="none" w:pos="4536"/>
        <w:tab w:val="right" w:leader="none" w:pos="9072"/>
      </w:tabs>
      <w:spacing/>
      <w:ind/>
    </w:pPr>
  </w:style>
  <w:style w:type="character" w:styleId="778" w:customStyle="1">
    <w:name w:val="Header Char"/>
    <w:basedOn w:val="763"/>
    <w:link w:val="777"/>
    <w:uiPriority w:val="99"/>
    <w:pPr>
      <w:pBdr/>
      <w:spacing/>
      <w:ind/>
    </w:pPr>
  </w:style>
  <w:style w:type="paragraph" w:styleId="779">
    <w:name w:val="Footer"/>
    <w:basedOn w:val="756"/>
    <w:link w:val="780"/>
    <w:uiPriority w:val="99"/>
    <w:unhideWhenUsed/>
    <w:pPr>
      <w:pBdr/>
      <w:tabs>
        <w:tab w:val="center" w:leader="none" w:pos="4536"/>
        <w:tab w:val="right" w:leader="none" w:pos="9072"/>
      </w:tabs>
      <w:spacing/>
      <w:ind/>
    </w:pPr>
  </w:style>
  <w:style w:type="character" w:styleId="780" w:customStyle="1">
    <w:name w:val="Footer Char"/>
    <w:basedOn w:val="763"/>
    <w:link w:val="779"/>
    <w:uiPriority w:val="99"/>
    <w:pPr>
      <w:pBdr/>
      <w:spacing/>
      <w:ind/>
    </w:pPr>
  </w:style>
  <w:style w:type="paragraph" w:styleId="781">
    <w:name w:val="TOC Heading"/>
    <w:basedOn w:val="757"/>
    <w:next w:val="756"/>
    <w:uiPriority w:val="39"/>
    <w:unhideWhenUsed/>
    <w:qFormat/>
    <w:pPr>
      <w:keepNext w:val="true"/>
      <w:keepLines w:val="true"/>
      <w:pBdr/>
      <w:spacing w:after="0" w:before="240" w:line="259" w:lineRule="auto"/>
      <w:ind/>
      <w:outlineLvl w:val="9"/>
    </w:pPr>
    <w:rPr>
      <w:rFonts w:asciiTheme="majorHAnsi" w:hAnsiTheme="majorHAnsi" w:eastAsiaTheme="majorEastAsia" w:cstheme="majorBidi"/>
      <w:b w:val="0"/>
      <w:bCs w:val="0"/>
      <w:color w:val="0f4761" w:themeColor="accent1" w:themeShade="BF"/>
      <w:sz w:val="32"/>
      <w:szCs w:val="32"/>
      <w:lang w:val="en-US" w:eastAsia="en-US"/>
    </w:rPr>
  </w:style>
  <w:style w:type="paragraph" w:styleId="782">
    <w:name w:val="toc 1"/>
    <w:basedOn w:val="756"/>
    <w:next w:val="756"/>
    <w:uiPriority w:val="39"/>
    <w:unhideWhenUsed/>
    <w:pPr>
      <w:pBdr/>
      <w:spacing w:after="100"/>
      <w:ind/>
    </w:pPr>
  </w:style>
  <w:style w:type="paragraph" w:styleId="783">
    <w:name w:val="toc 2"/>
    <w:basedOn w:val="756"/>
    <w:next w:val="756"/>
    <w:uiPriority w:val="39"/>
    <w:unhideWhenUsed/>
    <w:pPr>
      <w:pBdr/>
      <w:spacing w:after="100"/>
      <w:ind w:left="220"/>
    </w:pPr>
  </w:style>
  <w:style w:type="paragraph" w:styleId="784">
    <w:name w:val="toc 3"/>
    <w:basedOn w:val="756"/>
    <w:next w:val="756"/>
    <w:uiPriority w:val="39"/>
    <w:unhideWhenUsed/>
    <w:pPr>
      <w:pBdr/>
      <w:spacing w:after="100"/>
      <w:ind w:left="440"/>
    </w:pPr>
  </w:style>
  <w:style w:type="paragraph" w:styleId="785">
    <w:name w:val="table of figures"/>
    <w:basedOn w:val="756"/>
    <w:next w:val="756"/>
    <w:uiPriority w:val="99"/>
    <w:unhideWhenUsed/>
    <w:pPr>
      <w:pBdr/>
      <w:spacing/>
      <w:ind w:hanging="440" w:left="440"/>
    </w:pPr>
    <w:rPr>
      <w:rFonts w:cs="Times New Roman" w:asciiTheme="minorHAnsi" w:hAnsiTheme="minorHAnsi"/>
      <w:b/>
      <w:bCs/>
      <w:sz w:val="20"/>
      <w:szCs w:val="24"/>
    </w:rPr>
  </w:style>
  <w:style w:type="character" w:styleId="786">
    <w:name w:val="Strong"/>
    <w:basedOn w:val="763"/>
    <w:uiPriority w:val="22"/>
    <w:qFormat/>
    <w:pPr>
      <w:pBdr/>
      <w:spacing/>
      <w:ind/>
    </w:pPr>
    <w:rPr>
      <w:b/>
      <w:bCs/>
    </w:rPr>
  </w:style>
  <w:style w:type="character" w:styleId="787">
    <w:name w:val="Unresolved Mention"/>
    <w:basedOn w:val="76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hyperlink" Target="https://streamlit.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B7871-F70C-4098-B97D-35884901F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6</cp:revision>
  <dcterms:created xsi:type="dcterms:W3CDTF">2026-04-28T12:12:00Z</dcterms:created>
  <dcterms:modified xsi:type="dcterms:W3CDTF">2026-05-08T23:06:51Z</dcterms:modified>
</cp:coreProperties>
</file>