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86AD0" w14:textId="77777777" w:rsidR="00B340E6" w:rsidRDefault="00580E24" w:rsidP="00B340E6">
      <w:pPr>
        <w:pStyle w:val="1"/>
      </w:pPr>
      <w:r w:rsidRPr="00000107">
        <w:t>Title:</w:t>
      </w:r>
      <w:r w:rsidRPr="00580E24">
        <w:t xml:space="preserve"> </w:t>
      </w:r>
    </w:p>
    <w:p w14:paraId="4E17F484" w14:textId="336096DD" w:rsidR="00C334B0" w:rsidRDefault="00580E24">
      <w:r>
        <w:t>Model Complexity of Deep Learning: A Survey</w:t>
      </w:r>
    </w:p>
    <w:p w14:paraId="26F90A19" w14:textId="5A0DA57C" w:rsidR="00000107" w:rsidRPr="00000107" w:rsidRDefault="00000107" w:rsidP="00B340E6">
      <w:pPr>
        <w:pStyle w:val="1"/>
      </w:pPr>
      <w:r w:rsidRPr="00000107">
        <w:rPr>
          <w:rFonts w:hint="eastAsia"/>
        </w:rPr>
        <w:t>Abstract</w:t>
      </w:r>
      <w:r w:rsidRPr="00000107">
        <w:rPr>
          <w:rFonts w:hint="eastAsia"/>
        </w:rPr>
        <w:t>：</w:t>
      </w:r>
    </w:p>
    <w:p w14:paraId="061B8F1C" w14:textId="4BB6F02B" w:rsidR="00000107" w:rsidRDefault="00000107">
      <w:r>
        <w:rPr>
          <w:rFonts w:hint="eastAsia"/>
        </w:rPr>
        <w:t>这篇文章是深度学习模型复杂度的综述；</w:t>
      </w:r>
      <w:r w:rsidR="00F5180A">
        <w:rPr>
          <w:rFonts w:hint="eastAsia"/>
        </w:rPr>
        <w:t>模型复杂度可以分成</w:t>
      </w:r>
      <w:r w:rsidR="00F5180A">
        <w:t>expressive capacity</w:t>
      </w:r>
      <w:r w:rsidR="00F5180A">
        <w:rPr>
          <w:rFonts w:hint="eastAsia"/>
        </w:rPr>
        <w:t>（表达能力）</w:t>
      </w:r>
      <w:r w:rsidR="00F5180A">
        <w:t xml:space="preserve"> </w:t>
      </w:r>
      <w:r w:rsidR="00F5180A">
        <w:rPr>
          <w:rFonts w:hint="eastAsia"/>
        </w:rPr>
        <w:t xml:space="preserve">和 </w:t>
      </w:r>
      <w:r w:rsidR="00F5180A">
        <w:t>effective model complexity</w:t>
      </w:r>
      <w:r w:rsidR="00F5180A">
        <w:rPr>
          <w:rFonts w:hint="eastAsia"/>
        </w:rPr>
        <w:t>（有效模型复杂度）；本文回顾了现有在这两个维度上关于四个重要特征的研究：模型框架、模型大小、优化过程、数据复杂度；之后作者讨论了模型复杂度的应用和未来方向。</w:t>
      </w:r>
    </w:p>
    <w:p w14:paraId="282D7484" w14:textId="02A0974A" w:rsidR="00000107" w:rsidRPr="00F5180A" w:rsidRDefault="00F5180A" w:rsidP="00B340E6">
      <w:pPr>
        <w:pStyle w:val="1"/>
      </w:pPr>
      <w:r w:rsidRPr="00F5180A">
        <w:rPr>
          <w:rFonts w:hint="eastAsia"/>
        </w:rPr>
        <w:t>Intro</w:t>
      </w:r>
      <w:r w:rsidRPr="00F5180A">
        <w:rPr>
          <w:rFonts w:hint="eastAsia"/>
        </w:rPr>
        <w:t>：</w:t>
      </w:r>
    </w:p>
    <w:p w14:paraId="41302469" w14:textId="6C4A4878" w:rsidR="00F5180A" w:rsidRDefault="008066C2">
      <w:r>
        <w:rPr>
          <w:rFonts w:hint="eastAsia"/>
        </w:rPr>
        <w:t>先介绍背景，深度学习模型在很多领域表现比机器学习好，但是为什么？优化过程是什么？这些问题都和模型复杂度有关系。</w:t>
      </w:r>
    </w:p>
    <w:p w14:paraId="21603AEE" w14:textId="1FF5E831" w:rsidR="008066C2" w:rsidRDefault="008066C2">
      <w:r>
        <w:rPr>
          <w:rFonts w:hint="eastAsia"/>
        </w:rPr>
        <w:t>之前机器学习对模型复杂度的研究并不能扩展到深度学习中，作者回顾</w:t>
      </w:r>
      <w:proofErr w:type="gramStart"/>
      <w:r>
        <w:rPr>
          <w:rFonts w:hint="eastAsia"/>
        </w:rPr>
        <w:t>了例如</w:t>
      </w:r>
      <w:proofErr w:type="gramEnd"/>
      <w:r>
        <w:rPr>
          <w:rFonts w:hint="eastAsia"/>
        </w:rPr>
        <w:t>决策树</w:t>
      </w:r>
      <w:r w:rsidR="00814F96">
        <w:rPr>
          <w:rFonts w:hint="eastAsia"/>
        </w:rPr>
        <w:t>、逻辑回归、贝叶斯层次模型的模型和复杂度，并介绍了他们和深度神经网络的关系。</w:t>
      </w:r>
    </w:p>
    <w:p w14:paraId="2A92B77B" w14:textId="7CFAC2FA" w:rsidR="00814F96" w:rsidRDefault="00814F96">
      <w:r>
        <w:rPr>
          <w:rFonts w:hint="eastAsia"/>
        </w:rPr>
        <w:t>最后说明分析ML模型的方法不能用在深度神经网络中，作者将在后面的研究中说明他的方法。</w:t>
      </w:r>
    </w:p>
    <w:p w14:paraId="74738C16" w14:textId="27988343" w:rsidR="00000107" w:rsidRPr="00814F96" w:rsidRDefault="00814F96" w:rsidP="00B340E6">
      <w:pPr>
        <w:pStyle w:val="1"/>
      </w:pPr>
      <w:r w:rsidRPr="00814F96">
        <w:t>Deep Learning Model Complexity</w:t>
      </w:r>
    </w:p>
    <w:p w14:paraId="0CAD544B" w14:textId="1EB8DDAA" w:rsidR="00000107" w:rsidRDefault="00814F96">
      <w:r>
        <w:rPr>
          <w:rFonts w:hint="eastAsia"/>
        </w:rPr>
        <w:t>1</w:t>
      </w:r>
      <w:r>
        <w:t>.</w:t>
      </w:r>
      <w:r w:rsidRPr="00814F96">
        <w:t xml:space="preserve"> </w:t>
      </w:r>
      <w:r>
        <w:t>What is Deep Learning Model Complexity?</w:t>
      </w:r>
    </w:p>
    <w:p w14:paraId="18844426" w14:textId="6CAA0D8D" w:rsidR="00000107" w:rsidRDefault="00814F96">
      <w:r>
        <w:rPr>
          <w:rFonts w:hint="eastAsia"/>
        </w:rPr>
        <w:t>深度学习模型复杂</w:t>
      </w:r>
      <w:proofErr w:type="gramStart"/>
      <w:r>
        <w:rPr>
          <w:rFonts w:hint="eastAsia"/>
        </w:rPr>
        <w:t>度其实</w:t>
      </w:r>
      <w:proofErr w:type="gramEnd"/>
      <w:r>
        <w:rPr>
          <w:rFonts w:hint="eastAsia"/>
        </w:rPr>
        <w:t>包含两重意思：</w:t>
      </w:r>
    </w:p>
    <w:p w14:paraId="14981B2D" w14:textId="0EC37ED8" w:rsidR="00814F96" w:rsidRDefault="00814F96">
      <w:r>
        <w:rPr>
          <w:rFonts w:hint="eastAsia"/>
        </w:rPr>
        <w:t>-</w:t>
      </w:r>
      <w:r>
        <w:t>Expressive capacity</w:t>
      </w:r>
      <w:r>
        <w:rPr>
          <w:rFonts w:hint="eastAsia"/>
        </w:rPr>
        <w:t>（表达能力）：</w:t>
      </w:r>
    </w:p>
    <w:p w14:paraId="1A8E5A16" w14:textId="75F33D74" w:rsidR="00814F96" w:rsidRDefault="00814F96">
      <w:r>
        <w:rPr>
          <w:rFonts w:hint="eastAsia"/>
        </w:rPr>
        <w:t>表达能力描述了</w:t>
      </w:r>
      <w:r w:rsidR="00787EBB">
        <w:rPr>
          <w:rFonts w:hint="eastAsia"/>
        </w:rPr>
        <w:t>模型</w:t>
      </w:r>
      <w:proofErr w:type="gramStart"/>
      <w:r w:rsidR="00787EBB">
        <w:rPr>
          <w:rFonts w:hint="eastAsia"/>
        </w:rPr>
        <w:t>族复杂</w:t>
      </w:r>
      <w:proofErr w:type="gramEnd"/>
      <w:r w:rsidR="00787EBB">
        <w:rPr>
          <w:rFonts w:hint="eastAsia"/>
        </w:rPr>
        <w:t>度的上界</w:t>
      </w:r>
    </w:p>
    <w:p w14:paraId="4E3EEBEA" w14:textId="6CE77AC2" w:rsidR="00000107" w:rsidRDefault="00787EBB">
      <w:r>
        <w:rPr>
          <w:rFonts w:hint="eastAsia"/>
        </w:rPr>
        <w:t>-</w:t>
      </w:r>
      <w:r>
        <w:t>Effective model complexity</w:t>
      </w:r>
      <w:r>
        <w:rPr>
          <w:rFonts w:hint="eastAsia"/>
        </w:rPr>
        <w:t>（有效的模型复杂度）：</w:t>
      </w:r>
    </w:p>
    <w:p w14:paraId="2314CE2B" w14:textId="642A065D" w:rsidR="00787EBB" w:rsidRDefault="00787EBB">
      <w:r>
        <w:rPr>
          <w:rFonts w:ascii="Arial" w:hAnsi="Arial" w:cs="Arial"/>
          <w:color w:val="000000"/>
          <w:shd w:val="clear" w:color="auto" w:fill="FFFFFF"/>
        </w:rPr>
        <w:t>也称为实际复杂性、实际表现力和可用容量，反映了具有特定参数化的深度模型所表示的函数的复杂性</w:t>
      </w:r>
    </w:p>
    <w:p w14:paraId="4FACE1B6" w14:textId="77777777" w:rsidR="00000107" w:rsidRDefault="00000107"/>
    <w:p w14:paraId="7E0D2B1A" w14:textId="01519994" w:rsidR="00000107" w:rsidRDefault="00787EBB">
      <w:r>
        <w:rPr>
          <w:rFonts w:hint="eastAsia"/>
        </w:rPr>
        <w:t>它们俩的关系如下：</w:t>
      </w:r>
    </w:p>
    <w:p w14:paraId="10B84B03" w14:textId="4333108F" w:rsidR="00787EBB" w:rsidRDefault="00787EBB">
      <w:r>
        <w:rPr>
          <w:rFonts w:hint="eastAsia"/>
        </w:rPr>
        <w:t>例如，考虑一个函数</w:t>
      </w:r>
    </w:p>
    <w:p w14:paraId="74C83E44" w14:textId="366D713C" w:rsidR="00787EBB" w:rsidRDefault="00787EBB">
      <w:r w:rsidRPr="00787EBB">
        <w:rPr>
          <w:noProof/>
        </w:rPr>
        <w:drawing>
          <wp:anchor distT="0" distB="0" distL="114300" distR="114300" simplePos="0" relativeHeight="251658240" behindDoc="0" locked="0" layoutInCell="1" allowOverlap="1" wp14:anchorId="1F9DE78F" wp14:editId="2C4548E0">
            <wp:simplePos x="0" y="0"/>
            <wp:positionH relativeFrom="margin">
              <wp:align>left</wp:align>
            </wp:positionH>
            <wp:positionV relativeFrom="paragraph">
              <wp:posOffset>6350</wp:posOffset>
            </wp:positionV>
            <wp:extent cx="1809750" cy="285750"/>
            <wp:effectExtent l="0" t="0" r="0" b="0"/>
            <wp:wrapSquare wrapText="bothSides"/>
            <wp:docPr id="493963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63673" name=""/>
                    <pic:cNvPicPr/>
                  </pic:nvPicPr>
                  <pic:blipFill>
                    <a:blip r:embed="rId6">
                      <a:extLst>
                        <a:ext uri="{28A0092B-C50C-407E-A947-70E740481C1C}">
                          <a14:useLocalDpi xmlns:a14="http://schemas.microsoft.com/office/drawing/2010/main" val="0"/>
                        </a:ext>
                      </a:extLst>
                    </a:blip>
                    <a:stretch>
                      <a:fillRect/>
                    </a:stretch>
                  </pic:blipFill>
                  <pic:spPr>
                    <a:xfrm>
                      <a:off x="0" y="0"/>
                      <a:ext cx="1809750" cy="285750"/>
                    </a:xfrm>
                    <a:prstGeom prst="rect">
                      <a:avLst/>
                    </a:prstGeom>
                  </pic:spPr>
                </pic:pic>
              </a:graphicData>
            </a:graphic>
            <wp14:sizeRelH relativeFrom="margin">
              <wp14:pctWidth>0</wp14:pctWidth>
            </wp14:sizeRelH>
            <wp14:sizeRelV relativeFrom="margin">
              <wp14:pctHeight>0</wp14:pctHeight>
            </wp14:sizeRelV>
          </wp:anchor>
        </w:drawing>
      </w:r>
    </w:p>
    <w:p w14:paraId="38962377" w14:textId="77777777" w:rsidR="00000107" w:rsidRDefault="00000107"/>
    <w:p w14:paraId="660730C9" w14:textId="26500AFA" w:rsidR="00000107" w:rsidRDefault="00787EBB">
      <w:r>
        <w:rPr>
          <w:rFonts w:hint="eastAsia"/>
        </w:rPr>
        <w:t>它的表达能力是x的二次方，也就是说，它</w:t>
      </w:r>
      <w:r w:rsidR="00E43076">
        <w:rPr>
          <w:rFonts w:hint="eastAsia"/>
        </w:rPr>
        <w:t>无法表达比一元二次更复杂的情况，当其参数a，b，c取不同的值时，比如a</w:t>
      </w:r>
      <w:r w:rsidR="00E43076">
        <w:t>=0</w:t>
      </w:r>
      <w:r w:rsidR="00E43076">
        <w:rPr>
          <w:rFonts w:hint="eastAsia"/>
        </w:rPr>
        <w:t>，b</w:t>
      </w:r>
      <w:r w:rsidR="00E43076">
        <w:t>=1</w:t>
      </w:r>
      <w:r w:rsidR="00E43076">
        <w:rPr>
          <w:rFonts w:hint="eastAsia"/>
        </w:rPr>
        <w:t>，c</w:t>
      </w:r>
      <w:r w:rsidR="00E43076">
        <w:t>=1</w:t>
      </w:r>
      <w:r w:rsidR="00E43076">
        <w:rPr>
          <w:rFonts w:hint="eastAsia"/>
        </w:rPr>
        <w:t>，那么它就变成了</w:t>
      </w:r>
    </w:p>
    <w:p w14:paraId="113A4C1D" w14:textId="3C3C4823" w:rsidR="00E43076" w:rsidRPr="00787EBB" w:rsidRDefault="00E43076">
      <w:r w:rsidRPr="00E43076">
        <w:rPr>
          <w:noProof/>
        </w:rPr>
        <w:drawing>
          <wp:anchor distT="0" distB="0" distL="114300" distR="114300" simplePos="0" relativeHeight="251659264" behindDoc="0" locked="0" layoutInCell="1" allowOverlap="1" wp14:anchorId="6FA828CD" wp14:editId="3AB5818A">
            <wp:simplePos x="0" y="0"/>
            <wp:positionH relativeFrom="margin">
              <wp:align>left</wp:align>
            </wp:positionH>
            <wp:positionV relativeFrom="paragraph">
              <wp:posOffset>37465</wp:posOffset>
            </wp:positionV>
            <wp:extent cx="1167765" cy="271145"/>
            <wp:effectExtent l="0" t="0" r="0" b="0"/>
            <wp:wrapSquare wrapText="bothSides"/>
            <wp:docPr id="1431285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85305" name=""/>
                    <pic:cNvPicPr/>
                  </pic:nvPicPr>
                  <pic:blipFill>
                    <a:blip r:embed="rId7">
                      <a:extLst>
                        <a:ext uri="{28A0092B-C50C-407E-A947-70E740481C1C}">
                          <a14:useLocalDpi xmlns:a14="http://schemas.microsoft.com/office/drawing/2010/main" val="0"/>
                        </a:ext>
                      </a:extLst>
                    </a:blip>
                    <a:stretch>
                      <a:fillRect/>
                    </a:stretch>
                  </pic:blipFill>
                  <pic:spPr>
                    <a:xfrm>
                      <a:off x="0" y="0"/>
                      <a:ext cx="1167765" cy="271145"/>
                    </a:xfrm>
                    <a:prstGeom prst="rect">
                      <a:avLst/>
                    </a:prstGeom>
                  </pic:spPr>
                </pic:pic>
              </a:graphicData>
            </a:graphic>
            <wp14:sizeRelH relativeFrom="margin">
              <wp14:pctWidth>0</wp14:pctWidth>
            </wp14:sizeRelH>
            <wp14:sizeRelV relativeFrom="margin">
              <wp14:pctHeight>0</wp14:pctHeight>
            </wp14:sizeRelV>
          </wp:anchor>
        </w:drawing>
      </w:r>
    </w:p>
    <w:p w14:paraId="19549C0E" w14:textId="77777777" w:rsidR="00000107" w:rsidRDefault="00000107"/>
    <w:p w14:paraId="635BDBD7" w14:textId="1FF4250C" w:rsidR="00000107" w:rsidRDefault="00E43076">
      <w:r>
        <w:rPr>
          <w:rFonts w:hint="eastAsia"/>
        </w:rPr>
        <w:t>其有效复杂</w:t>
      </w:r>
      <w:proofErr w:type="gramStart"/>
      <w:r>
        <w:rPr>
          <w:rFonts w:hint="eastAsia"/>
        </w:rPr>
        <w:t>度变成</w:t>
      </w:r>
      <w:proofErr w:type="gramEnd"/>
      <w:r>
        <w:rPr>
          <w:rFonts w:hint="eastAsia"/>
        </w:rPr>
        <w:t>了线性，明显低于模型表达能力</w:t>
      </w:r>
    </w:p>
    <w:p w14:paraId="50B6E0F8" w14:textId="77777777" w:rsidR="00000107" w:rsidRDefault="00000107" w:rsidP="00000107"/>
    <w:p w14:paraId="12E16955" w14:textId="38A8BCA7" w:rsidR="00000107" w:rsidRDefault="00610153" w:rsidP="00000107">
      <w:r>
        <w:rPr>
          <w:rFonts w:hint="eastAsia"/>
        </w:rPr>
        <w:t>他们的关系可以表示为</w:t>
      </w:r>
    </w:p>
    <w:p w14:paraId="4DB23EA7" w14:textId="226E32DA" w:rsidR="00000107" w:rsidRDefault="00610153" w:rsidP="00000107">
      <w:r w:rsidRPr="00610153">
        <w:rPr>
          <w:noProof/>
        </w:rPr>
        <w:drawing>
          <wp:anchor distT="0" distB="0" distL="114300" distR="114300" simplePos="0" relativeHeight="251660288" behindDoc="0" locked="0" layoutInCell="1" allowOverlap="1" wp14:anchorId="78A18838" wp14:editId="175028E3">
            <wp:simplePos x="0" y="0"/>
            <wp:positionH relativeFrom="margin">
              <wp:align>left</wp:align>
            </wp:positionH>
            <wp:positionV relativeFrom="paragraph">
              <wp:posOffset>56515</wp:posOffset>
            </wp:positionV>
            <wp:extent cx="1304290" cy="309245"/>
            <wp:effectExtent l="0" t="0" r="0" b="0"/>
            <wp:wrapSquare wrapText="bothSides"/>
            <wp:docPr id="824624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24136" name=""/>
                    <pic:cNvPicPr/>
                  </pic:nvPicPr>
                  <pic:blipFill>
                    <a:blip r:embed="rId8">
                      <a:extLst>
                        <a:ext uri="{28A0092B-C50C-407E-A947-70E740481C1C}">
                          <a14:useLocalDpi xmlns:a14="http://schemas.microsoft.com/office/drawing/2010/main" val="0"/>
                        </a:ext>
                      </a:extLst>
                    </a:blip>
                    <a:stretch>
                      <a:fillRect/>
                    </a:stretch>
                  </pic:blipFill>
                  <pic:spPr>
                    <a:xfrm>
                      <a:off x="0" y="0"/>
                      <a:ext cx="1304290" cy="309245"/>
                    </a:xfrm>
                    <a:prstGeom prst="rect">
                      <a:avLst/>
                    </a:prstGeom>
                  </pic:spPr>
                </pic:pic>
              </a:graphicData>
            </a:graphic>
            <wp14:sizeRelH relativeFrom="margin">
              <wp14:pctWidth>0</wp14:pctWidth>
            </wp14:sizeRelH>
            <wp14:sizeRelV relativeFrom="margin">
              <wp14:pctHeight>0</wp14:pctHeight>
            </wp14:sizeRelV>
          </wp:anchor>
        </w:drawing>
      </w:r>
    </w:p>
    <w:p w14:paraId="4A1A75F1" w14:textId="77777777" w:rsidR="00000107" w:rsidRDefault="00000107" w:rsidP="00000107"/>
    <w:p w14:paraId="742B8041" w14:textId="2DF6092F" w:rsidR="00000107" w:rsidRDefault="00610153" w:rsidP="00000107">
      <w:r>
        <w:rPr>
          <w:rFonts w:hint="eastAsia"/>
        </w:rPr>
        <w:t>有效模型复杂度是特定假设的复杂性，表示为EM</w:t>
      </w:r>
      <w:r>
        <w:t>C(h)</w:t>
      </w:r>
      <w:r>
        <w:rPr>
          <w:rFonts w:hint="eastAsia"/>
        </w:rPr>
        <w:t>，H为假设空间</w:t>
      </w:r>
    </w:p>
    <w:p w14:paraId="43E4386C" w14:textId="77777777" w:rsidR="00000107" w:rsidRDefault="00000107" w:rsidP="00000107"/>
    <w:p w14:paraId="255555FC" w14:textId="55277E5C" w:rsidR="00000107" w:rsidRDefault="00610153" w:rsidP="00000107">
      <w:r w:rsidRPr="00610153">
        <w:rPr>
          <w:rFonts w:hint="eastAsia"/>
        </w:rPr>
        <w:t>深度学习模型可以被认为是“容器”，这个“容器”里装着从数据中学到的知识。作为“容器”的相同模型结构可能通过从不同的数据中学习而包含不同数量的知识，并因此配备不同的参数。表达力可以被认为是模型架构能够容纳的知识量的上限。有效模型复杂性关心的是对于一个特定的模型和特定的训练数据集，它包含了多少知识。</w:t>
      </w:r>
    </w:p>
    <w:p w14:paraId="55D07AB7" w14:textId="77777777" w:rsidR="00000107" w:rsidRDefault="00000107" w:rsidP="00000107"/>
    <w:p w14:paraId="3A0093F9" w14:textId="065E74BB" w:rsidR="00000107" w:rsidRDefault="00610153" w:rsidP="00000107">
      <w:r>
        <w:rPr>
          <w:rFonts w:hint="eastAsia"/>
        </w:rPr>
        <w:t>2</w:t>
      </w:r>
      <w:r>
        <w:t>.</w:t>
      </w:r>
      <w:r w:rsidRPr="00610153">
        <w:t xml:space="preserve"> </w:t>
      </w:r>
      <w:r>
        <w:t>Important Factors of Deep Learning Model Complexity</w:t>
      </w:r>
    </w:p>
    <w:p w14:paraId="43399AF6" w14:textId="521BA538" w:rsidR="00000107" w:rsidRDefault="00EB6D6F" w:rsidP="00000107">
      <w:r w:rsidRPr="00EB6D6F">
        <w:rPr>
          <w:rFonts w:hint="eastAsia"/>
        </w:rPr>
        <w:t>深度学习模型由静态结构部分和动态参数部分组成。静态结构部分在学习过程之前由模型选择原则确定，一旦确定则保持不变。参数部分是优化的目标，由学习过程确定。静态和动态部分都对模型复杂性有贡献。</w:t>
      </w:r>
    </w:p>
    <w:p w14:paraId="13EC969A" w14:textId="0585D92B" w:rsidR="00EB6D6F" w:rsidRDefault="00DB26C8" w:rsidP="00000107">
      <w:r>
        <w:rPr>
          <w:rFonts w:hint="eastAsia"/>
        </w:rPr>
        <w:t>有四个重要的影响因子：</w:t>
      </w:r>
    </w:p>
    <w:p w14:paraId="041144C7" w14:textId="60CC5584" w:rsidR="00EB6D6F" w:rsidRPr="00610153" w:rsidRDefault="00DB26C8" w:rsidP="00000107">
      <w:r>
        <w:t>Model framework</w:t>
      </w:r>
      <w:r>
        <w:rPr>
          <w:rFonts w:hint="eastAsia"/>
        </w:rPr>
        <w:t>（模型框架）：模型种类，激活函数等</w:t>
      </w:r>
    </w:p>
    <w:p w14:paraId="13FAB19A" w14:textId="38B6F301" w:rsidR="00000107" w:rsidRDefault="00DB26C8" w:rsidP="00000107">
      <w:r>
        <w:t>Model size</w:t>
      </w:r>
      <w:r>
        <w:rPr>
          <w:rFonts w:hint="eastAsia"/>
        </w:rPr>
        <w:t>（模型大小）：参数的数量，隐藏层的数量，filters的数量和大小</w:t>
      </w:r>
    </w:p>
    <w:p w14:paraId="403E8591" w14:textId="5149AE6A" w:rsidR="00DB26C8" w:rsidRDefault="00DB26C8" w:rsidP="00000107">
      <w:r>
        <w:t>Optimization process</w:t>
      </w:r>
      <w:r>
        <w:rPr>
          <w:rFonts w:hint="eastAsia"/>
        </w:rPr>
        <w:t>（优化过程）</w:t>
      </w:r>
    </w:p>
    <w:p w14:paraId="137C1972" w14:textId="113FA27F" w:rsidR="00000107" w:rsidRDefault="00DB26C8" w:rsidP="00000107">
      <w:r>
        <w:t>Data complexity</w:t>
      </w:r>
      <w:r>
        <w:rPr>
          <w:rFonts w:hint="eastAsia"/>
        </w:rPr>
        <w:t>（数据复杂性）</w:t>
      </w:r>
    </w:p>
    <w:p w14:paraId="1AE8DC3E" w14:textId="2022EFB4" w:rsidR="00000107" w:rsidRDefault="00DB26C8" w:rsidP="00000107">
      <w:r>
        <w:rPr>
          <w:rFonts w:hint="eastAsia"/>
        </w:rPr>
        <w:t>以下是它们各自对两个维度复杂性的影响</w:t>
      </w:r>
    </w:p>
    <w:p w14:paraId="72560858" w14:textId="7678FE11" w:rsidR="00000107" w:rsidRDefault="00DB26C8" w:rsidP="00000107">
      <w:r>
        <w:rPr>
          <w:rFonts w:hint="eastAsia"/>
        </w:rPr>
        <w:t>模型框架和模型大小主要影响静态结构部分，优化过程和数据复杂性主要影响动态结构部分</w:t>
      </w:r>
      <w:r w:rsidRPr="00DB26C8">
        <w:rPr>
          <w:noProof/>
        </w:rPr>
        <w:drawing>
          <wp:anchor distT="0" distB="0" distL="114300" distR="114300" simplePos="0" relativeHeight="251661312" behindDoc="0" locked="0" layoutInCell="1" allowOverlap="1" wp14:anchorId="0F973421" wp14:editId="1593874A">
            <wp:simplePos x="0" y="0"/>
            <wp:positionH relativeFrom="column">
              <wp:posOffset>-317</wp:posOffset>
            </wp:positionH>
            <wp:positionV relativeFrom="paragraph">
              <wp:posOffset>53023</wp:posOffset>
            </wp:positionV>
            <wp:extent cx="5760085" cy="1677035"/>
            <wp:effectExtent l="0" t="0" r="0" b="0"/>
            <wp:wrapSquare wrapText="bothSides"/>
            <wp:docPr id="754171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71945" name=""/>
                    <pic:cNvPicPr/>
                  </pic:nvPicPr>
                  <pic:blipFill>
                    <a:blip r:embed="rId9">
                      <a:extLst>
                        <a:ext uri="{28A0092B-C50C-407E-A947-70E740481C1C}">
                          <a14:useLocalDpi xmlns:a14="http://schemas.microsoft.com/office/drawing/2010/main" val="0"/>
                        </a:ext>
                      </a:extLst>
                    </a:blip>
                    <a:stretch>
                      <a:fillRect/>
                    </a:stretch>
                  </pic:blipFill>
                  <pic:spPr>
                    <a:xfrm>
                      <a:off x="0" y="0"/>
                      <a:ext cx="5760085" cy="1677035"/>
                    </a:xfrm>
                    <a:prstGeom prst="rect">
                      <a:avLst/>
                    </a:prstGeom>
                  </pic:spPr>
                </pic:pic>
              </a:graphicData>
            </a:graphic>
          </wp:anchor>
        </w:drawing>
      </w:r>
    </w:p>
    <w:p w14:paraId="5B10760E" w14:textId="77777777" w:rsidR="00B340E6" w:rsidRDefault="00B340E6" w:rsidP="00000107"/>
    <w:p w14:paraId="59BCF873" w14:textId="0885C499" w:rsidR="00B340E6" w:rsidRPr="00B340E6" w:rsidRDefault="00B340E6" w:rsidP="00B340E6">
      <w:pPr>
        <w:pStyle w:val="1"/>
      </w:pPr>
      <w:r w:rsidRPr="00B340E6">
        <w:t>Expressive Capacity</w:t>
      </w:r>
      <w:r w:rsidRPr="00B340E6">
        <w:rPr>
          <w:rFonts w:hint="eastAsia"/>
        </w:rPr>
        <w:t>：</w:t>
      </w:r>
    </w:p>
    <w:p w14:paraId="46688F97" w14:textId="720BA81D" w:rsidR="00000107" w:rsidRDefault="00B340E6" w:rsidP="00000107">
      <w:r>
        <w:rPr>
          <w:rFonts w:hint="eastAsia"/>
        </w:rPr>
        <w:t>表达能力主要从四个方面进行了探索</w:t>
      </w:r>
    </w:p>
    <w:p w14:paraId="34597B08" w14:textId="0F468D63" w:rsidR="00000107" w:rsidRDefault="00B340E6" w:rsidP="00000107">
      <w:bookmarkStart w:id="0" w:name="OLE_LINK1"/>
      <w:r>
        <w:t>Depth efficiency</w:t>
      </w:r>
      <w:r>
        <w:rPr>
          <w:rFonts w:hint="eastAsia"/>
        </w:rPr>
        <w:t>（深度效率）</w:t>
      </w:r>
      <w:r w:rsidR="0071639B">
        <w:rPr>
          <w:rFonts w:hint="eastAsia"/>
        </w:rPr>
        <w:t>：达到同</w:t>
      </w:r>
      <w:proofErr w:type="gramStart"/>
      <w:r w:rsidR="0071639B">
        <w:rPr>
          <w:rFonts w:hint="eastAsia"/>
        </w:rPr>
        <w:t>一能力</w:t>
      </w:r>
      <w:proofErr w:type="gramEnd"/>
      <w:r w:rsidR="0071639B">
        <w:rPr>
          <w:rFonts w:hint="eastAsia"/>
        </w:rPr>
        <w:t>深度比浅层所需参数更少</w:t>
      </w:r>
    </w:p>
    <w:p w14:paraId="67D1C050" w14:textId="6B6761A4" w:rsidR="00000107" w:rsidRDefault="00B340E6" w:rsidP="00000107">
      <w:bookmarkStart w:id="1" w:name="OLE_LINK2"/>
      <w:bookmarkEnd w:id="0"/>
      <w:r>
        <w:t>Width efficiency</w:t>
      </w:r>
      <w:r>
        <w:rPr>
          <w:rFonts w:hint="eastAsia"/>
        </w:rPr>
        <w:t>（宽度效率）</w:t>
      </w:r>
    </w:p>
    <w:bookmarkEnd w:id="1"/>
    <w:p w14:paraId="74CBB82B" w14:textId="1A82DB2C" w:rsidR="00000107" w:rsidRDefault="00B340E6" w:rsidP="00000107">
      <w:r>
        <w:t>Expressible functional space</w:t>
      </w:r>
      <w:r>
        <w:rPr>
          <w:rFonts w:hint="eastAsia"/>
        </w:rPr>
        <w:t>（</w:t>
      </w:r>
      <w:r w:rsidR="007C73C1">
        <w:rPr>
          <w:rFonts w:hint="eastAsia"/>
        </w:rPr>
        <w:t>可表达的函数</w:t>
      </w:r>
      <w:r>
        <w:rPr>
          <w:rFonts w:hint="eastAsia"/>
        </w:rPr>
        <w:t>空间）</w:t>
      </w:r>
    </w:p>
    <w:p w14:paraId="4665342B" w14:textId="2931012C" w:rsidR="00000107" w:rsidRDefault="00B340E6" w:rsidP="00000107">
      <w:r>
        <w:t>VC Dimension and Rademacher Complexity</w:t>
      </w:r>
      <w:bookmarkStart w:id="2" w:name="OLE_LINK3"/>
      <w:r>
        <w:rPr>
          <w:rFonts w:hint="eastAsia"/>
        </w:rPr>
        <w:t>（VC维数和</w:t>
      </w:r>
      <w:r w:rsidR="00AF6B21">
        <w:rPr>
          <w:rFonts w:hint="eastAsia"/>
        </w:rPr>
        <w:t>Rademacher复杂性）</w:t>
      </w:r>
      <w:bookmarkEnd w:id="2"/>
      <w:r w:rsidR="00AF6B21">
        <w:rPr>
          <w:rFonts w:hint="eastAsia"/>
        </w:rPr>
        <w:t>：机器学习的经典方法</w:t>
      </w:r>
    </w:p>
    <w:p w14:paraId="338F3ADA" w14:textId="77777777" w:rsidR="00000107" w:rsidRDefault="00000107" w:rsidP="00000107"/>
    <w:p w14:paraId="4BAF657A" w14:textId="5CD4B99D" w:rsidR="00AF6B21" w:rsidRDefault="00AF6B21" w:rsidP="007C73C1">
      <w:pPr>
        <w:pStyle w:val="2"/>
      </w:pPr>
      <w:r>
        <w:rPr>
          <w:rFonts w:hint="eastAsia"/>
        </w:rPr>
        <w:t>1</w:t>
      </w:r>
      <w:r>
        <w:t>.</w:t>
      </w:r>
      <w:r w:rsidRPr="00AF6B21">
        <w:t xml:space="preserve"> </w:t>
      </w:r>
      <w:r>
        <w:t>Depth efficiency</w:t>
      </w:r>
      <w:r>
        <w:rPr>
          <w:rFonts w:hint="eastAsia"/>
        </w:rPr>
        <w:t>（深度效率）</w:t>
      </w:r>
    </w:p>
    <w:p w14:paraId="18D17FE2" w14:textId="4C3567F1" w:rsidR="00000107" w:rsidRDefault="00C64705" w:rsidP="00000107">
      <w:r>
        <w:rPr>
          <w:rFonts w:hint="eastAsia"/>
        </w:rPr>
        <w:t>深度结构的表现要好于浅层结构</w:t>
      </w:r>
    </w:p>
    <w:p w14:paraId="5B23F809" w14:textId="0FCD439D" w:rsidR="00C64705" w:rsidRPr="00AF6B21" w:rsidRDefault="00C64705" w:rsidP="00000107">
      <w:r>
        <w:rPr>
          <w:rFonts w:hint="eastAsia"/>
        </w:rPr>
        <w:t>深度效率能分为两个子类别：模型约</w:t>
      </w:r>
      <w:proofErr w:type="gramStart"/>
      <w:r>
        <w:rPr>
          <w:rFonts w:hint="eastAsia"/>
        </w:rPr>
        <w:t>简方法</w:t>
      </w:r>
      <w:proofErr w:type="gramEnd"/>
      <w:r>
        <w:rPr>
          <w:rFonts w:hint="eastAsia"/>
        </w:rPr>
        <w:t>和表达能力度量</w:t>
      </w:r>
    </w:p>
    <w:p w14:paraId="3823CDE7" w14:textId="77777777" w:rsidR="00000107" w:rsidRDefault="00000107" w:rsidP="00000107"/>
    <w:p w14:paraId="509EF7BA" w14:textId="036A9148" w:rsidR="00000107" w:rsidRDefault="00C64705" w:rsidP="00000107">
      <w:r>
        <w:rPr>
          <w:rFonts w:hint="eastAsia"/>
        </w:rPr>
        <w:t>1）</w:t>
      </w:r>
      <w:r>
        <w:t>Model Reduction</w:t>
      </w:r>
    </w:p>
    <w:p w14:paraId="7D92681E" w14:textId="16ACC4A2" w:rsidR="00000107" w:rsidRDefault="00C64705" w:rsidP="00000107">
      <w:r>
        <w:rPr>
          <w:rFonts w:hint="eastAsia"/>
        </w:rPr>
        <w:t>将深度模型简化成可理解</w:t>
      </w:r>
      <w:r w:rsidR="00CB2EA2">
        <w:rPr>
          <w:rFonts w:hint="eastAsia"/>
        </w:rPr>
        <w:t>的</w:t>
      </w:r>
      <w:r>
        <w:rPr>
          <w:rFonts w:hint="eastAsia"/>
        </w:rPr>
        <w:t>函数</w:t>
      </w:r>
      <w:r w:rsidR="00CB2EA2">
        <w:rPr>
          <w:rFonts w:hint="eastAsia"/>
        </w:rPr>
        <w:t>，并研究模型深度对表达能力的影响</w:t>
      </w:r>
    </w:p>
    <w:p w14:paraId="20D1BF33" w14:textId="4FAAC132" w:rsidR="00C64705" w:rsidRDefault="00C64705" w:rsidP="00000107">
      <w:r>
        <w:t>Bengio</w:t>
      </w:r>
      <w:r>
        <w:rPr>
          <w:rFonts w:hint="eastAsia"/>
        </w:rPr>
        <w:t>和</w:t>
      </w:r>
      <w:proofErr w:type="spellStart"/>
      <w:r>
        <w:t>Delalleau</w:t>
      </w:r>
      <w:proofErr w:type="spellEnd"/>
      <w:r>
        <w:rPr>
          <w:rFonts w:hint="eastAsia"/>
        </w:rPr>
        <w:t>对SPN的研究</w:t>
      </w:r>
      <w:r w:rsidR="00CB2EA2">
        <w:rPr>
          <w:rFonts w:hint="eastAsia"/>
        </w:rPr>
        <w:t>和</w:t>
      </w:r>
      <w:r w:rsidR="00CB2EA2">
        <w:t>Mhaskar et al</w:t>
      </w:r>
      <w:r w:rsidR="00CB2EA2">
        <w:rPr>
          <w:rFonts w:hint="eastAsia"/>
        </w:rPr>
        <w:t>的研究</w:t>
      </w:r>
      <w:r>
        <w:rPr>
          <w:rFonts w:hint="eastAsia"/>
        </w:rPr>
        <w:t>表明，表达同一函数，浅层网络的神经元呈指数增长，而深层网络则是线性增长</w:t>
      </w:r>
    </w:p>
    <w:p w14:paraId="74B14706" w14:textId="64116FDD" w:rsidR="00000107" w:rsidRDefault="0071639B" w:rsidP="00000107">
      <w:proofErr w:type="spellStart"/>
      <w:r>
        <w:rPr>
          <w:rFonts w:hint="eastAsia"/>
        </w:rPr>
        <w:t>ReLU</w:t>
      </w:r>
      <w:proofErr w:type="spellEnd"/>
      <w:r>
        <w:rPr>
          <w:rFonts w:hint="eastAsia"/>
        </w:rPr>
        <w:t>网络（虚线）更准确捕捉到了边界</w:t>
      </w:r>
    </w:p>
    <w:p w14:paraId="4FFEA265" w14:textId="0F718AF4" w:rsidR="00000107" w:rsidRPr="00CB2EA2" w:rsidRDefault="0071639B" w:rsidP="00000107">
      <w:r>
        <w:rPr>
          <w:rFonts w:hint="eastAsia"/>
        </w:rPr>
        <w:lastRenderedPageBreak/>
        <w:t>比起浅层网络</w:t>
      </w:r>
      <w:r w:rsidRPr="0071639B">
        <w:rPr>
          <w:noProof/>
        </w:rPr>
        <w:drawing>
          <wp:anchor distT="0" distB="0" distL="114300" distR="114300" simplePos="0" relativeHeight="251662336" behindDoc="0" locked="0" layoutInCell="1" allowOverlap="1" wp14:anchorId="542D8E31" wp14:editId="6FE091EA">
            <wp:simplePos x="0" y="0"/>
            <wp:positionH relativeFrom="margin">
              <wp:align>left</wp:align>
            </wp:positionH>
            <wp:positionV relativeFrom="paragraph">
              <wp:posOffset>-135255</wp:posOffset>
            </wp:positionV>
            <wp:extent cx="3068320" cy="1400175"/>
            <wp:effectExtent l="0" t="0" r="0" b="9525"/>
            <wp:wrapSquare wrapText="bothSides"/>
            <wp:docPr id="1635504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0427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8320" cy="1400175"/>
                    </a:xfrm>
                    <a:prstGeom prst="rect">
                      <a:avLst/>
                    </a:prstGeom>
                  </pic:spPr>
                </pic:pic>
              </a:graphicData>
            </a:graphic>
            <wp14:sizeRelH relativeFrom="margin">
              <wp14:pctWidth>0</wp14:pctWidth>
            </wp14:sizeRelH>
            <wp14:sizeRelV relativeFrom="margin">
              <wp14:pctHeight>0</wp14:pctHeight>
            </wp14:sizeRelV>
          </wp:anchor>
        </w:drawing>
      </w:r>
    </w:p>
    <w:p w14:paraId="76A8E836" w14:textId="77777777" w:rsidR="00000107" w:rsidRDefault="00000107" w:rsidP="00000107"/>
    <w:p w14:paraId="48E1528F" w14:textId="77777777" w:rsidR="00000107" w:rsidRDefault="00000107" w:rsidP="00000107"/>
    <w:p w14:paraId="07290401" w14:textId="77777777" w:rsidR="00000107" w:rsidRDefault="00000107" w:rsidP="00000107"/>
    <w:p w14:paraId="4B8B5BDA" w14:textId="77777777" w:rsidR="00000107" w:rsidRDefault="00000107" w:rsidP="00000107"/>
    <w:p w14:paraId="3C4F8A98" w14:textId="77777777" w:rsidR="00000107" w:rsidRDefault="00000107" w:rsidP="00000107"/>
    <w:p w14:paraId="5284BF3C" w14:textId="5DDDCF05" w:rsidR="00000107" w:rsidRDefault="0071639B" w:rsidP="00000107">
      <w:r>
        <w:rPr>
          <w:rFonts w:hint="eastAsia"/>
        </w:rPr>
        <w:t>2）</w:t>
      </w:r>
      <w:r>
        <w:t>Expressive Capacity Measures</w:t>
      </w:r>
    </w:p>
    <w:p w14:paraId="49A94EB7" w14:textId="0955787C" w:rsidR="00000107" w:rsidRPr="002B03B1" w:rsidRDefault="002B03B1" w:rsidP="002B03B1">
      <w:r>
        <w:rPr>
          <w:rFonts w:hint="eastAsia"/>
        </w:rPr>
        <w:t>深度神经网络具有更高的表达能力，能够</w:t>
      </w:r>
      <w:proofErr w:type="gramStart"/>
      <w:r>
        <w:rPr>
          <w:rFonts w:hint="eastAsia"/>
        </w:rPr>
        <w:t>学习比浅函数</w:t>
      </w:r>
      <w:proofErr w:type="gramEnd"/>
      <w:r>
        <w:rPr>
          <w:rFonts w:hint="eastAsia"/>
        </w:rPr>
        <w:t>更复杂的函数。</w:t>
      </w:r>
    </w:p>
    <w:p w14:paraId="7F3DAE39" w14:textId="6D869F7F" w:rsidR="00000107" w:rsidRDefault="002B03B1" w:rsidP="00000107">
      <w:r>
        <w:rPr>
          <w:rFonts w:ascii="Arial" w:hAnsi="Arial" w:cs="Arial"/>
          <w:color w:val="000000"/>
          <w:shd w:val="clear" w:color="auto" w:fill="FFFFFF"/>
        </w:rPr>
        <w:t>Bianchini</w:t>
      </w:r>
      <w:r>
        <w:rPr>
          <w:rFonts w:ascii="Arial" w:hAnsi="Arial" w:cs="Arial"/>
          <w:color w:val="000000"/>
          <w:shd w:val="clear" w:color="auto" w:fill="FFFFFF"/>
        </w:rPr>
        <w:t>和</w:t>
      </w:r>
      <w:r>
        <w:rPr>
          <w:rFonts w:ascii="Arial" w:hAnsi="Arial" w:cs="Arial"/>
          <w:color w:val="000000"/>
          <w:shd w:val="clear" w:color="auto" w:fill="FFFFFF"/>
        </w:rPr>
        <w:t>Scarselli</w:t>
      </w:r>
      <w:r>
        <w:rPr>
          <w:rFonts w:ascii="Arial" w:hAnsi="Arial" w:cs="Arial" w:hint="eastAsia"/>
          <w:color w:val="000000"/>
          <w:shd w:val="clear" w:color="auto" w:fill="FFFFFF"/>
        </w:rPr>
        <w:t>通过研究</w:t>
      </w:r>
      <w:r>
        <w:rPr>
          <w:rFonts w:ascii="Arial" w:hAnsi="Arial" w:cs="Arial"/>
          <w:color w:val="000000"/>
          <w:shd w:val="clear" w:color="auto" w:fill="FFFFFF"/>
        </w:rPr>
        <w:t>认为，深度模型的分层组成机制允许模型在输入空间的不同区域复制相同的行为，从而使深度比宽度更有效。</w:t>
      </w:r>
    </w:p>
    <w:p w14:paraId="7C51C88C" w14:textId="77777777" w:rsidR="00000107" w:rsidRDefault="00000107" w:rsidP="00000107"/>
    <w:p w14:paraId="6887AF33" w14:textId="77777777" w:rsidR="00000107" w:rsidRDefault="00000107" w:rsidP="00000107"/>
    <w:p w14:paraId="7FDB5F71" w14:textId="6207B989" w:rsidR="002B03B1" w:rsidRPr="002B03B1" w:rsidRDefault="002B03B1" w:rsidP="007C73C1">
      <w:pPr>
        <w:pStyle w:val="2"/>
      </w:pPr>
      <w:r>
        <w:t>2.</w:t>
      </w:r>
      <w:r w:rsidRPr="002B03B1">
        <w:t xml:space="preserve"> </w:t>
      </w:r>
      <w:r>
        <w:t>Width Efficiency</w:t>
      </w:r>
      <w:r>
        <w:rPr>
          <w:rFonts w:hint="eastAsia"/>
        </w:rPr>
        <w:t>（宽度效率）</w:t>
      </w:r>
    </w:p>
    <w:p w14:paraId="4D384698" w14:textId="060A687C" w:rsidR="00000107" w:rsidRDefault="002B03B1" w:rsidP="002B03B1">
      <w:r>
        <w:rPr>
          <w:rFonts w:hint="eastAsia"/>
        </w:rPr>
        <w:t>宽度效率分析宽度影响深度学习模型的表达能力</w:t>
      </w:r>
      <w:r>
        <w:t>。</w:t>
      </w:r>
    </w:p>
    <w:p w14:paraId="0C968A31" w14:textId="77777777" w:rsidR="002B03B1" w:rsidRDefault="002B03B1" w:rsidP="002B03B1"/>
    <w:p w14:paraId="02F915A8" w14:textId="4C020C9D" w:rsidR="00000107" w:rsidRDefault="002B03B1" w:rsidP="002B03B1">
      <w:r>
        <w:rPr>
          <w:rFonts w:hint="eastAsia"/>
        </w:rPr>
        <w:t>存在一个浅层</w:t>
      </w:r>
      <w:proofErr w:type="spellStart"/>
      <w:r>
        <w:t>ReLU</w:t>
      </w:r>
      <w:proofErr w:type="spellEnd"/>
      <w:r>
        <w:t>神经网络家族</w:t>
      </w:r>
      <w:r>
        <w:rPr>
          <w:rFonts w:hint="eastAsia"/>
        </w:rPr>
        <w:t>不能用深度受以下约束的</w:t>
      </w:r>
      <w:proofErr w:type="gramStart"/>
      <w:r>
        <w:rPr>
          <w:rFonts w:hint="eastAsia"/>
        </w:rPr>
        <w:t>窄网络</w:t>
      </w:r>
      <w:proofErr w:type="gramEnd"/>
      <w:r>
        <w:rPr>
          <w:rFonts w:hint="eastAsia"/>
        </w:rPr>
        <w:t>来近似多项式边界。</w:t>
      </w:r>
    </w:p>
    <w:p w14:paraId="6E438E6F" w14:textId="6CF8EA1F" w:rsidR="003D0372" w:rsidRDefault="002B03B1" w:rsidP="002B03B1">
      <w:r>
        <w:t>近似</w:t>
      </w:r>
      <w:r>
        <w:rPr>
          <w:rFonts w:hint="eastAsia"/>
        </w:rPr>
        <w:t>深度线性增加的深层模型，浅层模型至少需要宽度呈</w:t>
      </w:r>
      <w:proofErr w:type="gramStart"/>
      <w:r>
        <w:rPr>
          <w:rFonts w:hint="eastAsia"/>
        </w:rPr>
        <w:t>指数级</w:t>
      </w:r>
      <w:proofErr w:type="gramEnd"/>
      <w:r>
        <w:rPr>
          <w:rFonts w:hint="eastAsia"/>
        </w:rPr>
        <w:t>增长。一个浅而宽的模型宽度线性增加，一个深而窄的模型至少需要增加</w:t>
      </w:r>
      <w:r w:rsidR="003D0372">
        <w:rPr>
          <w:rFonts w:hint="eastAsia"/>
        </w:rPr>
        <w:t>一个</w:t>
      </w:r>
      <w:r>
        <w:rPr>
          <w:rFonts w:hint="eastAsia"/>
        </w:rPr>
        <w:t>多项式</w:t>
      </w:r>
      <w:r w:rsidR="003D0372">
        <w:rPr>
          <w:rFonts w:hint="eastAsia"/>
        </w:rPr>
        <w:t>深度</w:t>
      </w:r>
      <w:r>
        <w:rPr>
          <w:rFonts w:hint="eastAsia"/>
        </w:rPr>
        <w:t>。</w:t>
      </w:r>
      <w:r w:rsidR="003D0372">
        <w:rPr>
          <w:rFonts w:hint="eastAsia"/>
        </w:rPr>
        <w:t>故宽度效率的多项式下界小于深度效率的指数下界</w:t>
      </w:r>
      <w:r w:rsidR="003D0372">
        <w:t>。</w:t>
      </w:r>
    </w:p>
    <w:p w14:paraId="79463B8A" w14:textId="77777777" w:rsidR="003D0372" w:rsidRDefault="003D0372" w:rsidP="002B03B1"/>
    <w:p w14:paraId="28C078BE" w14:textId="3C39322A" w:rsidR="00000107" w:rsidRPr="002B03B1" w:rsidRDefault="002B03B1" w:rsidP="002B03B1">
      <w:r>
        <w:t>Lu等人指出，深度不能严格地</w:t>
      </w:r>
      <w:r>
        <w:rPr>
          <w:rFonts w:hint="eastAsia"/>
        </w:rPr>
        <w:t>证明比宽度更有效，因为宽度仍然不足。深、窄的模型最多需要增加一个多项式深度确保逼近浅、宽的模型的多项式上界。</w:t>
      </w:r>
    </w:p>
    <w:p w14:paraId="7AE4D907" w14:textId="77777777" w:rsidR="00000107" w:rsidRDefault="00000107" w:rsidP="00000107"/>
    <w:p w14:paraId="3866E7BE" w14:textId="2C80850E" w:rsidR="00000107" w:rsidRPr="003D0372" w:rsidRDefault="00AC701C" w:rsidP="007C73C1">
      <w:pPr>
        <w:pStyle w:val="2"/>
      </w:pPr>
      <w:r w:rsidRPr="00AC701C">
        <w:lastRenderedPageBreak/>
        <w:drawing>
          <wp:anchor distT="0" distB="0" distL="114300" distR="114300" simplePos="0" relativeHeight="251663360" behindDoc="0" locked="0" layoutInCell="1" allowOverlap="1" wp14:anchorId="1F33CB70" wp14:editId="597D4319">
            <wp:simplePos x="0" y="0"/>
            <wp:positionH relativeFrom="margin">
              <wp:align>left</wp:align>
            </wp:positionH>
            <wp:positionV relativeFrom="paragraph">
              <wp:posOffset>481330</wp:posOffset>
            </wp:positionV>
            <wp:extent cx="5423535" cy="2255520"/>
            <wp:effectExtent l="0" t="0" r="5715" b="0"/>
            <wp:wrapSquare wrapText="bothSides"/>
            <wp:docPr id="768136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6533" name=""/>
                    <pic:cNvPicPr/>
                  </pic:nvPicPr>
                  <pic:blipFill>
                    <a:blip r:embed="rId11">
                      <a:extLst>
                        <a:ext uri="{28A0092B-C50C-407E-A947-70E740481C1C}">
                          <a14:useLocalDpi xmlns:a14="http://schemas.microsoft.com/office/drawing/2010/main" val="0"/>
                        </a:ext>
                      </a:extLst>
                    </a:blip>
                    <a:stretch>
                      <a:fillRect/>
                    </a:stretch>
                  </pic:blipFill>
                  <pic:spPr>
                    <a:xfrm>
                      <a:off x="0" y="0"/>
                      <a:ext cx="5423535" cy="2255520"/>
                    </a:xfrm>
                    <a:prstGeom prst="rect">
                      <a:avLst/>
                    </a:prstGeom>
                  </pic:spPr>
                </pic:pic>
              </a:graphicData>
            </a:graphic>
            <wp14:sizeRelH relativeFrom="margin">
              <wp14:pctWidth>0</wp14:pctWidth>
            </wp14:sizeRelH>
            <wp14:sizeRelV relativeFrom="margin">
              <wp14:pctHeight>0</wp14:pctHeight>
            </wp14:sizeRelV>
          </wp:anchor>
        </w:drawing>
      </w:r>
      <w:r w:rsidR="003D0372">
        <w:rPr>
          <w:rFonts w:hint="eastAsia"/>
        </w:rPr>
        <w:t>3</w:t>
      </w:r>
      <w:r w:rsidR="003D0372">
        <w:t>.</w:t>
      </w:r>
      <w:r w:rsidR="003D0372" w:rsidRPr="003D0372">
        <w:t xml:space="preserve"> </w:t>
      </w:r>
      <w:r w:rsidR="003D0372">
        <w:t>Expressible Functional Space</w:t>
      </w:r>
      <w:r w:rsidR="007C73C1">
        <w:rPr>
          <w:rFonts w:hint="eastAsia"/>
        </w:rPr>
        <w:t>（可表达的函数空间）</w:t>
      </w:r>
    </w:p>
    <w:p w14:paraId="5ED523C9" w14:textId="7B1F0DA1" w:rsidR="00000107" w:rsidRDefault="008E33D1" w:rsidP="00000107">
      <w:r>
        <w:rPr>
          <w:rFonts w:hint="eastAsia"/>
        </w:rPr>
        <w:t>每列是宽度为r的各种网络，每行是要达到表达能力需要的宽度上限。</w:t>
      </w:r>
      <w:r w:rsidRPr="008E33D1">
        <w:drawing>
          <wp:anchor distT="0" distB="0" distL="114300" distR="114300" simplePos="0" relativeHeight="251664384" behindDoc="0" locked="0" layoutInCell="1" allowOverlap="1" wp14:anchorId="305233BD" wp14:editId="203FEDEF">
            <wp:simplePos x="0" y="0"/>
            <wp:positionH relativeFrom="column">
              <wp:posOffset>-1270</wp:posOffset>
            </wp:positionH>
            <wp:positionV relativeFrom="paragraph">
              <wp:posOffset>2376170</wp:posOffset>
            </wp:positionV>
            <wp:extent cx="5760085" cy="1706880"/>
            <wp:effectExtent l="0" t="0" r="0" b="7620"/>
            <wp:wrapSquare wrapText="bothSides"/>
            <wp:docPr id="1489699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99730" name=""/>
                    <pic:cNvPicPr/>
                  </pic:nvPicPr>
                  <pic:blipFill>
                    <a:blip r:embed="rId12">
                      <a:extLst>
                        <a:ext uri="{28A0092B-C50C-407E-A947-70E740481C1C}">
                          <a14:useLocalDpi xmlns:a14="http://schemas.microsoft.com/office/drawing/2010/main" val="0"/>
                        </a:ext>
                      </a:extLst>
                    </a:blip>
                    <a:stretch>
                      <a:fillRect/>
                    </a:stretch>
                  </pic:blipFill>
                  <pic:spPr>
                    <a:xfrm>
                      <a:off x="0" y="0"/>
                      <a:ext cx="5760085" cy="1706880"/>
                    </a:xfrm>
                    <a:prstGeom prst="rect">
                      <a:avLst/>
                    </a:prstGeom>
                  </pic:spPr>
                </pic:pic>
              </a:graphicData>
            </a:graphic>
          </wp:anchor>
        </w:drawing>
      </w:r>
    </w:p>
    <w:p w14:paraId="31CAC5F7" w14:textId="2423F44D" w:rsidR="00000107" w:rsidRDefault="008E33D1" w:rsidP="00000107">
      <w:r>
        <w:rPr>
          <w:rFonts w:hint="eastAsia"/>
        </w:rPr>
        <w:t>得出：浅层网络需要更大的宽度</w:t>
      </w:r>
    </w:p>
    <w:p w14:paraId="4B195671" w14:textId="77777777" w:rsidR="00000107" w:rsidRDefault="00000107" w:rsidP="00000107"/>
    <w:p w14:paraId="2616125B" w14:textId="338C99A8" w:rsidR="00000107" w:rsidRDefault="008E33D1" w:rsidP="008E33D1">
      <w:pPr>
        <w:pStyle w:val="2"/>
      </w:pPr>
      <w:r>
        <w:rPr>
          <w:rFonts w:hint="eastAsia"/>
        </w:rPr>
        <w:t>4</w:t>
      </w:r>
      <w:r>
        <w:t>.</w:t>
      </w:r>
      <w:r w:rsidRPr="008E33D1">
        <w:t xml:space="preserve"> </w:t>
      </w:r>
      <w:r>
        <w:t>VC Dimension and Rademacher Complexity</w:t>
      </w:r>
      <w:r>
        <w:rPr>
          <w:rFonts w:hint="eastAsia"/>
        </w:rPr>
        <w:t>（</w:t>
      </w:r>
      <w:r>
        <w:rPr>
          <w:rFonts w:hint="eastAsia"/>
        </w:rPr>
        <w:t>VC</w:t>
      </w:r>
      <w:r>
        <w:rPr>
          <w:rFonts w:hint="eastAsia"/>
        </w:rPr>
        <w:t>维数和</w:t>
      </w:r>
      <w:r>
        <w:rPr>
          <w:rFonts w:hint="eastAsia"/>
        </w:rPr>
        <w:t>Rademacher</w:t>
      </w:r>
      <w:r>
        <w:rPr>
          <w:rFonts w:hint="eastAsia"/>
        </w:rPr>
        <w:t>复杂性）</w:t>
      </w:r>
    </w:p>
    <w:p w14:paraId="0067932A" w14:textId="7CF8361F" w:rsidR="00000107" w:rsidRDefault="00F22EC1" w:rsidP="00F22EC1">
      <w:r>
        <w:rPr>
          <w:rFonts w:hint="eastAsia"/>
        </w:rPr>
        <w:t>VC维数反映了假设空间可以粉碎的最大样本数量，</w:t>
      </w:r>
      <w:r>
        <w:rPr>
          <w:rFonts w:hint="eastAsia"/>
        </w:rPr>
        <w:t>更高</w:t>
      </w:r>
      <w:r>
        <w:t>VC维度意味着模型可以粉碎更多的样本，因此</w:t>
      </w:r>
      <w:r>
        <w:rPr>
          <w:rFonts w:hint="eastAsia"/>
        </w:rPr>
        <w:t>这个模型有更高的表达能力</w:t>
      </w:r>
    </w:p>
    <w:p w14:paraId="20856D14" w14:textId="77777777" w:rsidR="00000107" w:rsidRDefault="00000107" w:rsidP="00000107"/>
    <w:p w14:paraId="24E5D128" w14:textId="4B53D99C" w:rsidR="00000107" w:rsidRDefault="00D56447" w:rsidP="00000107">
      <w:r>
        <w:t>Bartlett et al.</w:t>
      </w:r>
      <w:r>
        <w:rPr>
          <w:rFonts w:hint="eastAsia"/>
        </w:rPr>
        <w:t>研究了深度神经网络的VC维数，一个有L层和W</w:t>
      </w:r>
      <w:proofErr w:type="gramStart"/>
      <w:r>
        <w:rPr>
          <w:rFonts w:hint="eastAsia"/>
        </w:rPr>
        <w:t>个</w:t>
      </w:r>
      <w:proofErr w:type="gramEnd"/>
      <w:r>
        <w:rPr>
          <w:rFonts w:hint="eastAsia"/>
        </w:rPr>
        <w:t>参数的神经网络VC下限是</w:t>
      </w:r>
      <w:r>
        <w:t xml:space="preserve">Ω(W </w:t>
      </w:r>
      <w:proofErr w:type="spellStart"/>
      <w:r>
        <w:t>Llog</w:t>
      </w:r>
      <w:proofErr w:type="spellEnd"/>
      <w:r>
        <w:t>(W/L))</w:t>
      </w:r>
      <w:r>
        <w:rPr>
          <w:rFonts w:hint="eastAsia"/>
        </w:rPr>
        <w:t>，上限是</w:t>
      </w:r>
      <w:r>
        <w:t>O(W Llog W).</w:t>
      </w:r>
    </w:p>
    <w:p w14:paraId="1F95B351" w14:textId="77777777" w:rsidR="00000107" w:rsidRDefault="00000107" w:rsidP="00000107"/>
    <w:p w14:paraId="4D0CDE5A" w14:textId="77777777" w:rsidR="00000107" w:rsidRDefault="00000107" w:rsidP="00000107"/>
    <w:p w14:paraId="31013214" w14:textId="77777777" w:rsidR="00EA2883" w:rsidRDefault="00AB1840" w:rsidP="00000107">
      <w:r w:rsidRPr="00AB1840">
        <w:t>Rademacher复杂性是一种捕获假设空间适应随机</w:t>
      </w:r>
      <w:r>
        <w:rPr>
          <w:rFonts w:hint="eastAsia"/>
        </w:rPr>
        <w:t>标注</w:t>
      </w:r>
      <w:r w:rsidRPr="00AB1840">
        <w:t>的能力的度量，可以作为表达能力的衡量标准。Rademacher复杂性越大，意味着模型可以适应更多的随机标签，因此模型的表达能力越强。</w:t>
      </w:r>
    </w:p>
    <w:p w14:paraId="01BAF7D1" w14:textId="0EB4A22A" w:rsidR="00000107" w:rsidRDefault="00AB1840" w:rsidP="00000107">
      <w:r w:rsidRPr="00AB1840">
        <w:t>Bartlett等人研究了具有</w:t>
      </w:r>
      <w:proofErr w:type="spellStart"/>
      <w:r w:rsidRPr="00AB1840">
        <w:t>ReLU</w:t>
      </w:r>
      <w:proofErr w:type="spellEnd"/>
      <w:r w:rsidRPr="00AB1840">
        <w:t>激活函数的深度神经网络的Rademacher复杂性。对于具有L层的深度</w:t>
      </w:r>
      <w:proofErr w:type="spellStart"/>
      <w:r w:rsidRPr="00AB1840">
        <w:t>ReLU</w:t>
      </w:r>
      <w:proofErr w:type="spellEnd"/>
      <w:r w:rsidRPr="00AB1840">
        <w:t>神经网络，设A;是第</w:t>
      </w:r>
      <w:proofErr w:type="spellStart"/>
      <w:r w:rsidRPr="00AB1840">
        <w:t>i</w:t>
      </w:r>
      <w:proofErr w:type="spellEnd"/>
      <w:r w:rsidRPr="00AB1840">
        <w:t>层的参数矩阵，</w:t>
      </w:r>
      <w:proofErr w:type="spellStart"/>
      <w:r w:rsidRPr="00AB1840">
        <w:t>X∈Rn×d</w:t>
      </w:r>
      <w:proofErr w:type="spellEnd"/>
      <w:r w:rsidRPr="00AB1840">
        <w:t>是数据矩阵，其中n是样本数，d是输入维度。Bartlett等人证明了此类网络的Rademacher复杂性的下界为Ω(||X||</w:t>
      </w:r>
      <w:proofErr w:type="spellStart"/>
      <w:r w:rsidRPr="00AB1840">
        <w:t>FQi</w:t>
      </w:r>
      <w:proofErr w:type="spellEnd"/>
      <w:r w:rsidRPr="00AB1840">
        <w:t>||</w:t>
      </w:r>
      <w:proofErr w:type="spellStart"/>
      <w:r w:rsidRPr="00AB1840">
        <w:t>Aii</w:t>
      </w:r>
      <w:proofErr w:type="spellEnd"/>
      <w:r w:rsidRPr="00AB1840">
        <w:rPr>
          <w:rFonts w:ascii="MS Gothic" w:eastAsia="MS Gothic" w:hAnsi="MS Gothic" w:cs="MS Gothic" w:hint="eastAsia"/>
        </w:rPr>
        <w:t>​</w:t>
      </w:r>
      <w:r w:rsidRPr="00AB1840">
        <w:t>||</w:t>
      </w:r>
      <w:r w:rsidRPr="00AB1840">
        <w:rPr>
          <w:rFonts w:cs="微软雅黑" w:hint="eastAsia"/>
        </w:rPr>
        <w:t>σ</w:t>
      </w:r>
      <w:r w:rsidRPr="00AB1840">
        <w:t>)，其中||·||σ</w:t>
      </w:r>
      <w:proofErr w:type="gramStart"/>
      <w:r w:rsidRPr="00AB1840">
        <w:t>是谱范数</w:t>
      </w:r>
      <w:proofErr w:type="gramEnd"/>
      <w:r w:rsidRPr="00AB1840">
        <w:t>，||·||F是弗罗贝尼乌斯范数。</w:t>
      </w:r>
      <w:proofErr w:type="spellStart"/>
      <w:r w:rsidRPr="00AB1840">
        <w:t>Neyshabur</w:t>
      </w:r>
      <w:proofErr w:type="spellEnd"/>
      <w:r w:rsidRPr="00AB1840">
        <w:t>等人为两层</w:t>
      </w:r>
      <w:proofErr w:type="spellStart"/>
      <w:r w:rsidRPr="00AB1840">
        <w:t>ReLU</w:t>
      </w:r>
      <w:proofErr w:type="spellEnd"/>
      <w:r w:rsidRPr="00AB1840">
        <w:t>神经网络证明了更紧的下界。设||A1||σ≤s1，||A2||σ≤s2，s1s2是网络表示函数的Lipschitz界。他们证明了Rademacher复杂性的下界为Ω(s1s2√m||X||F/n)，其中m是隐藏层的宽度。这个下界提高了√m</w:t>
      </w:r>
      <w:proofErr w:type="gramStart"/>
      <w:r w:rsidRPr="00AB1840">
        <w:t>倍</w:t>
      </w:r>
      <w:proofErr w:type="gramEnd"/>
      <w:r w:rsidRPr="00AB1840">
        <w:t>。</w:t>
      </w:r>
    </w:p>
    <w:p w14:paraId="7CC1CD96" w14:textId="77777777" w:rsidR="00000107" w:rsidRDefault="00000107" w:rsidP="00000107"/>
    <w:p w14:paraId="31F8EA55" w14:textId="77777777" w:rsidR="00000107" w:rsidRDefault="00000107" w:rsidP="00000107"/>
    <w:p w14:paraId="35428C95" w14:textId="72756A73" w:rsidR="00000107" w:rsidRDefault="00EA2883" w:rsidP="00EA2883">
      <w:pPr>
        <w:pStyle w:val="1"/>
      </w:pPr>
      <w:r>
        <w:lastRenderedPageBreak/>
        <w:t>Effective Complexity of Deep Learning Model</w:t>
      </w:r>
    </w:p>
    <w:p w14:paraId="5517F177" w14:textId="5EF6B74E" w:rsidR="00000107" w:rsidRDefault="00EA2883" w:rsidP="00000107">
      <w:pPr>
        <w:rPr>
          <w:rFonts w:hint="eastAsia"/>
        </w:rPr>
      </w:pPr>
      <w:r>
        <w:rPr>
          <w:rFonts w:hint="eastAsia"/>
        </w:rPr>
        <w:t>他表示特定参数化的深度模型所表示的函数复杂性</w:t>
      </w:r>
    </w:p>
    <w:p w14:paraId="12974B0F" w14:textId="2482D265" w:rsidR="00000107" w:rsidRPr="00EA2883" w:rsidRDefault="00EA2883" w:rsidP="00000107">
      <w:r>
        <w:rPr>
          <w:rFonts w:hint="eastAsia"/>
        </w:rPr>
        <w:t>研究有以下两个方面</w:t>
      </w:r>
    </w:p>
    <w:p w14:paraId="51273658" w14:textId="259BF807" w:rsidR="00000107" w:rsidRDefault="00EA2883" w:rsidP="00000107">
      <w:r>
        <w:rPr>
          <w:rFonts w:hint="eastAsia"/>
        </w:rPr>
        <w:t>-</w:t>
      </w:r>
      <w:r w:rsidRPr="00EA2883">
        <w:t xml:space="preserve"> </w:t>
      </w:r>
      <w:r>
        <w:t>General measures of effective complexity</w:t>
      </w:r>
      <w:r>
        <w:rPr>
          <w:rFonts w:hint="eastAsia"/>
        </w:rPr>
        <w:t>（有效复杂度的一般衡量标准）</w:t>
      </w:r>
    </w:p>
    <w:p w14:paraId="33D1532C" w14:textId="0F537E6A" w:rsidR="00EA2883" w:rsidRDefault="00EA2883" w:rsidP="00000107">
      <w:r>
        <w:rPr>
          <w:rFonts w:hint="eastAsia"/>
        </w:rPr>
        <w:t>-</w:t>
      </w:r>
      <w:r w:rsidR="00864EBC" w:rsidRPr="00864EBC">
        <w:t xml:space="preserve"> </w:t>
      </w:r>
      <w:r w:rsidR="00864EBC">
        <w:t>high-capacity low-reality phenomenon</w:t>
      </w:r>
      <w:r w:rsidR="00864EBC">
        <w:rPr>
          <w:rFonts w:hint="eastAsia"/>
        </w:rPr>
        <w:t>（高容量低真实性现象）：有效复杂度远远低于真实表达能力</w:t>
      </w:r>
    </w:p>
    <w:p w14:paraId="3AE15A8B" w14:textId="77777777" w:rsidR="00864EBC" w:rsidRPr="00864EBC" w:rsidRDefault="00864EBC" w:rsidP="00000107">
      <w:pPr>
        <w:rPr>
          <w:rFonts w:hint="eastAsia"/>
        </w:rPr>
      </w:pPr>
    </w:p>
    <w:p w14:paraId="685CBB23" w14:textId="77777777" w:rsidR="00000107" w:rsidRDefault="00000107" w:rsidP="00000107"/>
    <w:p w14:paraId="48842081" w14:textId="7E4C7675" w:rsidR="00000107" w:rsidRDefault="00864EBC" w:rsidP="00864EBC">
      <w:pPr>
        <w:pStyle w:val="2"/>
      </w:pPr>
      <w:r>
        <w:rPr>
          <w:rFonts w:hint="eastAsia"/>
        </w:rPr>
        <w:t>1</w:t>
      </w:r>
      <w:r>
        <w:t>.</w:t>
      </w:r>
      <w:r w:rsidRPr="00864EBC">
        <w:t xml:space="preserve"> </w:t>
      </w:r>
      <w:r>
        <w:t>General Measures of Effective Complexity</w:t>
      </w:r>
    </w:p>
    <w:p w14:paraId="0FDFD932" w14:textId="58EEA136" w:rsidR="00000107" w:rsidRDefault="00470564" w:rsidP="00000107">
      <w:r w:rsidRPr="00470564">
        <w:rPr>
          <w:rFonts w:hint="eastAsia"/>
        </w:rPr>
        <w:t>与表达能力相比，有效模型复杂性的研究对敏感和精确的度量有更高的要求。这是因为有效复杂性不能仅从模型结构本身直接得出。相同模型结构的不同参数值可能导致不同的有效复杂性。</w:t>
      </w:r>
    </w:p>
    <w:p w14:paraId="199C0EF6" w14:textId="77777777" w:rsidR="00000107" w:rsidRDefault="00000107" w:rsidP="00000107"/>
    <w:p w14:paraId="12F6A4E6" w14:textId="38992D59" w:rsidR="00000107" w:rsidRDefault="00470564" w:rsidP="00000107">
      <w:r>
        <w:t>Piecewise Linear Property</w:t>
      </w:r>
    </w:p>
    <w:p w14:paraId="1B20C181" w14:textId="676D78E9" w:rsidR="00000107" w:rsidRDefault="00470564" w:rsidP="00000107">
      <w:r w:rsidRPr="00470564">
        <w:drawing>
          <wp:anchor distT="0" distB="0" distL="114300" distR="114300" simplePos="0" relativeHeight="251665408" behindDoc="0" locked="0" layoutInCell="1" allowOverlap="1" wp14:anchorId="7327B12C" wp14:editId="206891A0">
            <wp:simplePos x="0" y="0"/>
            <wp:positionH relativeFrom="margin">
              <wp:align>left</wp:align>
            </wp:positionH>
            <wp:positionV relativeFrom="paragraph">
              <wp:posOffset>11430</wp:posOffset>
            </wp:positionV>
            <wp:extent cx="2861945" cy="1757680"/>
            <wp:effectExtent l="0" t="0" r="0" b="0"/>
            <wp:wrapSquare wrapText="bothSides"/>
            <wp:docPr id="569862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6212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1945" cy="1757680"/>
                    </a:xfrm>
                    <a:prstGeom prst="rect">
                      <a:avLst/>
                    </a:prstGeom>
                  </pic:spPr>
                </pic:pic>
              </a:graphicData>
            </a:graphic>
            <wp14:sizeRelH relativeFrom="margin">
              <wp14:pctWidth>0</wp14:pctWidth>
            </wp14:sizeRelH>
            <wp14:sizeRelV relativeFrom="margin">
              <wp14:pctHeight>0</wp14:pctHeight>
            </wp14:sizeRelV>
          </wp:anchor>
        </w:drawing>
      </w:r>
    </w:p>
    <w:p w14:paraId="52AC434F" w14:textId="0C3C87D1" w:rsidR="00000107" w:rsidRDefault="00C74C43" w:rsidP="00000107">
      <w:r w:rsidRPr="00C74C43">
        <w:rPr>
          <w:rFonts w:hint="eastAsia"/>
        </w:rPr>
        <w:t>具有分段线性激活函数的神经网络在输入空间中生成有限</w:t>
      </w:r>
      <w:proofErr w:type="gramStart"/>
      <w:r w:rsidRPr="00C74C43">
        <w:rPr>
          <w:rFonts w:hint="eastAsia"/>
        </w:rPr>
        <w:t>个</w:t>
      </w:r>
      <w:proofErr w:type="gramEnd"/>
      <w:r w:rsidRPr="00C74C43">
        <w:rPr>
          <w:rFonts w:hint="eastAsia"/>
        </w:rPr>
        <w:t>线性区域</w:t>
      </w:r>
      <w:r w:rsidRPr="00C74C43">
        <w:t>。该性质被称为分段线性性质，如图4所示。线性区域的数量以及这些区域的密度通常可以反映有效复杂性。因此，关于有效复杂性的研究系列始于分段线性激活函数(例如</w:t>
      </w:r>
      <w:proofErr w:type="spellStart"/>
      <w:r w:rsidRPr="00C74C43">
        <w:t>ReLU</w:t>
      </w:r>
      <w:proofErr w:type="spellEnd"/>
      <w:r w:rsidRPr="00C74C43">
        <w:t>、</w:t>
      </w:r>
      <w:proofErr w:type="spellStart"/>
      <w:r w:rsidRPr="00C74C43">
        <w:t>Maxout</w:t>
      </w:r>
      <w:proofErr w:type="spellEnd"/>
      <w:r w:rsidRPr="00C74C43">
        <w:t>)或基于分段线性性质</w:t>
      </w:r>
    </w:p>
    <w:p w14:paraId="359F188C" w14:textId="77777777" w:rsidR="00000107" w:rsidRDefault="00000107" w:rsidP="00000107"/>
    <w:p w14:paraId="337D8D73" w14:textId="7AB7CA9A" w:rsidR="00000107" w:rsidRDefault="00C74C43" w:rsidP="00000107">
      <w:r w:rsidRPr="00C74C43">
        <w:drawing>
          <wp:anchor distT="0" distB="0" distL="114300" distR="114300" simplePos="0" relativeHeight="251666432" behindDoc="0" locked="0" layoutInCell="1" allowOverlap="1" wp14:anchorId="787AC0C7" wp14:editId="379C7672">
            <wp:simplePos x="0" y="0"/>
            <wp:positionH relativeFrom="margin">
              <wp:align>left</wp:align>
            </wp:positionH>
            <wp:positionV relativeFrom="paragraph">
              <wp:posOffset>199390</wp:posOffset>
            </wp:positionV>
            <wp:extent cx="2870200" cy="1082040"/>
            <wp:effectExtent l="0" t="0" r="6350" b="3810"/>
            <wp:wrapSquare wrapText="bothSides"/>
            <wp:docPr id="1893419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1963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0200" cy="1082040"/>
                    </a:xfrm>
                    <a:prstGeom prst="rect">
                      <a:avLst/>
                    </a:prstGeom>
                  </pic:spPr>
                </pic:pic>
              </a:graphicData>
            </a:graphic>
            <wp14:sizeRelH relativeFrom="margin">
              <wp14:pctWidth>0</wp14:pctWidth>
            </wp14:sizeRelH>
            <wp14:sizeRelV relativeFrom="margin">
              <wp14:pctHeight>0</wp14:pctHeight>
            </wp14:sizeRelV>
          </wp:anchor>
        </w:drawing>
      </w:r>
    </w:p>
    <w:p w14:paraId="72A83F67" w14:textId="594B44D5" w:rsidR="00000107" w:rsidRDefault="00C74C43" w:rsidP="00000107">
      <w:r w:rsidRPr="00C74C43">
        <w:rPr>
          <w:rFonts w:hint="eastAsia"/>
        </w:rPr>
        <w:t>一个圆形轨迹（最左边）被送入</w:t>
      </w:r>
      <w:r w:rsidRPr="00C74C43">
        <w:t>Tanh神经网络中，下面的图则展示了依次经过每</w:t>
      </w:r>
      <w:proofErr w:type="gramStart"/>
      <w:r w:rsidRPr="00C74C43">
        <w:t>一层隐层转换</w:t>
      </w:r>
      <w:proofErr w:type="gramEnd"/>
      <w:r w:rsidRPr="00C74C43">
        <w:t>后的轨迹情况。图中显示了轨迹在各层转换后长度的增长情况</w:t>
      </w:r>
    </w:p>
    <w:p w14:paraId="3B954F53" w14:textId="4951848B" w:rsidR="00000107" w:rsidRDefault="00000107" w:rsidP="00000107"/>
    <w:p w14:paraId="6A10F532" w14:textId="77777777" w:rsidR="00000107" w:rsidRDefault="00000107" w:rsidP="00000107"/>
    <w:p w14:paraId="279B7B66" w14:textId="77777777" w:rsidR="00000107" w:rsidRDefault="00000107" w:rsidP="00000107"/>
    <w:p w14:paraId="12D9B1AD" w14:textId="7A1AF852" w:rsidR="00000107" w:rsidRDefault="00C546E0" w:rsidP="00000107">
      <w:r w:rsidRPr="00C546E0">
        <w:rPr>
          <w:rFonts w:hint="eastAsia"/>
        </w:rPr>
        <w:t>首先</w:t>
      </w:r>
      <w:r>
        <w:rPr>
          <w:rFonts w:hint="eastAsia"/>
        </w:rPr>
        <w:t>，</w:t>
      </w:r>
      <w:r w:rsidRPr="00C546E0">
        <w:rPr>
          <w:rFonts w:hint="eastAsia"/>
        </w:rPr>
        <w:t>有效复杂性随着模型深度的增加而呈指数增长，随着宽度的增加而呈多项式增长</w:t>
      </w:r>
      <w:r>
        <w:rPr>
          <w:rFonts w:hint="eastAsia"/>
        </w:rPr>
        <w:t>，</w:t>
      </w:r>
      <w:r w:rsidRPr="00C546E0">
        <w:rPr>
          <w:rFonts w:hint="eastAsia"/>
        </w:rPr>
        <w:t>其次，参数的初始化方式影响有效复杂性。第三，给一个层注入扰动导致其余层以</w:t>
      </w:r>
      <w:proofErr w:type="gramStart"/>
      <w:r w:rsidRPr="00C546E0">
        <w:rPr>
          <w:rFonts w:hint="eastAsia"/>
        </w:rPr>
        <w:t>指数级方式</w:t>
      </w:r>
      <w:proofErr w:type="gramEnd"/>
      <w:r w:rsidRPr="00C546E0">
        <w:rPr>
          <w:rFonts w:hint="eastAsia"/>
        </w:rPr>
        <w:t>出现更大的扰动。最后，正则化方法，例如批量标准化</w:t>
      </w:r>
      <w:r w:rsidRPr="00C546E0">
        <w:t>，有助于减少轨迹长度。这就解释了为什么批量标准化有助于模型的稳定性和泛化性</w:t>
      </w:r>
    </w:p>
    <w:p w14:paraId="44820779" w14:textId="77777777" w:rsidR="00000107" w:rsidRPr="00C546E0" w:rsidRDefault="00000107" w:rsidP="00000107"/>
    <w:p w14:paraId="4B658DB0" w14:textId="3ABC9513" w:rsidR="00000107" w:rsidRDefault="00C546E0" w:rsidP="00000107">
      <w:r w:rsidRPr="00C546E0">
        <w:t>Novak et al</w:t>
      </w:r>
      <w:r w:rsidRPr="00C546E0">
        <w:rPr>
          <w:rFonts w:hint="eastAsia"/>
        </w:rPr>
        <w:t>证明了神经网络在训练数据流形附近具有较强的鲁棒性，此时深度模型具有良好的泛化能力。他们还表明，与较差的泛化性能相关的因素（例如全批量训练、随机标签）对应于较弱的鲁棒性，而与良好的泛化性能相关的因素（例如数据增强、</w:t>
      </w:r>
      <w:proofErr w:type="spellStart"/>
      <w:r w:rsidRPr="00C546E0">
        <w:t>ReLU</w:t>
      </w:r>
      <w:proofErr w:type="spellEnd"/>
      <w:r w:rsidRPr="00C546E0">
        <w:t>）对应于较强的鲁棒性。</w:t>
      </w:r>
    </w:p>
    <w:p w14:paraId="11F985E3" w14:textId="40F595E1" w:rsidR="00000107" w:rsidRDefault="00F51322" w:rsidP="00000107">
      <w:r w:rsidRPr="00F51322">
        <w:drawing>
          <wp:anchor distT="0" distB="0" distL="114300" distR="114300" simplePos="0" relativeHeight="251667456" behindDoc="0" locked="0" layoutInCell="1" allowOverlap="1" wp14:anchorId="2883A757" wp14:editId="22A18011">
            <wp:simplePos x="0" y="0"/>
            <wp:positionH relativeFrom="margin">
              <wp:align>left</wp:align>
            </wp:positionH>
            <wp:positionV relativeFrom="paragraph">
              <wp:posOffset>67310</wp:posOffset>
            </wp:positionV>
            <wp:extent cx="3741420" cy="1722120"/>
            <wp:effectExtent l="0" t="0" r="0" b="0"/>
            <wp:wrapSquare wrapText="bothSides"/>
            <wp:docPr id="1327108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08113" name=""/>
                    <pic:cNvPicPr/>
                  </pic:nvPicPr>
                  <pic:blipFill>
                    <a:blip r:embed="rId15">
                      <a:extLst>
                        <a:ext uri="{28A0092B-C50C-407E-A947-70E740481C1C}">
                          <a14:useLocalDpi xmlns:a14="http://schemas.microsoft.com/office/drawing/2010/main" val="0"/>
                        </a:ext>
                      </a:extLst>
                    </a:blip>
                    <a:stretch>
                      <a:fillRect/>
                    </a:stretch>
                  </pic:blipFill>
                  <pic:spPr>
                    <a:xfrm>
                      <a:off x="0" y="0"/>
                      <a:ext cx="3741420" cy="1722120"/>
                    </a:xfrm>
                    <a:prstGeom prst="rect">
                      <a:avLst/>
                    </a:prstGeom>
                  </pic:spPr>
                </pic:pic>
              </a:graphicData>
            </a:graphic>
            <wp14:sizeRelH relativeFrom="margin">
              <wp14:pctWidth>0</wp14:pctWidth>
            </wp14:sizeRelH>
            <wp14:sizeRelV relativeFrom="margin">
              <wp14:pctHeight>0</wp14:pctHeight>
            </wp14:sizeRelV>
          </wp:anchor>
        </w:drawing>
      </w:r>
    </w:p>
    <w:p w14:paraId="2C920CFD" w14:textId="6B5891B4" w:rsidR="00000107" w:rsidRDefault="00F51322" w:rsidP="00000107">
      <w:r w:rsidRPr="00F51322">
        <w:rPr>
          <w:rFonts w:hint="eastAsia"/>
        </w:rPr>
        <w:t>使用复杂性度量，</w:t>
      </w:r>
      <w:r w:rsidRPr="00F51322">
        <w:t>Hu等人研究了模型在训练过程中复杂性的趋势。他们表明有效复杂性随着训练迭代次数的增加而增加。他们还证明了过拟合的发生与有效复杂性的增加正相关，而正则化方法（例如L1、L2正则化）会抑制模型复杂性的增加（见图6）</w:t>
      </w:r>
    </w:p>
    <w:p w14:paraId="7A09103C" w14:textId="77777777" w:rsidR="00000107" w:rsidRDefault="00000107" w:rsidP="00000107"/>
    <w:p w14:paraId="48C0D531" w14:textId="77777777" w:rsidR="00000107" w:rsidRDefault="00000107" w:rsidP="00000107"/>
    <w:p w14:paraId="28BF9B55" w14:textId="0F057370" w:rsidR="00000107" w:rsidRDefault="00F51322" w:rsidP="00F51322">
      <w:pPr>
        <w:pStyle w:val="2"/>
      </w:pPr>
      <w:r>
        <w:t>2.</w:t>
      </w:r>
      <w:r>
        <w:t>High-Capacity Low-Reality Phenomenon</w:t>
      </w:r>
    </w:p>
    <w:p w14:paraId="5AF5D3BD" w14:textId="78E0A01C" w:rsidR="00ED32C0" w:rsidRDefault="00ED32C0" w:rsidP="00ED32C0">
      <w:r>
        <w:rPr>
          <w:rFonts w:hint="eastAsia"/>
        </w:rPr>
        <w:t>一些研究探索了深度学习模型的有效复杂性和表现能力之间的差距。</w:t>
      </w:r>
      <w:r>
        <w:t>Ba和Caruana 表明，浅层全连接神经网络可以学习以前由深度神经网络学习的复杂功能，有时甚至只要求与深度网络相同的参数数量。特别是，给定一个训练良好的深度模型，他们提议训练一个基于深度模型输出的浅层模型，以模仿深度模型。他们表明，浅层模仿模型可以达到与深度模型一样高的精度。然而，浅层模型不能直接在原始带标签的训练数据上进行训练以达到相同的精度。这也被公认为知识蒸馏。</w:t>
      </w:r>
    </w:p>
    <w:p w14:paraId="59B6E03F" w14:textId="23C8E975" w:rsidR="00000107" w:rsidRDefault="00ED32C0" w:rsidP="00ED32C0">
      <w:r>
        <w:rPr>
          <w:rFonts w:hint="eastAsia"/>
        </w:rPr>
        <w:t>基于这一现象，</w:t>
      </w:r>
      <w:r>
        <w:t>Ba和Caruana [5]猜想，深度学习的优势在一定程度上可能来自于深度结构和当前训练算法之间的良好匹配。与浅层结构相比，深度结构可能更容易通过当前的优化技术进行训练。此外，他们提出，当能够使用浅层模型模仿由深度复杂模型学习的功能时，深度模型学习的功能并不是真的太复杂而无法学习。这项研究表明，深度学习模型的实际有效复杂性和其理论表达能力之间可能存在巨大的差距。我们称这种现象为“高容量低现实”现象。</w:t>
      </w:r>
    </w:p>
    <w:p w14:paraId="57C5BEF5" w14:textId="77777777" w:rsidR="00000107" w:rsidRDefault="00000107" w:rsidP="00000107"/>
    <w:p w14:paraId="583B9053" w14:textId="3ECB2C83" w:rsidR="00000107" w:rsidRDefault="00ED32C0" w:rsidP="00000107">
      <w:r w:rsidRPr="00ED32C0">
        <w:rPr>
          <w:rFonts w:hint="eastAsia"/>
        </w:rPr>
        <w:t>深度神经网络的有效复杂性可能远低于理论界限。也就是说，深度神经网络学习的函数可能并不比浅层神经网络学习的函数更复杂。</w:t>
      </w:r>
    </w:p>
    <w:p w14:paraId="001C9965" w14:textId="77777777" w:rsidR="00000107" w:rsidRDefault="00000107" w:rsidP="00000107"/>
    <w:p w14:paraId="643577FA" w14:textId="77777777" w:rsidR="00000107" w:rsidRDefault="00000107" w:rsidP="00000107"/>
    <w:p w14:paraId="7248AC2D" w14:textId="4FB818E0" w:rsidR="00000107" w:rsidRDefault="0087312B" w:rsidP="0087312B">
      <w:pPr>
        <w:pStyle w:val="1"/>
      </w:pPr>
      <w:r w:rsidRPr="0087312B">
        <w:t>Discussion</w:t>
      </w:r>
    </w:p>
    <w:p w14:paraId="6C988B02" w14:textId="0238DBB2" w:rsidR="0087312B" w:rsidRDefault="0087312B" w:rsidP="0087312B">
      <w:r>
        <w:rPr>
          <w:rFonts w:hint="eastAsia"/>
        </w:rPr>
        <w:t>有效模型复杂性是深度学习中相对较新、有前途且有用的一个问题。在训练过程中检测有效模型复杂性有助于研究优化算法的实用性、正则化的作用以及泛化能力</w:t>
      </w:r>
      <w:r>
        <w:t>。此外，有效模型复杂性可用于描述模型压缩比，因为有效模型复杂性可视为模型中信息量的反映。有效复杂性还可用于模型选择和设计，以平衡资源使用和模型性能。</w:t>
      </w:r>
    </w:p>
    <w:p w14:paraId="69023A53" w14:textId="673EB853" w:rsidR="00000107" w:rsidRDefault="0087312B" w:rsidP="0087312B">
      <w:r>
        <w:rPr>
          <w:rFonts w:hint="eastAsia"/>
        </w:rPr>
        <w:t>除了有效复杂性度量和高容量</w:t>
      </w:r>
      <w:proofErr w:type="gramStart"/>
      <w:r>
        <w:rPr>
          <w:rFonts w:hint="eastAsia"/>
        </w:rPr>
        <w:t>低现实</w:t>
      </w:r>
      <w:proofErr w:type="gramEnd"/>
      <w:r>
        <w:rPr>
          <w:rFonts w:hint="eastAsia"/>
        </w:rPr>
        <w:t>现象外，还有一些关于深度学习模型有效复杂性的有趣问题。例如，跨模型的比较值得探索。也就是说，如何比较具有不同架构的多个模型的有效复杂性，以及不同的模型架构选择如何影响有效复杂性。此外，能否指定有效复杂性度量的粒度？不同情况可能对有效复杂性有不同的要求。相应地，有效复杂性的应用范围和粒度应该被指定和阐明。通常情况下，</w:t>
      </w:r>
      <w:proofErr w:type="gramStart"/>
      <w:r>
        <w:rPr>
          <w:rFonts w:hint="eastAsia"/>
        </w:rPr>
        <w:t>通过非零参数</w:t>
      </w:r>
      <w:proofErr w:type="gramEnd"/>
      <w:r>
        <w:rPr>
          <w:rFonts w:hint="eastAsia"/>
        </w:rPr>
        <w:t>的数量来衡量有效复杂性显然不足以研究优化过程。</w:t>
      </w:r>
    </w:p>
    <w:p w14:paraId="15846549" w14:textId="77777777" w:rsidR="00000107" w:rsidRDefault="00000107" w:rsidP="00000107"/>
    <w:p w14:paraId="132E60E9" w14:textId="77777777" w:rsidR="00000107" w:rsidRDefault="00000107" w:rsidP="00000107"/>
    <w:p w14:paraId="754897BE" w14:textId="77777777" w:rsidR="00000107" w:rsidRDefault="00000107" w:rsidP="00000107"/>
    <w:p w14:paraId="7CF250B3" w14:textId="6E93380A" w:rsidR="00000107" w:rsidRDefault="0087312B" w:rsidP="0087312B">
      <w:pPr>
        <w:pStyle w:val="1"/>
      </w:pPr>
      <w:r>
        <w:t>Conclusions and Future Directions</w:t>
      </w:r>
    </w:p>
    <w:p w14:paraId="0CEBB38D" w14:textId="77777777" w:rsidR="0087312B" w:rsidRDefault="0087312B" w:rsidP="00000107">
      <w:r w:rsidRPr="0087312B">
        <w:rPr>
          <w:rFonts w:hint="eastAsia"/>
        </w:rPr>
        <w:t>本文对深度学习中的模型复杂性进行了综述。我们总结了影响深度学习模型复杂性的四个方面，以及现有深度学习模型复杂性研究的两个角度。</w:t>
      </w:r>
    </w:p>
    <w:p w14:paraId="31E0CB09" w14:textId="77777777" w:rsidR="0087312B" w:rsidRDefault="0087312B" w:rsidP="00000107">
      <w:r w:rsidRPr="0087312B">
        <w:rPr>
          <w:rFonts w:hint="eastAsia"/>
        </w:rPr>
        <w:t>我们讨论了深度学习模型复杂性的两个主要问题，即模型表达能力和有效模型复杂性。</w:t>
      </w:r>
    </w:p>
    <w:p w14:paraId="1DF65BAF" w14:textId="77777777" w:rsidR="0087312B" w:rsidRDefault="0087312B" w:rsidP="00000107">
      <w:r w:rsidRPr="0087312B">
        <w:rPr>
          <w:rFonts w:hint="eastAsia"/>
        </w:rPr>
        <w:t>我们概述了表达能力的最前沿研究，包括深度效率、宽度效率、可表达功能空间、</w:t>
      </w:r>
      <w:r w:rsidRPr="0087312B">
        <w:t>VC维和Rademacher复杂度四个方面。</w:t>
      </w:r>
    </w:p>
    <w:p w14:paraId="12A00FA1" w14:textId="2CD7AADB" w:rsidR="00000107" w:rsidRDefault="0087312B" w:rsidP="00000107">
      <w:pPr>
        <w:rPr>
          <w:rFonts w:hint="eastAsia"/>
        </w:rPr>
      </w:pPr>
      <w:r w:rsidRPr="0087312B">
        <w:t>我们同时概述了有效复杂性的最前沿研究，包括一般有效复杂性度量和高容量</w:t>
      </w:r>
      <w:proofErr w:type="gramStart"/>
      <w:r w:rsidRPr="0087312B">
        <w:t>低现实</w:t>
      </w:r>
      <w:proofErr w:type="gramEnd"/>
      <w:r w:rsidRPr="0087312B">
        <w:t>现象两个方面。</w:t>
      </w:r>
    </w:p>
    <w:p w14:paraId="21845727" w14:textId="20FB9CF3" w:rsidR="00000107" w:rsidRDefault="0087312B" w:rsidP="00000107">
      <w:r>
        <w:rPr>
          <w:rFonts w:hint="eastAsia"/>
        </w:rPr>
        <w:t>未来方向：</w:t>
      </w:r>
    </w:p>
    <w:p w14:paraId="538FB132" w14:textId="08674E06" w:rsidR="0087312B" w:rsidRDefault="0087312B" w:rsidP="00000107">
      <w:pPr>
        <w:rPr>
          <w:rFonts w:hint="eastAsia"/>
        </w:rPr>
      </w:pPr>
      <w:r w:rsidRPr="0087312B">
        <w:rPr>
          <w:rFonts w:hint="eastAsia"/>
        </w:rPr>
        <w:t>深度学习模型的表达能力</w:t>
      </w:r>
      <w:r w:rsidR="007B46EE">
        <w:rPr>
          <w:rFonts w:hint="eastAsia"/>
        </w:rPr>
        <w:t>：</w:t>
      </w:r>
      <w:r w:rsidR="007B46EE" w:rsidRPr="007B46EE">
        <w:rPr>
          <w:rFonts w:hint="eastAsia"/>
        </w:rPr>
        <w:t>能否获得对于给定任务来说足够表达能力的深度学习模型的下界</w:t>
      </w:r>
    </w:p>
    <w:p w14:paraId="6D102777" w14:textId="5A64E3B9" w:rsidR="00000107" w:rsidRDefault="0087312B" w:rsidP="00000107">
      <w:r w:rsidRPr="0087312B">
        <w:rPr>
          <w:rFonts w:hint="eastAsia"/>
        </w:rPr>
        <w:t>当模型大小成为限制表达能力的瓶颈。</w:t>
      </w:r>
    </w:p>
    <w:p w14:paraId="536D9D5F" w14:textId="36B4C700" w:rsidR="007B46EE" w:rsidRDefault="007B46EE" w:rsidP="007B46EE">
      <w:pPr>
        <w:ind w:firstLine="420"/>
        <w:rPr>
          <w:rFonts w:hint="eastAsia"/>
        </w:rPr>
      </w:pPr>
      <w:r>
        <w:rPr>
          <w:rFonts w:hint="eastAsia"/>
        </w:rPr>
        <w:t>-</w:t>
      </w:r>
      <w:r w:rsidRPr="007B46EE">
        <w:rPr>
          <w:rFonts w:hint="eastAsia"/>
        </w:rPr>
        <w:t>在深度多项式网络中，如果有一层非常窄，无论其他层有多宽，网络都不能对应于凸函数空间。</w:t>
      </w:r>
    </w:p>
    <w:p w14:paraId="1FC6F831" w14:textId="60589635" w:rsidR="00000107" w:rsidRDefault="0087312B" w:rsidP="00000107">
      <w:r w:rsidRPr="0087312B">
        <w:rPr>
          <w:rFonts w:hint="eastAsia"/>
        </w:rPr>
        <w:t>但有效复杂性度量</w:t>
      </w:r>
    </w:p>
    <w:p w14:paraId="3AF1BD64" w14:textId="1307C9DC" w:rsidR="007B46EE" w:rsidRPr="0087312B" w:rsidRDefault="007B46EE" w:rsidP="00000107">
      <w:pPr>
        <w:rPr>
          <w:rFonts w:hint="eastAsia"/>
        </w:rPr>
      </w:pPr>
      <w:r>
        <w:tab/>
        <w:t>-</w:t>
      </w:r>
      <w:r w:rsidRPr="007B46EE">
        <w:rPr>
          <w:rFonts w:hint="eastAsia"/>
        </w:rPr>
        <w:t>有效的复杂性度量必须能够捕捉到两个模型之间的细微粒度差异，例如相同模型架构的两个不同优化算法。</w:t>
      </w:r>
    </w:p>
    <w:p w14:paraId="41388123" w14:textId="68C26B4C" w:rsidR="00000107" w:rsidRPr="00000107" w:rsidRDefault="0087312B">
      <w:pPr>
        <w:rPr>
          <w:rFonts w:hint="eastAsia"/>
        </w:rPr>
      </w:pPr>
      <w:r w:rsidRPr="0087312B">
        <w:rPr>
          <w:rFonts w:hint="eastAsia"/>
        </w:rPr>
        <w:t>跨模型复杂度</w:t>
      </w:r>
    </w:p>
    <w:sectPr w:rsidR="00000107" w:rsidRPr="00000107" w:rsidSect="009A3E72">
      <w:pgSz w:w="11907" w:h="16840"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DC793" w14:textId="77777777" w:rsidR="00D5076B" w:rsidRDefault="00D5076B" w:rsidP="00DB26C8">
      <w:r>
        <w:separator/>
      </w:r>
    </w:p>
  </w:endnote>
  <w:endnote w:type="continuationSeparator" w:id="0">
    <w:p w14:paraId="011A122E" w14:textId="77777777" w:rsidR="00D5076B" w:rsidRDefault="00D5076B" w:rsidP="00DB2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EB700" w14:textId="77777777" w:rsidR="00D5076B" w:rsidRDefault="00D5076B" w:rsidP="00DB26C8">
      <w:r>
        <w:separator/>
      </w:r>
    </w:p>
  </w:footnote>
  <w:footnote w:type="continuationSeparator" w:id="0">
    <w:p w14:paraId="3E205C0F" w14:textId="77777777" w:rsidR="00D5076B" w:rsidRDefault="00D5076B" w:rsidP="00DB26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5F"/>
    <w:rsid w:val="00000107"/>
    <w:rsid w:val="00010C06"/>
    <w:rsid w:val="00015591"/>
    <w:rsid w:val="000C595F"/>
    <w:rsid w:val="001C4A65"/>
    <w:rsid w:val="002B03B1"/>
    <w:rsid w:val="003D0372"/>
    <w:rsid w:val="00470564"/>
    <w:rsid w:val="00580E24"/>
    <w:rsid w:val="00610153"/>
    <w:rsid w:val="0071639B"/>
    <w:rsid w:val="00787EBB"/>
    <w:rsid w:val="007B46EE"/>
    <w:rsid w:val="007C73C1"/>
    <w:rsid w:val="008066C2"/>
    <w:rsid w:val="00814F96"/>
    <w:rsid w:val="00864EBC"/>
    <w:rsid w:val="0087312B"/>
    <w:rsid w:val="008E33D1"/>
    <w:rsid w:val="009A3E72"/>
    <w:rsid w:val="00AB1840"/>
    <w:rsid w:val="00AC701C"/>
    <w:rsid w:val="00AF6B21"/>
    <w:rsid w:val="00B340E6"/>
    <w:rsid w:val="00B862BC"/>
    <w:rsid w:val="00C334B0"/>
    <w:rsid w:val="00C546E0"/>
    <w:rsid w:val="00C64705"/>
    <w:rsid w:val="00C74C43"/>
    <w:rsid w:val="00CB2EA2"/>
    <w:rsid w:val="00D5076B"/>
    <w:rsid w:val="00D56447"/>
    <w:rsid w:val="00DB26C8"/>
    <w:rsid w:val="00DE2A3E"/>
    <w:rsid w:val="00E176D7"/>
    <w:rsid w:val="00E43076"/>
    <w:rsid w:val="00EA2883"/>
    <w:rsid w:val="00EB6D6F"/>
    <w:rsid w:val="00ED32C0"/>
    <w:rsid w:val="00F22EC1"/>
    <w:rsid w:val="00F51322"/>
    <w:rsid w:val="00F51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5A1D7"/>
  <w15:chartTrackingRefBased/>
  <w15:docId w15:val="{29D69B84-A62C-4C79-830B-936914AF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107"/>
    <w:pPr>
      <w:widowControl w:val="0"/>
      <w:jc w:val="both"/>
    </w:pPr>
    <w:rPr>
      <w:rFonts w:ascii="微软雅黑" w:eastAsia="微软雅黑" w:hAnsi="微软雅黑"/>
      <w:sz w:val="18"/>
    </w:rPr>
  </w:style>
  <w:style w:type="paragraph" w:styleId="1">
    <w:name w:val="heading 1"/>
    <w:aliases w:val="标题样式一"/>
    <w:next w:val="a"/>
    <w:link w:val="10"/>
    <w:uiPriority w:val="9"/>
    <w:qFormat/>
    <w:rsid w:val="00B340E6"/>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0"/>
      <w:szCs w:val="36"/>
      <w:lang w:eastAsia="ja-JP"/>
    </w:rPr>
  </w:style>
  <w:style w:type="paragraph" w:styleId="2">
    <w:name w:val="heading 2"/>
    <w:aliases w:val="标题样式二"/>
    <w:next w:val="a"/>
    <w:link w:val="20"/>
    <w:uiPriority w:val="9"/>
    <w:unhideWhenUsed/>
    <w:qFormat/>
    <w:rsid w:val="007C73C1"/>
    <w:pPr>
      <w:keepNext/>
      <w:keepLines/>
      <w:outlineLvl w:val="1"/>
    </w:pPr>
    <w:rPr>
      <w:rFonts w:eastAsia="Microsoft YaHei UI"/>
      <w:b/>
      <w:bCs/>
      <w:color w:val="44546A" w:themeColor="text2"/>
      <w:kern w:val="0"/>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B340E6"/>
    <w:rPr>
      <w:rFonts w:asciiTheme="majorHAnsi" w:eastAsia="Microsoft YaHei UI" w:hAnsiTheme="majorHAnsi" w:cstheme="majorBidi"/>
      <w:color w:val="4472C4" w:themeColor="accent1"/>
      <w:kern w:val="0"/>
      <w:sz w:val="30"/>
      <w:szCs w:val="36"/>
      <w:lang w:eastAsia="ja-JP"/>
    </w:rPr>
  </w:style>
  <w:style w:type="character" w:customStyle="1" w:styleId="20">
    <w:name w:val="标题 2 字符"/>
    <w:aliases w:val="标题样式二 字符"/>
    <w:basedOn w:val="a0"/>
    <w:link w:val="2"/>
    <w:uiPriority w:val="9"/>
    <w:rsid w:val="007C73C1"/>
    <w:rPr>
      <w:rFonts w:eastAsia="Microsoft YaHei UI"/>
      <w:b/>
      <w:bCs/>
      <w:color w:val="44546A" w:themeColor="text2"/>
      <w:kern w:val="0"/>
      <w:szCs w:val="26"/>
      <w:lang w:eastAsia="ja-JP"/>
    </w:rPr>
  </w:style>
  <w:style w:type="paragraph" w:styleId="a3">
    <w:name w:val="header"/>
    <w:basedOn w:val="a"/>
    <w:link w:val="a4"/>
    <w:uiPriority w:val="99"/>
    <w:unhideWhenUsed/>
    <w:rsid w:val="00DB26C8"/>
    <w:pPr>
      <w:tabs>
        <w:tab w:val="center" w:pos="4153"/>
        <w:tab w:val="right" w:pos="8306"/>
      </w:tabs>
      <w:snapToGrid w:val="0"/>
      <w:jc w:val="center"/>
    </w:pPr>
    <w:rPr>
      <w:szCs w:val="18"/>
    </w:rPr>
  </w:style>
  <w:style w:type="character" w:customStyle="1" w:styleId="a4">
    <w:name w:val="页眉 字符"/>
    <w:basedOn w:val="a0"/>
    <w:link w:val="a3"/>
    <w:uiPriority w:val="99"/>
    <w:rsid w:val="00DB26C8"/>
    <w:rPr>
      <w:rFonts w:ascii="微软雅黑" w:eastAsia="微软雅黑" w:hAnsi="微软雅黑"/>
      <w:sz w:val="18"/>
      <w:szCs w:val="18"/>
    </w:rPr>
  </w:style>
  <w:style w:type="paragraph" w:styleId="a5">
    <w:name w:val="footer"/>
    <w:basedOn w:val="a"/>
    <w:link w:val="a6"/>
    <w:uiPriority w:val="99"/>
    <w:unhideWhenUsed/>
    <w:rsid w:val="00DB26C8"/>
    <w:pPr>
      <w:tabs>
        <w:tab w:val="center" w:pos="4153"/>
        <w:tab w:val="right" w:pos="8306"/>
      </w:tabs>
      <w:snapToGrid w:val="0"/>
      <w:jc w:val="left"/>
    </w:pPr>
    <w:rPr>
      <w:szCs w:val="18"/>
    </w:rPr>
  </w:style>
  <w:style w:type="character" w:customStyle="1" w:styleId="a6">
    <w:name w:val="页脚 字符"/>
    <w:basedOn w:val="a0"/>
    <w:link w:val="a5"/>
    <w:uiPriority w:val="99"/>
    <w:rsid w:val="00DB26C8"/>
    <w:rPr>
      <w:rFonts w:ascii="微软雅黑" w:eastAsia="微软雅黑" w:hAnsi="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8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6</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明锋 王</dc:creator>
  <cp:keywords/>
  <dc:description/>
  <cp:lastModifiedBy>明锋 王</cp:lastModifiedBy>
  <cp:revision>11</cp:revision>
  <dcterms:created xsi:type="dcterms:W3CDTF">2023-10-11T00:24:00Z</dcterms:created>
  <dcterms:modified xsi:type="dcterms:W3CDTF">2023-10-13T10:30:00Z</dcterms:modified>
</cp:coreProperties>
</file>