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34F2B" w14:textId="77777777" w:rsidR="00A96AA8" w:rsidRPr="002346E4" w:rsidRDefault="005F684C" w:rsidP="000C34E7">
      <w:pPr>
        <w:pStyle w:val="1"/>
        <w:spacing w:line="240" w:lineRule="auto"/>
        <w:jc w:val="center"/>
        <w:rPr>
          <w:rFonts w:ascii="Times New Roman" w:hAnsi="Times New Roman" w:cs="Times New Roman"/>
          <w:sz w:val="32"/>
          <w:szCs w:val="32"/>
        </w:rPr>
      </w:pPr>
      <w:r w:rsidRPr="002346E4">
        <w:rPr>
          <w:rFonts w:ascii="Times New Roman" w:hAnsi="Times New Roman" w:cs="Times New Roman"/>
          <w:sz w:val="32"/>
          <w:szCs w:val="32"/>
        </w:rPr>
        <w:t>Credit Card Fraud Detection</w:t>
      </w:r>
    </w:p>
    <w:p w14:paraId="10961888" w14:textId="77777777" w:rsidR="00A96AA8" w:rsidRPr="002346E4" w:rsidRDefault="005F684C">
      <w:pPr>
        <w:pStyle w:val="2"/>
        <w:numPr>
          <w:ilvl w:val="0"/>
          <w:numId w:val="1"/>
        </w:numPr>
        <w:spacing w:line="240" w:lineRule="auto"/>
        <w:rPr>
          <w:rFonts w:ascii="Times New Roman" w:hAnsi="Times New Roman" w:cs="Times New Roman"/>
          <w:sz w:val="28"/>
          <w:szCs w:val="28"/>
        </w:rPr>
      </w:pPr>
      <w:r w:rsidRPr="002346E4">
        <w:rPr>
          <w:rFonts w:ascii="Times New Roman" w:hAnsi="Times New Roman" w:cs="Times New Roman"/>
          <w:sz w:val="28"/>
          <w:szCs w:val="28"/>
        </w:rPr>
        <w:t>Data Exploration</w:t>
      </w:r>
    </w:p>
    <w:p w14:paraId="6937DBB7" w14:textId="77777777" w:rsidR="00A96AA8" w:rsidRDefault="005F684C" w:rsidP="000C34E7">
      <w:pPr>
        <w:ind w:firstLine="420"/>
        <w:rPr>
          <w:rFonts w:ascii="Times New Roman" w:hAnsi="Times New Roman" w:cs="Times New Roman"/>
          <w:sz w:val="24"/>
        </w:rPr>
      </w:pPr>
      <w:r>
        <w:rPr>
          <w:rFonts w:ascii="Times New Roman" w:hAnsi="Times New Roman" w:cs="Times New Roman" w:hint="eastAsia"/>
          <w:sz w:val="24"/>
        </w:rPr>
        <w:t xml:space="preserve">From the </w:t>
      </w:r>
      <w:proofErr w:type="spellStart"/>
      <w:r>
        <w:rPr>
          <w:rFonts w:ascii="Times New Roman" w:hAnsi="Times New Roman" w:cs="Times New Roman" w:hint="eastAsia"/>
          <w:sz w:val="24"/>
        </w:rPr>
        <w:t>credit_train</w:t>
      </w:r>
      <w:proofErr w:type="spellEnd"/>
      <w:r>
        <w:rPr>
          <w:rFonts w:ascii="Times New Roman" w:hAnsi="Times New Roman" w:cs="Times New Roman" w:hint="eastAsia"/>
          <w:sz w:val="24"/>
        </w:rPr>
        <w:t xml:space="preserve"> dataset, we can observe that among the 213,606 transactions in the data set, 369 are credit card fraud transactions, which account for 0.17% of the total data.</w:t>
      </w:r>
    </w:p>
    <w:p w14:paraId="1EF4F22B" w14:textId="77777777" w:rsidR="00A96AA8" w:rsidRDefault="005F684C">
      <w:pPr>
        <w:jc w:val="center"/>
      </w:pPr>
      <w:r>
        <w:rPr>
          <w:noProof/>
        </w:rPr>
        <w:drawing>
          <wp:inline distT="0" distB="0" distL="114300" distR="114300" wp14:anchorId="08C87798" wp14:editId="0DA0C2F6">
            <wp:extent cx="3333750" cy="2057400"/>
            <wp:effectExtent l="0" t="0" r="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7"/>
                    <a:stretch>
                      <a:fillRect/>
                    </a:stretch>
                  </pic:blipFill>
                  <pic:spPr>
                    <a:xfrm>
                      <a:off x="0" y="0"/>
                      <a:ext cx="3333750" cy="2057400"/>
                    </a:xfrm>
                    <a:prstGeom prst="rect">
                      <a:avLst/>
                    </a:prstGeom>
                    <a:noFill/>
                    <a:ln>
                      <a:noFill/>
                    </a:ln>
                  </pic:spPr>
                </pic:pic>
              </a:graphicData>
            </a:graphic>
          </wp:inline>
        </w:drawing>
      </w:r>
    </w:p>
    <w:p w14:paraId="35FB2AAC" w14:textId="77777777" w:rsidR="00A96AA8" w:rsidRDefault="005F684C" w:rsidP="000C34E7">
      <w:pPr>
        <w:ind w:firstLine="420"/>
        <w:rPr>
          <w:rFonts w:ascii="Times New Roman" w:hAnsi="Times New Roman" w:cs="Times New Roman"/>
          <w:sz w:val="24"/>
        </w:rPr>
      </w:pPr>
      <w:r>
        <w:rPr>
          <w:rFonts w:ascii="Times New Roman" w:hAnsi="Times New Roman" w:cs="Times New Roman" w:hint="eastAsia"/>
          <w:sz w:val="24"/>
        </w:rPr>
        <w:t xml:space="preserve">The heat map above shows the correlation among variables when </w:t>
      </w:r>
      <w:r>
        <w:rPr>
          <w:rFonts w:ascii="Times New Roman" w:hAnsi="Times New Roman" w:cs="Times New Roman" w:hint="eastAsia"/>
          <w:i/>
          <w:iCs/>
          <w:sz w:val="24"/>
        </w:rPr>
        <w:t>Class</w:t>
      </w:r>
      <w:r>
        <w:rPr>
          <w:rFonts w:ascii="Times New Roman" w:hAnsi="Times New Roman" w:cs="Times New Roman" w:hint="eastAsia"/>
          <w:sz w:val="24"/>
        </w:rPr>
        <w:t xml:space="preserve"> is one. We can see that in the incident of credit card fraud, the correlation between some variables is more obvious. Among them, variables </w:t>
      </w:r>
      <w:r>
        <w:rPr>
          <w:rFonts w:ascii="Times New Roman" w:hAnsi="Times New Roman" w:cs="Times New Roman" w:hint="eastAsia"/>
          <w:i/>
          <w:iCs/>
          <w:sz w:val="24"/>
        </w:rPr>
        <w:t>V1</w:t>
      </w:r>
      <w:r>
        <w:rPr>
          <w:rFonts w:ascii="Times New Roman" w:hAnsi="Times New Roman" w:cs="Times New Roman" w:hint="eastAsia"/>
          <w:sz w:val="24"/>
        </w:rPr>
        <w:t xml:space="preserve">, </w:t>
      </w:r>
      <w:r>
        <w:rPr>
          <w:rFonts w:ascii="Times New Roman" w:hAnsi="Times New Roman" w:cs="Times New Roman" w:hint="eastAsia"/>
          <w:i/>
          <w:iCs/>
          <w:sz w:val="24"/>
        </w:rPr>
        <w:t>V2</w:t>
      </w:r>
      <w:r>
        <w:rPr>
          <w:rFonts w:ascii="Times New Roman" w:hAnsi="Times New Roman" w:cs="Times New Roman" w:hint="eastAsia"/>
          <w:sz w:val="24"/>
        </w:rPr>
        <w:t xml:space="preserve">, </w:t>
      </w:r>
      <w:r>
        <w:rPr>
          <w:rFonts w:ascii="Times New Roman" w:hAnsi="Times New Roman" w:cs="Times New Roman" w:hint="eastAsia"/>
          <w:i/>
          <w:iCs/>
          <w:sz w:val="24"/>
        </w:rPr>
        <w:t>V3</w:t>
      </w:r>
      <w:r>
        <w:rPr>
          <w:rFonts w:ascii="Times New Roman" w:hAnsi="Times New Roman" w:cs="Times New Roman" w:hint="eastAsia"/>
          <w:sz w:val="24"/>
        </w:rPr>
        <w:t xml:space="preserve">, </w:t>
      </w:r>
      <w:r>
        <w:rPr>
          <w:rFonts w:ascii="Times New Roman" w:hAnsi="Times New Roman" w:cs="Times New Roman" w:hint="eastAsia"/>
          <w:i/>
          <w:iCs/>
          <w:sz w:val="24"/>
        </w:rPr>
        <w:t>V4</w:t>
      </w:r>
      <w:r>
        <w:rPr>
          <w:rFonts w:ascii="Times New Roman" w:hAnsi="Times New Roman" w:cs="Times New Roman" w:hint="eastAsia"/>
          <w:sz w:val="24"/>
        </w:rPr>
        <w:t xml:space="preserve">, </w:t>
      </w:r>
      <w:r>
        <w:rPr>
          <w:rFonts w:ascii="Times New Roman" w:hAnsi="Times New Roman" w:cs="Times New Roman" w:hint="eastAsia"/>
          <w:i/>
          <w:iCs/>
          <w:sz w:val="24"/>
        </w:rPr>
        <w:t>V5</w:t>
      </w:r>
      <w:r>
        <w:rPr>
          <w:rFonts w:ascii="Times New Roman" w:hAnsi="Times New Roman" w:cs="Times New Roman" w:hint="eastAsia"/>
          <w:sz w:val="24"/>
        </w:rPr>
        <w:t xml:space="preserve">, </w:t>
      </w:r>
      <w:r>
        <w:rPr>
          <w:rFonts w:ascii="Times New Roman" w:hAnsi="Times New Roman" w:cs="Times New Roman" w:hint="eastAsia"/>
          <w:i/>
          <w:iCs/>
          <w:sz w:val="24"/>
        </w:rPr>
        <w:t>V6</w:t>
      </w:r>
      <w:r>
        <w:rPr>
          <w:rFonts w:ascii="Times New Roman" w:hAnsi="Times New Roman" w:cs="Times New Roman" w:hint="eastAsia"/>
          <w:sz w:val="24"/>
        </w:rPr>
        <w:t xml:space="preserve">, </w:t>
      </w:r>
      <w:r>
        <w:rPr>
          <w:rFonts w:ascii="Times New Roman" w:hAnsi="Times New Roman" w:cs="Times New Roman" w:hint="eastAsia"/>
          <w:i/>
          <w:iCs/>
          <w:sz w:val="24"/>
        </w:rPr>
        <w:t>V7</w:t>
      </w:r>
      <w:r>
        <w:rPr>
          <w:rFonts w:ascii="Times New Roman" w:hAnsi="Times New Roman" w:cs="Times New Roman" w:hint="eastAsia"/>
          <w:sz w:val="24"/>
        </w:rPr>
        <w:t xml:space="preserve">, </w:t>
      </w:r>
      <w:r>
        <w:rPr>
          <w:rFonts w:ascii="Times New Roman" w:hAnsi="Times New Roman" w:cs="Times New Roman" w:hint="eastAsia"/>
          <w:i/>
          <w:iCs/>
          <w:sz w:val="24"/>
        </w:rPr>
        <w:t>V9</w:t>
      </w:r>
      <w:r>
        <w:rPr>
          <w:rFonts w:ascii="Times New Roman" w:hAnsi="Times New Roman" w:cs="Times New Roman" w:hint="eastAsia"/>
          <w:sz w:val="24"/>
        </w:rPr>
        <w:t xml:space="preserve">, </w:t>
      </w:r>
      <w:r>
        <w:rPr>
          <w:rFonts w:ascii="Times New Roman" w:hAnsi="Times New Roman" w:cs="Times New Roman" w:hint="eastAsia"/>
          <w:i/>
          <w:iCs/>
          <w:sz w:val="24"/>
        </w:rPr>
        <w:t>V10</w:t>
      </w:r>
      <w:r>
        <w:rPr>
          <w:rFonts w:ascii="Times New Roman" w:hAnsi="Times New Roman" w:cs="Times New Roman" w:hint="eastAsia"/>
          <w:sz w:val="24"/>
        </w:rPr>
        <w:t xml:space="preserve">, </w:t>
      </w:r>
      <w:r>
        <w:rPr>
          <w:rFonts w:ascii="Times New Roman" w:hAnsi="Times New Roman" w:cs="Times New Roman" w:hint="eastAsia"/>
          <w:i/>
          <w:iCs/>
          <w:sz w:val="24"/>
        </w:rPr>
        <w:t>V12</w:t>
      </w:r>
      <w:r>
        <w:rPr>
          <w:rFonts w:ascii="Times New Roman" w:hAnsi="Times New Roman" w:cs="Times New Roman" w:hint="eastAsia"/>
          <w:sz w:val="24"/>
        </w:rPr>
        <w:t xml:space="preserve">, </w:t>
      </w:r>
      <w:r>
        <w:rPr>
          <w:rFonts w:ascii="Times New Roman" w:hAnsi="Times New Roman" w:cs="Times New Roman" w:hint="eastAsia"/>
          <w:i/>
          <w:iCs/>
          <w:sz w:val="24"/>
        </w:rPr>
        <w:t>V16</w:t>
      </w:r>
      <w:r>
        <w:rPr>
          <w:rFonts w:ascii="Times New Roman" w:hAnsi="Times New Roman" w:cs="Times New Roman" w:hint="eastAsia"/>
          <w:sz w:val="24"/>
        </w:rPr>
        <w:t xml:space="preserve">, </w:t>
      </w:r>
      <w:r>
        <w:rPr>
          <w:rFonts w:ascii="Times New Roman" w:hAnsi="Times New Roman" w:cs="Times New Roman" w:hint="eastAsia"/>
          <w:i/>
          <w:iCs/>
          <w:sz w:val="24"/>
        </w:rPr>
        <w:t>V17</w:t>
      </w:r>
      <w:r>
        <w:rPr>
          <w:rFonts w:ascii="Times New Roman" w:hAnsi="Times New Roman" w:cs="Times New Roman" w:hint="eastAsia"/>
          <w:sz w:val="24"/>
        </w:rPr>
        <w:t xml:space="preserve"> and </w:t>
      </w:r>
      <w:r>
        <w:rPr>
          <w:rFonts w:ascii="Times New Roman" w:hAnsi="Times New Roman" w:cs="Times New Roman" w:hint="eastAsia"/>
          <w:i/>
          <w:iCs/>
          <w:sz w:val="24"/>
        </w:rPr>
        <w:t>V18</w:t>
      </w:r>
      <w:r>
        <w:rPr>
          <w:rFonts w:ascii="Times New Roman" w:hAnsi="Times New Roman" w:cs="Times New Roman" w:hint="eastAsia"/>
          <w:sz w:val="24"/>
        </w:rPr>
        <w:t xml:space="preserve"> have strong correlation with other variables in the samples of credit card fraud.</w:t>
      </w:r>
    </w:p>
    <w:p w14:paraId="7FA0D429" w14:textId="77777777" w:rsidR="00A96AA8" w:rsidRDefault="005F684C">
      <w:pPr>
        <w:rPr>
          <w:rFonts w:ascii="Times New Roman" w:hAnsi="Times New Roman" w:cs="Times New Roman"/>
          <w:sz w:val="24"/>
        </w:rPr>
      </w:pPr>
      <w:r>
        <w:rPr>
          <w:noProof/>
        </w:rPr>
        <w:drawing>
          <wp:inline distT="0" distB="0" distL="114300" distR="114300" wp14:anchorId="6B640871" wp14:editId="77A4D647">
            <wp:extent cx="2574925" cy="1589405"/>
            <wp:effectExtent l="0" t="0" r="635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2574925" cy="1589405"/>
                    </a:xfrm>
                    <a:prstGeom prst="rect">
                      <a:avLst/>
                    </a:prstGeom>
                    <a:noFill/>
                    <a:ln>
                      <a:noFill/>
                    </a:ln>
                  </pic:spPr>
                </pic:pic>
              </a:graphicData>
            </a:graphic>
          </wp:inline>
        </w:drawing>
      </w:r>
      <w:r>
        <w:rPr>
          <w:noProof/>
        </w:rPr>
        <w:drawing>
          <wp:inline distT="0" distB="0" distL="114300" distR="114300" wp14:anchorId="09BD4C1F" wp14:editId="3E1DEB26">
            <wp:extent cx="2684145" cy="1656715"/>
            <wp:effectExtent l="0" t="0" r="1905" b="63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2684145" cy="1656715"/>
                    </a:xfrm>
                    <a:prstGeom prst="rect">
                      <a:avLst/>
                    </a:prstGeom>
                    <a:noFill/>
                    <a:ln>
                      <a:noFill/>
                    </a:ln>
                  </pic:spPr>
                </pic:pic>
              </a:graphicData>
            </a:graphic>
          </wp:inline>
        </w:drawing>
      </w:r>
    </w:p>
    <w:p w14:paraId="57F81444" w14:textId="45FAE337" w:rsidR="00A96AA8" w:rsidRDefault="005F684C" w:rsidP="000C34E7">
      <w:pPr>
        <w:ind w:firstLine="420"/>
        <w:rPr>
          <w:rFonts w:ascii="Times New Roman" w:hAnsi="Times New Roman" w:cs="Times New Roman"/>
          <w:sz w:val="24"/>
        </w:rPr>
      </w:pPr>
      <w:r>
        <w:rPr>
          <w:rFonts w:ascii="Times New Roman" w:hAnsi="Times New Roman" w:cs="Times New Roman"/>
          <w:sz w:val="24"/>
        </w:rPr>
        <w:t>The amount of credit card</w:t>
      </w:r>
      <w:r>
        <w:rPr>
          <w:rFonts w:ascii="Times New Roman" w:hAnsi="Times New Roman" w:cs="Times New Roman" w:hint="eastAsia"/>
          <w:sz w:val="24"/>
        </w:rPr>
        <w:t xml:space="preserve"> fraud transactions</w:t>
      </w:r>
      <w:r>
        <w:rPr>
          <w:rFonts w:ascii="Times New Roman" w:hAnsi="Times New Roman" w:cs="Times New Roman"/>
          <w:sz w:val="24"/>
        </w:rPr>
        <w:t xml:space="preserve"> </w:t>
      </w:r>
      <w:r w:rsidR="000C34E7">
        <w:rPr>
          <w:rFonts w:ascii="Times New Roman" w:hAnsi="Times New Roman" w:cs="Times New Roman"/>
          <w:sz w:val="24"/>
        </w:rPr>
        <w:t>is</w:t>
      </w:r>
      <w:r>
        <w:rPr>
          <w:rFonts w:ascii="Times New Roman" w:hAnsi="Times New Roman" w:cs="Times New Roman"/>
          <w:sz w:val="24"/>
        </w:rPr>
        <w:t xml:space="preserve"> scattered and small compared with the amount of normal use of credit card, which shows that credit card thieves prefer to </w:t>
      </w:r>
      <w:r>
        <w:rPr>
          <w:rFonts w:ascii="Times New Roman" w:hAnsi="Times New Roman" w:cs="Times New Roman" w:hint="eastAsia"/>
          <w:sz w:val="24"/>
        </w:rPr>
        <w:t>consume small amount</w:t>
      </w:r>
      <w:r>
        <w:rPr>
          <w:rFonts w:ascii="Times New Roman" w:hAnsi="Times New Roman" w:cs="Times New Roman"/>
          <w:sz w:val="24"/>
        </w:rPr>
        <w:t xml:space="preserve"> in order not to attract the attention of credit card owners.</w:t>
      </w:r>
    </w:p>
    <w:p w14:paraId="4F9A2198" w14:textId="77777777" w:rsidR="008E6AD5" w:rsidRPr="002346E4" w:rsidRDefault="008E6AD5" w:rsidP="008E6AD5">
      <w:pPr>
        <w:pStyle w:val="2"/>
        <w:numPr>
          <w:ilvl w:val="0"/>
          <w:numId w:val="1"/>
        </w:numPr>
        <w:spacing w:line="240" w:lineRule="auto"/>
        <w:rPr>
          <w:rFonts w:ascii="Times New Roman" w:hAnsi="Times New Roman" w:cs="Times New Roman"/>
          <w:sz w:val="28"/>
          <w:szCs w:val="28"/>
        </w:rPr>
      </w:pPr>
      <w:r w:rsidRPr="002346E4">
        <w:rPr>
          <w:rFonts w:ascii="Times New Roman" w:hAnsi="Times New Roman" w:cs="Times New Roman"/>
          <w:sz w:val="28"/>
          <w:szCs w:val="28"/>
        </w:rPr>
        <w:t>Model Training</w:t>
      </w:r>
    </w:p>
    <w:p w14:paraId="1D34700E" w14:textId="2B332C85" w:rsidR="008E6AD5" w:rsidRDefault="008E6AD5" w:rsidP="008E6AD5">
      <w:pPr>
        <w:pStyle w:val="3"/>
        <w:spacing w:line="240" w:lineRule="auto"/>
        <w:rPr>
          <w:rFonts w:ascii="Times New Roman" w:hAnsi="Times New Roman" w:cs="Times New Roman"/>
          <w:sz w:val="24"/>
        </w:rPr>
      </w:pPr>
      <w:r>
        <w:rPr>
          <w:rFonts w:ascii="Times New Roman" w:hAnsi="Times New Roman" w:cs="Times New Roman"/>
          <w:sz w:val="24"/>
        </w:rPr>
        <w:t>2.1 Data Adjustment</w:t>
      </w:r>
    </w:p>
    <w:p w14:paraId="7D14B572" w14:textId="7A989DBA" w:rsidR="00B6122D" w:rsidRDefault="008E6AD5" w:rsidP="00B6122D">
      <w:pPr>
        <w:ind w:firstLine="420"/>
        <w:rPr>
          <w:rFonts w:ascii="Times New Roman" w:hAnsi="Times New Roman" w:cs="Times New Roman"/>
          <w:sz w:val="24"/>
        </w:rPr>
      </w:pPr>
      <w:r>
        <w:rPr>
          <w:rFonts w:ascii="Times New Roman" w:hAnsi="Times New Roman" w:cs="Times New Roman"/>
          <w:sz w:val="24"/>
        </w:rPr>
        <w:t xml:space="preserve">Since the </w:t>
      </w:r>
      <w:r>
        <w:rPr>
          <w:rFonts w:ascii="Times New Roman" w:hAnsi="Times New Roman" w:cs="Times New Roman"/>
          <w:i/>
          <w:iCs/>
          <w:sz w:val="24"/>
        </w:rPr>
        <w:t>Class</w:t>
      </w:r>
      <w:r>
        <w:rPr>
          <w:rFonts w:ascii="Times New Roman" w:hAnsi="Times New Roman" w:cs="Times New Roman"/>
          <w:sz w:val="24"/>
        </w:rPr>
        <w:t xml:space="preserve"> distribution of the original data is highly unbalanced, our group </w:t>
      </w:r>
      <w:r>
        <w:rPr>
          <w:rFonts w:ascii="Times New Roman" w:hAnsi="Times New Roman" w:cs="Times New Roman"/>
          <w:sz w:val="24"/>
        </w:rPr>
        <w:lastRenderedPageBreak/>
        <w:t xml:space="preserve">first uses the SMOTE function in </w:t>
      </w:r>
      <w:r w:rsidR="001E72A9">
        <w:rPr>
          <w:rFonts w:ascii="Times New Roman" w:hAnsi="Times New Roman" w:cs="Times New Roman"/>
          <w:sz w:val="24"/>
        </w:rPr>
        <w:t>R</w:t>
      </w:r>
      <w:r>
        <w:rPr>
          <w:rFonts w:ascii="Times New Roman" w:hAnsi="Times New Roman" w:cs="Times New Roman"/>
          <w:sz w:val="24"/>
        </w:rPr>
        <w:t xml:space="preserve"> programming language to generate a new dataset to address the problem. We also adopt the</w:t>
      </w:r>
      <w:r w:rsidR="00B6122D">
        <w:rPr>
          <w:rFonts w:ascii="Times New Roman" w:hAnsi="Times New Roman" w:cs="Times New Roman"/>
          <w:sz w:val="24"/>
        </w:rPr>
        <w:t xml:space="preserve"> SMOTE</w:t>
      </w:r>
      <w:r w:rsidR="001E72A9">
        <w:rPr>
          <w:rFonts w:ascii="Times New Roman" w:hAnsi="Times New Roman" w:cs="Times New Roman"/>
          <w:sz w:val="24"/>
        </w:rPr>
        <w:t xml:space="preserve"> </w:t>
      </w:r>
      <w:r w:rsidR="001E72A9">
        <w:rPr>
          <w:rFonts w:ascii="Times New Roman" w:hAnsi="Times New Roman" w:cs="Times New Roman" w:hint="eastAsia"/>
          <w:sz w:val="24"/>
        </w:rPr>
        <w:t>plus</w:t>
      </w:r>
      <w:r>
        <w:rPr>
          <w:rFonts w:ascii="Times New Roman" w:hAnsi="Times New Roman" w:cs="Times New Roman"/>
          <w:sz w:val="24"/>
        </w:rPr>
        <w:t xml:space="preserve"> </w:t>
      </w:r>
      <w:proofErr w:type="spellStart"/>
      <w:r>
        <w:rPr>
          <w:rFonts w:ascii="Times New Roman" w:hAnsi="Times New Roman" w:cs="Times New Roman"/>
          <w:sz w:val="24"/>
        </w:rPr>
        <w:t>undersampling</w:t>
      </w:r>
      <w:proofErr w:type="spellEnd"/>
      <w:r>
        <w:rPr>
          <w:rFonts w:ascii="Times New Roman" w:hAnsi="Times New Roman" w:cs="Times New Roman"/>
          <w:sz w:val="24"/>
        </w:rPr>
        <w:t xml:space="preserve"> method to our data, </w:t>
      </w:r>
      <w:r w:rsidR="00B6122D">
        <w:rPr>
          <w:rFonts w:ascii="Times New Roman" w:hAnsi="Times New Roman" w:cs="Times New Roman" w:hint="eastAsia"/>
          <w:sz w:val="24"/>
        </w:rPr>
        <w:t>t</w:t>
      </w:r>
      <w:r w:rsidR="00B6122D">
        <w:rPr>
          <w:rFonts w:ascii="Times New Roman" w:hAnsi="Times New Roman" w:cs="Times New Roman"/>
          <w:sz w:val="24"/>
        </w:rPr>
        <w:t>o increase the ratio of Fraud in our dataset.</w:t>
      </w:r>
    </w:p>
    <w:p w14:paraId="5B1B9EA4" w14:textId="77777777" w:rsidR="008E6AD5" w:rsidRPr="00B6122D" w:rsidRDefault="008E6AD5" w:rsidP="008E6AD5">
      <w:pPr>
        <w:jc w:val="center"/>
        <w:rPr>
          <w:rFonts w:ascii="Times New Roman" w:hAnsi="Times New Roman" w:cs="Times New Roman"/>
          <w:sz w:val="24"/>
        </w:rPr>
      </w:pPr>
    </w:p>
    <w:p w14:paraId="4DA1E09B" w14:textId="4D72E0E7" w:rsidR="008E6AD5" w:rsidRDefault="008E6AD5" w:rsidP="008E6AD5">
      <w:pPr>
        <w:jc w:val="left"/>
        <w:rPr>
          <w:rFonts w:ascii="Times New Roman" w:hAnsi="Times New Roman" w:cs="Times New Roman"/>
          <w:sz w:val="24"/>
        </w:rPr>
      </w:pPr>
      <w:r>
        <w:rPr>
          <w:rFonts w:ascii="Times New Roman" w:hAnsi="Times New Roman" w:cs="Times New Roman"/>
          <w:noProof/>
          <w:sz w:val="24"/>
        </w:rPr>
        <w:drawing>
          <wp:inline distT="0" distB="0" distL="114300" distR="114300" wp14:anchorId="673757A4" wp14:editId="512A1860">
            <wp:extent cx="2498090" cy="1541780"/>
            <wp:effectExtent l="0" t="0" r="6985" b="127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0"/>
                    <a:stretch>
                      <a:fillRect/>
                    </a:stretch>
                  </pic:blipFill>
                  <pic:spPr>
                    <a:xfrm>
                      <a:off x="0" y="0"/>
                      <a:ext cx="2498090" cy="1541780"/>
                    </a:xfrm>
                    <a:prstGeom prst="rect">
                      <a:avLst/>
                    </a:prstGeom>
                    <a:noFill/>
                    <a:ln>
                      <a:noFill/>
                    </a:ln>
                  </pic:spPr>
                </pic:pic>
              </a:graphicData>
            </a:graphic>
          </wp:inline>
        </w:drawing>
      </w:r>
      <w:r>
        <w:rPr>
          <w:rFonts w:ascii="Times New Roman" w:hAnsi="Times New Roman" w:cs="Times New Roman"/>
          <w:noProof/>
          <w:sz w:val="24"/>
        </w:rPr>
        <w:drawing>
          <wp:inline distT="0" distB="0" distL="114300" distR="114300" wp14:anchorId="56F606FF" wp14:editId="37774299">
            <wp:extent cx="2450465" cy="1512570"/>
            <wp:effectExtent l="0" t="0" r="6985" b="1905"/>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11"/>
                    <a:stretch>
                      <a:fillRect/>
                    </a:stretch>
                  </pic:blipFill>
                  <pic:spPr>
                    <a:xfrm>
                      <a:off x="0" y="0"/>
                      <a:ext cx="2450465" cy="1512570"/>
                    </a:xfrm>
                    <a:prstGeom prst="rect">
                      <a:avLst/>
                    </a:prstGeom>
                    <a:noFill/>
                    <a:ln>
                      <a:noFill/>
                    </a:ln>
                  </pic:spPr>
                </pic:pic>
              </a:graphicData>
            </a:graphic>
          </wp:inline>
        </w:drawing>
      </w:r>
      <w:r w:rsidR="00B6122D">
        <w:rPr>
          <w:rFonts w:ascii="Times New Roman" w:hAnsi="Times New Roman" w:cs="Times New Roman" w:hint="eastAsia"/>
          <w:sz w:val="24"/>
        </w:rPr>
        <w:t>\</w:t>
      </w:r>
    </w:p>
    <w:p w14:paraId="44EB9809" w14:textId="48A5A30A" w:rsidR="008E6AD5" w:rsidRPr="008E6AD5" w:rsidRDefault="00B6122D" w:rsidP="001E72A9">
      <w:pPr>
        <w:ind w:firstLine="420"/>
        <w:jc w:val="left"/>
        <w:rPr>
          <w:rFonts w:ascii="Times New Roman" w:hAnsi="Times New Roman" w:cs="Times New Roman"/>
          <w:sz w:val="24"/>
        </w:rPr>
      </w:pPr>
      <w:r>
        <w:rPr>
          <w:rFonts w:ascii="Times New Roman" w:hAnsi="Times New Roman" w:cs="Times New Roman" w:hint="eastAsia"/>
          <w:sz w:val="24"/>
        </w:rPr>
        <w:t>A</w:t>
      </w:r>
      <w:r>
        <w:rPr>
          <w:rFonts w:ascii="Times New Roman" w:hAnsi="Times New Roman" w:cs="Times New Roman"/>
          <w:sz w:val="24"/>
        </w:rPr>
        <w:t xml:space="preserve">fter testing accuracy of test part several times, </w:t>
      </w:r>
      <w:proofErr w:type="spellStart"/>
      <w:r>
        <w:rPr>
          <w:rFonts w:ascii="Times New Roman" w:hAnsi="Times New Roman" w:cs="Times New Roman"/>
          <w:sz w:val="24"/>
        </w:rPr>
        <w:t>dup_size</w:t>
      </w:r>
      <w:proofErr w:type="spellEnd"/>
      <w:r>
        <w:rPr>
          <w:rFonts w:ascii="Times New Roman" w:hAnsi="Times New Roman" w:cs="Times New Roman"/>
          <w:sz w:val="24"/>
        </w:rPr>
        <w:t xml:space="preserve"> = 50 is used for our classification.</w:t>
      </w:r>
      <w:r>
        <w:rPr>
          <w:rFonts w:ascii="Times New Roman" w:hAnsi="Times New Roman" w:cs="Times New Roman" w:hint="eastAsia"/>
          <w:sz w:val="24"/>
        </w:rPr>
        <w:t xml:space="preserve"> </w:t>
      </w:r>
      <w:r w:rsidR="008E6AD5">
        <w:rPr>
          <w:rFonts w:ascii="Times New Roman" w:hAnsi="Times New Roman" w:cs="Times New Roman"/>
          <w:sz w:val="24"/>
        </w:rPr>
        <w:t>The left graph above show</w:t>
      </w:r>
      <w:r w:rsidR="008E6AD5">
        <w:rPr>
          <w:rFonts w:ascii="Times New Roman" w:hAnsi="Times New Roman" w:cs="Times New Roman" w:hint="eastAsia"/>
          <w:sz w:val="24"/>
        </w:rPr>
        <w:t>s</w:t>
      </w:r>
      <w:r w:rsidR="008E6AD5">
        <w:rPr>
          <w:rFonts w:ascii="Times New Roman" w:hAnsi="Times New Roman" w:cs="Times New Roman"/>
          <w:sz w:val="24"/>
        </w:rPr>
        <w:t xml:space="preserve"> that in the original </w:t>
      </w:r>
      <w:proofErr w:type="spellStart"/>
      <w:r w:rsidR="008E6AD5">
        <w:rPr>
          <w:rFonts w:ascii="Times New Roman" w:hAnsi="Times New Roman" w:cs="Times New Roman"/>
          <w:sz w:val="24"/>
        </w:rPr>
        <w:t>credit_train</w:t>
      </w:r>
      <w:proofErr w:type="spellEnd"/>
      <w:r w:rsidR="008E6AD5">
        <w:rPr>
          <w:rFonts w:ascii="Times New Roman" w:hAnsi="Times New Roman" w:cs="Times New Roman"/>
          <w:sz w:val="24"/>
        </w:rPr>
        <w:t xml:space="preserve"> dataset, 213237 of all data are classified as no and 369 are classified as yes. After running these two methods, 194787 of all data are classified as no and 18819 are classified as yes, the ratio of </w:t>
      </w:r>
      <w:r w:rsidR="008E6AD5">
        <w:rPr>
          <w:rFonts w:ascii="Times New Roman" w:hAnsi="Times New Roman" w:cs="Times New Roman" w:hint="eastAsia"/>
          <w:sz w:val="24"/>
        </w:rPr>
        <w:t>credit card fraud</w:t>
      </w:r>
      <w:r w:rsidR="008E6AD5">
        <w:rPr>
          <w:rFonts w:ascii="Times New Roman" w:hAnsi="Times New Roman" w:cs="Times New Roman"/>
          <w:sz w:val="24"/>
        </w:rPr>
        <w:t xml:space="preserve"> becomes 0.0</w:t>
      </w:r>
      <w:r w:rsidR="008E6AD5">
        <w:rPr>
          <w:rFonts w:ascii="Times New Roman" w:hAnsi="Times New Roman" w:cs="Times New Roman" w:hint="eastAsia"/>
          <w:sz w:val="24"/>
        </w:rPr>
        <w:t>966</w:t>
      </w:r>
      <w:r w:rsidR="008E6AD5">
        <w:rPr>
          <w:rFonts w:ascii="Times New Roman" w:hAnsi="Times New Roman" w:cs="Times New Roman"/>
          <w:sz w:val="24"/>
        </w:rPr>
        <w:t>.</w:t>
      </w:r>
    </w:p>
    <w:p w14:paraId="043728C6" w14:textId="5951FB9F" w:rsidR="00A96AA8" w:rsidRDefault="005F684C">
      <w:pPr>
        <w:pStyle w:val="3"/>
        <w:spacing w:line="240" w:lineRule="auto"/>
        <w:rPr>
          <w:rFonts w:ascii="Times New Roman" w:hAnsi="Times New Roman" w:cs="Times New Roman"/>
          <w:sz w:val="24"/>
        </w:rPr>
      </w:pPr>
      <w:r>
        <w:rPr>
          <w:rFonts w:ascii="Times New Roman" w:hAnsi="Times New Roman" w:cs="Times New Roman"/>
          <w:sz w:val="24"/>
        </w:rPr>
        <w:t>2.</w:t>
      </w:r>
      <w:r w:rsidR="008E6AD5">
        <w:rPr>
          <w:rFonts w:ascii="Times New Roman" w:hAnsi="Times New Roman" w:cs="Times New Roman"/>
          <w:sz w:val="24"/>
        </w:rPr>
        <w:t>2</w:t>
      </w:r>
      <w:r>
        <w:rPr>
          <w:rFonts w:ascii="Times New Roman" w:hAnsi="Times New Roman" w:cs="Times New Roman"/>
          <w:sz w:val="24"/>
        </w:rPr>
        <w:t xml:space="preserve"> </w:t>
      </w:r>
      <w:proofErr w:type="spellStart"/>
      <w:r>
        <w:rPr>
          <w:rFonts w:ascii="Times New Roman" w:hAnsi="Times New Roman" w:cs="Times New Roman"/>
          <w:sz w:val="24"/>
        </w:rPr>
        <w:t>XGBoost</w:t>
      </w:r>
      <w:proofErr w:type="spellEnd"/>
      <w:r w:rsidR="008E6AD5">
        <w:rPr>
          <w:rFonts w:ascii="Times New Roman" w:hAnsi="Times New Roman" w:cs="Times New Roman"/>
          <w:sz w:val="24"/>
        </w:rPr>
        <w:t xml:space="preserve"> Algorithm</w:t>
      </w:r>
    </w:p>
    <w:p w14:paraId="5323E29C" w14:textId="77777777" w:rsidR="00A96AA8" w:rsidRDefault="005F684C" w:rsidP="000C34E7">
      <w:pPr>
        <w:ind w:firstLine="420"/>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XGBoost</w:t>
      </w:r>
      <w:proofErr w:type="spellEnd"/>
      <w:r>
        <w:rPr>
          <w:rFonts w:ascii="Times New Roman" w:hAnsi="Times New Roman" w:cs="Times New Roman"/>
          <w:sz w:val="24"/>
        </w:rPr>
        <w:t xml:space="preserve"> algorithm is a relatively new tree-based</w:t>
      </w:r>
      <w:r>
        <w:rPr>
          <w:rFonts w:ascii="Times New Roman" w:hAnsi="Times New Roman" w:cs="Times New Roman" w:hint="eastAsia"/>
          <w:sz w:val="24"/>
        </w:rPr>
        <w:t xml:space="preserve"> classification</w:t>
      </w:r>
      <w:r>
        <w:rPr>
          <w:rFonts w:ascii="Times New Roman" w:hAnsi="Times New Roman" w:cs="Times New Roman"/>
          <w:sz w:val="24"/>
        </w:rPr>
        <w:t xml:space="preserve"> algorithm, and it is effective. There are many examples in practical application that its superiority even exceeds that of the random forest algorithm. Therefore, in this project, our group chooses </w:t>
      </w:r>
      <w:proofErr w:type="spellStart"/>
      <w:r>
        <w:rPr>
          <w:rFonts w:ascii="Times New Roman" w:hAnsi="Times New Roman" w:cs="Times New Roman"/>
          <w:sz w:val="24"/>
        </w:rPr>
        <w:t>XGBoost</w:t>
      </w:r>
      <w:proofErr w:type="spellEnd"/>
      <w:r>
        <w:rPr>
          <w:rFonts w:ascii="Times New Roman" w:hAnsi="Times New Roman" w:cs="Times New Roman" w:hint="eastAsia"/>
          <w:sz w:val="24"/>
        </w:rPr>
        <w:t xml:space="preserve"> </w:t>
      </w:r>
      <w:r>
        <w:rPr>
          <w:rFonts w:ascii="Times New Roman" w:hAnsi="Times New Roman" w:cs="Times New Roman"/>
          <w:sz w:val="24"/>
        </w:rPr>
        <w:t>algorithm to train our model.</w:t>
      </w:r>
    </w:p>
    <w:p w14:paraId="0F66FEC5" w14:textId="7D4874D9" w:rsidR="002346E4" w:rsidRDefault="005F684C" w:rsidP="002346E4">
      <w:pPr>
        <w:ind w:firstLine="420"/>
        <w:rPr>
          <w:rFonts w:ascii="Times New Roman" w:hAnsi="Times New Roman" w:cs="Times New Roman"/>
          <w:sz w:val="24"/>
        </w:rPr>
      </w:pPr>
      <w:r>
        <w:rPr>
          <w:rFonts w:ascii="Times New Roman" w:hAnsi="Times New Roman" w:cs="Times New Roman"/>
          <w:sz w:val="24"/>
        </w:rPr>
        <w:t xml:space="preserve">Using the original </w:t>
      </w:r>
      <w:proofErr w:type="spellStart"/>
      <w:r>
        <w:rPr>
          <w:rFonts w:ascii="Times New Roman" w:hAnsi="Times New Roman" w:cs="Times New Roman"/>
          <w:sz w:val="24"/>
        </w:rPr>
        <w:t>credit_train</w:t>
      </w:r>
      <w:proofErr w:type="spellEnd"/>
      <w:r>
        <w:rPr>
          <w:rFonts w:ascii="Times New Roman" w:hAnsi="Times New Roman" w:cs="Times New Roman"/>
          <w:sz w:val="24"/>
        </w:rPr>
        <w:t xml:space="preserve"> dataset, we set 6</w:t>
      </w:r>
      <w:r w:rsidR="000C34E7">
        <w:rPr>
          <w:rFonts w:ascii="Times New Roman" w:hAnsi="Times New Roman" w:cs="Times New Roman"/>
          <w:sz w:val="24"/>
        </w:rPr>
        <w:t>7</w:t>
      </w:r>
      <w:r>
        <w:rPr>
          <w:rFonts w:ascii="Times New Roman" w:hAnsi="Times New Roman" w:cs="Times New Roman"/>
          <w:sz w:val="24"/>
        </w:rPr>
        <w:t>% of all data to be train set and the rest to be the test set</w:t>
      </w:r>
      <w:r w:rsidR="00194285">
        <w:rPr>
          <w:rFonts w:ascii="Times New Roman" w:hAnsi="Times New Roman" w:cs="Times New Roman" w:hint="eastAsia"/>
          <w:sz w:val="24"/>
        </w:rPr>
        <w:t>,</w:t>
      </w:r>
      <w:r w:rsidR="00194285">
        <w:rPr>
          <w:rFonts w:ascii="Times New Roman" w:hAnsi="Times New Roman" w:cs="Times New Roman"/>
          <w:sz w:val="24"/>
        </w:rPr>
        <w:t xml:space="preserve"> given that the predicted data set accounts for 71201/213606 = 0.33 approximately.</w:t>
      </w:r>
      <w:r>
        <w:rPr>
          <w:rFonts w:ascii="Times New Roman" w:hAnsi="Times New Roman" w:cs="Times New Roman"/>
          <w:sz w:val="24"/>
        </w:rPr>
        <w:t xml:space="preserve"> </w:t>
      </w:r>
    </w:p>
    <w:p w14:paraId="55089AAB" w14:textId="3BB829A2" w:rsidR="008E6AD5" w:rsidRDefault="008E6AD5" w:rsidP="008E6AD5">
      <w:pPr>
        <w:pStyle w:val="3"/>
        <w:spacing w:line="240" w:lineRule="auto"/>
        <w:rPr>
          <w:rFonts w:ascii="Times New Roman" w:hAnsi="Times New Roman" w:cs="Times New Roman"/>
          <w:sz w:val="24"/>
        </w:rPr>
      </w:pPr>
      <w:r>
        <w:rPr>
          <w:rFonts w:ascii="Times New Roman" w:hAnsi="Times New Roman" w:cs="Times New Roman"/>
          <w:sz w:val="24"/>
        </w:rPr>
        <w:t>2.3 Tuning Parameters and Threshold Selection</w:t>
      </w:r>
    </w:p>
    <w:p w14:paraId="4F80C3D3" w14:textId="003697A5" w:rsidR="003F3F2E" w:rsidRDefault="003F3F2E" w:rsidP="008E6AD5">
      <w:pPr>
        <w:ind w:firstLine="420"/>
        <w:rPr>
          <w:rFonts w:ascii="Times New Roman" w:hAnsi="Times New Roman" w:cs="Times New Roman"/>
          <w:sz w:val="24"/>
        </w:rPr>
      </w:pPr>
      <w:r>
        <w:rPr>
          <w:rFonts w:ascii="Times New Roman" w:hAnsi="Times New Roman" w:cs="Times New Roman"/>
          <w:sz w:val="24"/>
        </w:rPr>
        <w:t>We tune parameters by choosing the best parameters according to the area under precision-recall curve</w:t>
      </w:r>
      <w:r w:rsidR="00B6122D">
        <w:rPr>
          <w:rFonts w:ascii="Times New Roman" w:hAnsi="Times New Roman" w:cs="Times New Roman"/>
          <w:sz w:val="24"/>
        </w:rPr>
        <w:t xml:space="preserve"> of subsample</w:t>
      </w:r>
      <w:r>
        <w:rPr>
          <w:rFonts w:ascii="Times New Roman" w:hAnsi="Times New Roman" w:cs="Times New Roman"/>
          <w:sz w:val="24"/>
        </w:rPr>
        <w:t xml:space="preserve"> and also the actual values of recall since we want to minimize the cost caused by false negative. </w:t>
      </w:r>
    </w:p>
    <w:p w14:paraId="6CF05592" w14:textId="6462ECC0" w:rsidR="008E6AD5" w:rsidRDefault="008E6AD5" w:rsidP="008E6AD5">
      <w:pPr>
        <w:ind w:firstLine="420"/>
        <w:rPr>
          <w:rFonts w:ascii="Times New Roman" w:hAnsi="Times New Roman" w:cs="Times New Roman"/>
          <w:sz w:val="24"/>
        </w:rPr>
      </w:pPr>
      <w:r>
        <w:rPr>
          <w:rFonts w:ascii="Times New Roman" w:hAnsi="Times New Roman" w:cs="Times New Roman"/>
          <w:sz w:val="24"/>
        </w:rPr>
        <w:t xml:space="preserve">Parameters are chosen as </w:t>
      </w:r>
    </w:p>
    <w:p w14:paraId="42217EE1" w14:textId="7D814DF5" w:rsidR="008E6AD5" w:rsidRDefault="002346E4" w:rsidP="008E6AD5">
      <w:pPr>
        <w:rPr>
          <w:rFonts w:ascii="Times New Roman" w:hAnsi="Times New Roman" w:cs="Times New Roman"/>
          <w:sz w:val="24"/>
        </w:rPr>
      </w:pPr>
      <m:oMathPara>
        <m:oMath>
          <m:r>
            <w:rPr>
              <w:rFonts w:ascii="Cambria Math" w:hAnsi="Cambria Math" w:cs="Times New Roman"/>
              <w:sz w:val="24"/>
            </w:rPr>
            <m:t>nrounds=200, eta=0.3, gamma=0.2, max⁡_depth=5, min⁡_child_weight=5, subsample=1, colsample_bytree=1</m:t>
          </m:r>
        </m:oMath>
      </m:oMathPara>
    </w:p>
    <w:p w14:paraId="22B95ABB" w14:textId="531128B4" w:rsidR="00A96AA8" w:rsidRDefault="005F684C" w:rsidP="000C34E7">
      <w:pPr>
        <w:ind w:firstLine="420"/>
        <w:rPr>
          <w:rFonts w:ascii="Times New Roman" w:hAnsi="Times New Roman" w:cs="Times New Roman"/>
          <w:sz w:val="24"/>
        </w:rPr>
      </w:pPr>
      <w:r>
        <w:rPr>
          <w:rFonts w:ascii="Times New Roman" w:hAnsi="Times New Roman" w:cs="Times New Roman"/>
          <w:sz w:val="24"/>
        </w:rPr>
        <w:t xml:space="preserve">The following PR curve </w:t>
      </w:r>
      <w:r w:rsidR="00B6122D">
        <w:rPr>
          <w:rFonts w:ascii="Times New Roman" w:hAnsi="Times New Roman" w:cs="Times New Roman"/>
          <w:sz w:val="24"/>
        </w:rPr>
        <w:t xml:space="preserve">for subsample </w:t>
      </w:r>
      <w:r>
        <w:rPr>
          <w:rFonts w:ascii="Times New Roman" w:hAnsi="Times New Roman" w:cs="Times New Roman"/>
          <w:sz w:val="24"/>
        </w:rPr>
        <w:t xml:space="preserve">is </w:t>
      </w:r>
      <w:r w:rsidR="00B6122D">
        <w:rPr>
          <w:rFonts w:ascii="Times New Roman" w:hAnsi="Times New Roman" w:cs="Times New Roman"/>
          <w:sz w:val="24"/>
        </w:rPr>
        <w:t>shown below.</w:t>
      </w:r>
    </w:p>
    <w:p w14:paraId="3BDA8C87" w14:textId="45C133D0" w:rsidR="00A96AA8" w:rsidRDefault="00B6122D">
      <w:pPr>
        <w:jc w:val="center"/>
      </w:pPr>
      <w:r w:rsidRPr="00B6122D">
        <w:rPr>
          <w:noProof/>
        </w:rPr>
        <w:lastRenderedPageBreak/>
        <w:drawing>
          <wp:inline distT="0" distB="0" distL="0" distR="0" wp14:anchorId="36892CB9" wp14:editId="05A7B421">
            <wp:extent cx="5274310" cy="339217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392170"/>
                    </a:xfrm>
                    <a:prstGeom prst="rect">
                      <a:avLst/>
                    </a:prstGeom>
                    <a:noFill/>
                    <a:ln>
                      <a:noFill/>
                    </a:ln>
                  </pic:spPr>
                </pic:pic>
              </a:graphicData>
            </a:graphic>
          </wp:inline>
        </w:drawing>
      </w:r>
    </w:p>
    <w:p w14:paraId="10819B26" w14:textId="58033D51" w:rsidR="00B6122D" w:rsidRDefault="005F684C" w:rsidP="00AC5128">
      <w:pPr>
        <w:ind w:firstLine="420"/>
        <w:rPr>
          <w:rFonts w:ascii="Times New Roman" w:hAnsi="Times New Roman" w:cs="Times New Roman"/>
          <w:sz w:val="24"/>
        </w:rPr>
      </w:pPr>
      <w:r>
        <w:rPr>
          <w:rFonts w:ascii="Times New Roman" w:hAnsi="Times New Roman" w:cs="Times New Roman" w:hint="eastAsia"/>
          <w:sz w:val="24"/>
        </w:rPr>
        <w:t xml:space="preserve">For the prediction result of the test set, we set the threshold to be </w:t>
      </w:r>
      <w:r w:rsidR="00B6122D">
        <w:rPr>
          <w:rFonts w:ascii="Times New Roman" w:hAnsi="Times New Roman" w:cs="Times New Roman"/>
          <w:sz w:val="24"/>
        </w:rPr>
        <w:t>0.</w:t>
      </w:r>
      <w:r w:rsidR="006A2A9C">
        <w:rPr>
          <w:rFonts w:ascii="Times New Roman" w:hAnsi="Times New Roman" w:cs="Times New Roman"/>
          <w:sz w:val="24"/>
        </w:rPr>
        <w:t>0</w:t>
      </w:r>
      <w:r w:rsidR="00C5731B">
        <w:rPr>
          <w:rFonts w:ascii="Times New Roman" w:hAnsi="Times New Roman" w:cs="Times New Roman"/>
          <w:sz w:val="24"/>
        </w:rPr>
        <w:t xml:space="preserve">7 </w:t>
      </w:r>
      <w:r w:rsidR="00B6122D">
        <w:rPr>
          <w:rFonts w:ascii="Times New Roman" w:hAnsi="Times New Roman" w:cs="Times New Roman"/>
          <w:sz w:val="24"/>
        </w:rPr>
        <w:t>based on the</w:t>
      </w:r>
      <w:r w:rsidR="00AC5128">
        <w:rPr>
          <w:rFonts w:ascii="Times New Roman" w:hAnsi="Times New Roman" w:cs="Times New Roman"/>
          <w:sz w:val="24"/>
        </w:rPr>
        <w:t xml:space="preserve"> distributions of Zero One probability for </w:t>
      </w:r>
      <w:r w:rsidR="00AC5128" w:rsidRPr="00AC5128">
        <w:rPr>
          <w:rFonts w:ascii="Times New Roman" w:hAnsi="Times New Roman" w:cs="Times New Roman"/>
          <w:sz w:val="24"/>
        </w:rPr>
        <w:t>test set</w:t>
      </w:r>
      <w:r w:rsidR="00AC5128">
        <w:rPr>
          <w:rFonts w:ascii="Times New Roman" w:hAnsi="Times New Roman" w:cs="Times New Roman"/>
          <w:sz w:val="24"/>
        </w:rPr>
        <w:t xml:space="preserve"> after many times in order </w:t>
      </w:r>
      <w:r w:rsidR="008E6AD5">
        <w:rPr>
          <w:rFonts w:ascii="Times New Roman" w:hAnsi="Times New Roman" w:cs="Times New Roman" w:hint="eastAsia"/>
          <w:sz w:val="24"/>
        </w:rPr>
        <w:t>t</w:t>
      </w:r>
      <w:r w:rsidR="008E6AD5">
        <w:rPr>
          <w:rFonts w:ascii="Times New Roman" w:hAnsi="Times New Roman" w:cs="Times New Roman"/>
          <w:sz w:val="24"/>
        </w:rPr>
        <w:t>o minimize cost</w:t>
      </w:r>
      <w:r>
        <w:rPr>
          <w:rFonts w:ascii="Times New Roman" w:hAnsi="Times New Roman" w:cs="Times New Roman" w:hint="eastAsia"/>
          <w:sz w:val="24"/>
        </w:rPr>
        <w:t>.</w:t>
      </w:r>
    </w:p>
    <w:p w14:paraId="4A4DF3A7" w14:textId="0A7DA077" w:rsidR="00A96AA8" w:rsidRDefault="005F684C" w:rsidP="000C34E7">
      <w:pPr>
        <w:ind w:firstLine="420"/>
        <w:rPr>
          <w:rFonts w:ascii="Times New Roman" w:hAnsi="Times New Roman" w:cs="Times New Roman"/>
          <w:sz w:val="24"/>
        </w:rPr>
      </w:pPr>
      <w:r>
        <w:rPr>
          <w:rFonts w:ascii="Times New Roman" w:hAnsi="Times New Roman" w:cs="Times New Roman" w:hint="eastAsia"/>
          <w:sz w:val="24"/>
        </w:rPr>
        <w:t xml:space="preserve"> We obtain the following confusion matrix</w:t>
      </w:r>
      <w:r w:rsidR="008E6AD5">
        <w:rPr>
          <w:rFonts w:ascii="Times New Roman" w:hAnsi="Times New Roman" w:cs="Times New Roman"/>
          <w:sz w:val="24"/>
        </w:rPr>
        <w:t xml:space="preserve"> of our separated test.</w:t>
      </w:r>
    </w:p>
    <w:tbl>
      <w:tblPr>
        <w:tblStyle w:val="a6"/>
        <w:tblW w:w="0" w:type="auto"/>
        <w:tblLook w:val="04A0" w:firstRow="1" w:lastRow="0" w:firstColumn="1" w:lastColumn="0" w:noHBand="0" w:noVBand="1"/>
      </w:tblPr>
      <w:tblGrid>
        <w:gridCol w:w="2777"/>
        <w:gridCol w:w="2764"/>
        <w:gridCol w:w="2755"/>
      </w:tblGrid>
      <w:tr w:rsidR="00A96AA8" w14:paraId="586005DB" w14:textId="77777777">
        <w:tc>
          <w:tcPr>
            <w:tcW w:w="2840" w:type="dxa"/>
            <w:tcBorders>
              <w:tl2br w:val="single" w:sz="4" w:space="0" w:color="auto"/>
            </w:tcBorders>
          </w:tcPr>
          <w:p w14:paraId="2B893AFD" w14:textId="219D6FC8" w:rsidR="00A96AA8" w:rsidRDefault="005F684C">
            <w:pPr>
              <w:jc w:val="left"/>
              <w:rPr>
                <w:rFonts w:ascii="Times New Roman" w:hAnsi="Times New Roman" w:cs="Times New Roman"/>
                <w:sz w:val="24"/>
              </w:rPr>
            </w:pPr>
            <w:r>
              <w:rPr>
                <w:rFonts w:ascii="Times New Roman" w:hAnsi="Times New Roman" w:cs="Times New Roman" w:hint="eastAsia"/>
                <w:sz w:val="24"/>
              </w:rPr>
              <w:t xml:space="preserve">Prediction     </w:t>
            </w:r>
            <w:r w:rsidR="000C34E7">
              <w:rPr>
                <w:rFonts w:ascii="Times New Roman" w:hAnsi="Times New Roman" w:cs="Times New Roman"/>
                <w:sz w:val="24"/>
              </w:rPr>
              <w:t xml:space="preserve">    True</w:t>
            </w:r>
          </w:p>
        </w:tc>
        <w:tc>
          <w:tcPr>
            <w:tcW w:w="2841" w:type="dxa"/>
          </w:tcPr>
          <w:p w14:paraId="4AA8D646" w14:textId="77777777" w:rsidR="00A96AA8" w:rsidRDefault="005F684C">
            <w:pPr>
              <w:jc w:val="center"/>
              <w:rPr>
                <w:rFonts w:ascii="Times New Roman" w:hAnsi="Times New Roman" w:cs="Times New Roman"/>
                <w:sz w:val="24"/>
              </w:rPr>
            </w:pPr>
            <w:r>
              <w:rPr>
                <w:rFonts w:ascii="Times New Roman" w:hAnsi="Times New Roman" w:cs="Times New Roman" w:hint="eastAsia"/>
                <w:sz w:val="24"/>
              </w:rPr>
              <w:t>no</w:t>
            </w:r>
          </w:p>
        </w:tc>
        <w:tc>
          <w:tcPr>
            <w:tcW w:w="2841" w:type="dxa"/>
          </w:tcPr>
          <w:p w14:paraId="4A311784" w14:textId="77777777" w:rsidR="00A96AA8" w:rsidRDefault="005F684C">
            <w:pPr>
              <w:jc w:val="center"/>
              <w:rPr>
                <w:rFonts w:ascii="Times New Roman" w:hAnsi="Times New Roman" w:cs="Times New Roman"/>
                <w:sz w:val="24"/>
              </w:rPr>
            </w:pPr>
            <w:r>
              <w:rPr>
                <w:rFonts w:ascii="Times New Roman" w:hAnsi="Times New Roman" w:cs="Times New Roman" w:hint="eastAsia"/>
                <w:sz w:val="24"/>
              </w:rPr>
              <w:t>yes</w:t>
            </w:r>
          </w:p>
        </w:tc>
      </w:tr>
      <w:tr w:rsidR="00A96AA8" w14:paraId="0E52E8D2" w14:textId="77777777">
        <w:tc>
          <w:tcPr>
            <w:tcW w:w="2840" w:type="dxa"/>
          </w:tcPr>
          <w:p w14:paraId="76CD99C4" w14:textId="77777777" w:rsidR="00A96AA8" w:rsidRDefault="005F684C">
            <w:pPr>
              <w:jc w:val="center"/>
              <w:rPr>
                <w:rFonts w:ascii="Times New Roman" w:hAnsi="Times New Roman" w:cs="Times New Roman"/>
                <w:sz w:val="24"/>
              </w:rPr>
            </w:pPr>
            <w:r>
              <w:rPr>
                <w:rFonts w:ascii="Times New Roman" w:hAnsi="Times New Roman" w:cs="Times New Roman" w:hint="eastAsia"/>
                <w:sz w:val="24"/>
              </w:rPr>
              <w:t>no</w:t>
            </w:r>
          </w:p>
        </w:tc>
        <w:tc>
          <w:tcPr>
            <w:tcW w:w="2841" w:type="dxa"/>
          </w:tcPr>
          <w:p w14:paraId="4890F408" w14:textId="284E1387" w:rsidR="00A96AA8" w:rsidRDefault="005F684C">
            <w:pPr>
              <w:jc w:val="center"/>
              <w:rPr>
                <w:rFonts w:ascii="Times New Roman" w:hAnsi="Times New Roman" w:cs="Times New Roman"/>
                <w:sz w:val="24"/>
              </w:rPr>
            </w:pPr>
            <w:r>
              <w:rPr>
                <w:rFonts w:ascii="Times New Roman" w:hAnsi="Times New Roman" w:cs="Times New Roman" w:hint="eastAsia"/>
                <w:sz w:val="24"/>
              </w:rPr>
              <w:t>7</w:t>
            </w:r>
            <w:r w:rsidR="001F2C28">
              <w:rPr>
                <w:rFonts w:ascii="Times New Roman" w:hAnsi="Times New Roman" w:cs="Times New Roman"/>
                <w:sz w:val="24"/>
              </w:rPr>
              <w:t>0330</w:t>
            </w:r>
            <w:r>
              <w:rPr>
                <w:rFonts w:ascii="Times New Roman" w:hAnsi="Times New Roman" w:cs="Times New Roman" w:hint="eastAsia"/>
                <w:sz w:val="24"/>
              </w:rPr>
              <w:t xml:space="preserve">     </w:t>
            </w:r>
          </w:p>
        </w:tc>
        <w:tc>
          <w:tcPr>
            <w:tcW w:w="2841" w:type="dxa"/>
          </w:tcPr>
          <w:p w14:paraId="7BEEAC3F" w14:textId="5A95C9AD" w:rsidR="00A96AA8" w:rsidRDefault="001F2C28">
            <w:pPr>
              <w:jc w:val="center"/>
              <w:rPr>
                <w:rFonts w:ascii="Times New Roman" w:hAnsi="Times New Roman" w:cs="Times New Roman"/>
                <w:sz w:val="24"/>
              </w:rPr>
            </w:pPr>
            <w:r>
              <w:rPr>
                <w:rFonts w:ascii="Times New Roman" w:hAnsi="Times New Roman" w:cs="Times New Roman"/>
                <w:sz w:val="24"/>
              </w:rPr>
              <w:t>18</w:t>
            </w:r>
          </w:p>
        </w:tc>
      </w:tr>
      <w:tr w:rsidR="00A96AA8" w14:paraId="1294CBDA" w14:textId="77777777">
        <w:tc>
          <w:tcPr>
            <w:tcW w:w="2840" w:type="dxa"/>
          </w:tcPr>
          <w:p w14:paraId="1DBA848D" w14:textId="77777777" w:rsidR="00A96AA8" w:rsidRDefault="005F684C">
            <w:pPr>
              <w:jc w:val="center"/>
              <w:rPr>
                <w:rFonts w:ascii="Times New Roman" w:hAnsi="Times New Roman" w:cs="Times New Roman"/>
                <w:sz w:val="24"/>
              </w:rPr>
            </w:pPr>
            <w:r>
              <w:rPr>
                <w:rFonts w:ascii="Times New Roman" w:hAnsi="Times New Roman" w:cs="Times New Roman" w:hint="eastAsia"/>
                <w:sz w:val="24"/>
              </w:rPr>
              <w:t>yes</w:t>
            </w:r>
          </w:p>
        </w:tc>
        <w:tc>
          <w:tcPr>
            <w:tcW w:w="2841" w:type="dxa"/>
          </w:tcPr>
          <w:p w14:paraId="177BDAE9" w14:textId="2E9F4CE7" w:rsidR="00A96AA8" w:rsidRDefault="001F2C28">
            <w:pPr>
              <w:jc w:val="center"/>
              <w:rPr>
                <w:rFonts w:ascii="Times New Roman" w:hAnsi="Times New Roman" w:cs="Times New Roman"/>
                <w:sz w:val="24"/>
              </w:rPr>
            </w:pPr>
            <w:r>
              <w:rPr>
                <w:rFonts w:ascii="Times New Roman" w:hAnsi="Times New Roman" w:cs="Times New Roman"/>
                <w:sz w:val="24"/>
              </w:rPr>
              <w:t>32</w:t>
            </w:r>
          </w:p>
        </w:tc>
        <w:tc>
          <w:tcPr>
            <w:tcW w:w="2841" w:type="dxa"/>
          </w:tcPr>
          <w:p w14:paraId="0589CD47" w14:textId="6E442D8C" w:rsidR="00A96AA8" w:rsidRDefault="005F684C">
            <w:pPr>
              <w:jc w:val="center"/>
              <w:rPr>
                <w:rFonts w:ascii="Times New Roman" w:hAnsi="Times New Roman" w:cs="Times New Roman"/>
                <w:sz w:val="24"/>
              </w:rPr>
            </w:pPr>
            <w:r>
              <w:rPr>
                <w:rFonts w:ascii="Times New Roman" w:hAnsi="Times New Roman" w:cs="Times New Roman" w:hint="eastAsia"/>
                <w:sz w:val="24"/>
              </w:rPr>
              <w:t>10</w:t>
            </w:r>
            <w:r w:rsidR="001F2C28">
              <w:rPr>
                <w:rFonts w:ascii="Times New Roman" w:hAnsi="Times New Roman" w:cs="Times New Roman"/>
                <w:sz w:val="24"/>
              </w:rPr>
              <w:t>9</w:t>
            </w:r>
          </w:p>
        </w:tc>
      </w:tr>
    </w:tbl>
    <w:p w14:paraId="715D205E" w14:textId="77777777" w:rsidR="00A96AA8" w:rsidRDefault="00A96AA8">
      <w:pPr>
        <w:jc w:val="left"/>
        <w:rPr>
          <w:rFonts w:ascii="Times New Roman" w:hAnsi="Times New Roman" w:cs="Times New Roman"/>
          <w:sz w:val="24"/>
        </w:rPr>
      </w:pPr>
    </w:p>
    <w:p w14:paraId="46A00C9F" w14:textId="77777777" w:rsidR="00A96AA8" w:rsidRPr="002346E4" w:rsidRDefault="005F684C">
      <w:pPr>
        <w:pStyle w:val="2"/>
        <w:numPr>
          <w:ilvl w:val="0"/>
          <w:numId w:val="1"/>
        </w:numPr>
        <w:spacing w:line="240" w:lineRule="auto"/>
        <w:rPr>
          <w:rFonts w:ascii="Times New Roman" w:hAnsi="Times New Roman" w:cs="Times New Roman"/>
          <w:sz w:val="28"/>
          <w:szCs w:val="28"/>
        </w:rPr>
      </w:pPr>
      <w:r w:rsidRPr="002346E4">
        <w:rPr>
          <w:rFonts w:ascii="Times New Roman" w:hAnsi="Times New Roman" w:cs="Times New Roman"/>
          <w:sz w:val="28"/>
          <w:szCs w:val="28"/>
        </w:rPr>
        <w:t>Final Model</w:t>
      </w:r>
    </w:p>
    <w:p w14:paraId="05110A34" w14:textId="152131FC" w:rsidR="00A96AA8" w:rsidRDefault="005F684C" w:rsidP="000C34E7">
      <w:pPr>
        <w:ind w:firstLine="420"/>
        <w:rPr>
          <w:rFonts w:ascii="Times New Roman" w:hAnsi="Times New Roman" w:cs="Times New Roman"/>
          <w:sz w:val="24"/>
        </w:rPr>
      </w:pPr>
      <w:r>
        <w:rPr>
          <w:rFonts w:ascii="Times New Roman" w:hAnsi="Times New Roman" w:cs="Times New Roman"/>
          <w:sz w:val="24"/>
        </w:rPr>
        <w:t>Using the original dataset</w:t>
      </w:r>
      <w:r>
        <w:rPr>
          <w:rFonts w:ascii="Times New Roman" w:hAnsi="Times New Roman" w:cs="Times New Roman" w:hint="eastAsia"/>
          <w:sz w:val="24"/>
        </w:rPr>
        <w:t xml:space="preserve"> after SMOTE and </w:t>
      </w:r>
      <w:proofErr w:type="spellStart"/>
      <w:r>
        <w:rPr>
          <w:rFonts w:ascii="Times New Roman" w:hAnsi="Times New Roman" w:cs="Times New Roman" w:hint="eastAsia"/>
          <w:sz w:val="24"/>
        </w:rPr>
        <w:t>undersampling</w:t>
      </w:r>
      <w:proofErr w:type="spellEnd"/>
      <w:r>
        <w:rPr>
          <w:rFonts w:ascii="Times New Roman" w:hAnsi="Times New Roman" w:cs="Times New Roman" w:hint="eastAsia"/>
          <w:sz w:val="24"/>
        </w:rPr>
        <w:t xml:space="preserve">, we use the </w:t>
      </w:r>
      <w:proofErr w:type="spellStart"/>
      <w:r>
        <w:rPr>
          <w:rFonts w:ascii="Times New Roman" w:hAnsi="Times New Roman" w:cs="Times New Roman"/>
          <w:sz w:val="24"/>
        </w:rPr>
        <w:t>XGBoost</w:t>
      </w:r>
      <w:proofErr w:type="spellEnd"/>
      <w:r>
        <w:rPr>
          <w:rFonts w:ascii="Times New Roman" w:hAnsi="Times New Roman" w:cs="Times New Roman"/>
          <w:sz w:val="24"/>
        </w:rPr>
        <w:t xml:space="preserve"> algorithm</w:t>
      </w:r>
      <w:r>
        <w:rPr>
          <w:rFonts w:ascii="Times New Roman" w:hAnsi="Times New Roman" w:cs="Times New Roman" w:hint="eastAsia"/>
          <w:sz w:val="24"/>
        </w:rPr>
        <w:t xml:space="preserve"> to build our final classification model. The Area Under the Precision-Recall Curve of the final model</w:t>
      </w:r>
      <w:r w:rsidR="008E6AD5">
        <w:rPr>
          <w:rFonts w:ascii="Times New Roman" w:hAnsi="Times New Roman" w:cs="Times New Roman"/>
          <w:sz w:val="24"/>
        </w:rPr>
        <w:t xml:space="preserve"> in whole </w:t>
      </w:r>
      <w:proofErr w:type="spellStart"/>
      <w:r w:rsidR="008E6AD5">
        <w:rPr>
          <w:rFonts w:ascii="Times New Roman" w:hAnsi="Times New Roman" w:cs="Times New Roman"/>
          <w:sz w:val="24"/>
        </w:rPr>
        <w:t>credit_train</w:t>
      </w:r>
      <w:proofErr w:type="spellEnd"/>
      <w:r>
        <w:rPr>
          <w:rFonts w:ascii="Times New Roman" w:hAnsi="Times New Roman" w:cs="Times New Roman" w:hint="eastAsia"/>
          <w:sz w:val="24"/>
        </w:rPr>
        <w:t xml:space="preserve"> is</w:t>
      </w:r>
      <w:r w:rsidR="00AC5128">
        <w:rPr>
          <w:rFonts w:ascii="Times New Roman" w:hAnsi="Times New Roman" w:cs="Times New Roman"/>
          <w:sz w:val="24"/>
        </w:rPr>
        <w:t xml:space="preserve"> about</w:t>
      </w:r>
      <w:r>
        <w:rPr>
          <w:rFonts w:ascii="Times New Roman" w:hAnsi="Times New Roman" w:cs="Times New Roman" w:hint="eastAsia"/>
          <w:sz w:val="24"/>
        </w:rPr>
        <w:t xml:space="preserve"> 0.</w:t>
      </w:r>
      <w:r w:rsidR="007A1EDD">
        <w:rPr>
          <w:rFonts w:ascii="Times New Roman" w:hAnsi="Times New Roman" w:cs="Times New Roman"/>
          <w:sz w:val="24"/>
        </w:rPr>
        <w:t>9999988</w:t>
      </w:r>
      <w:r>
        <w:rPr>
          <w:rFonts w:ascii="Times New Roman" w:hAnsi="Times New Roman" w:cs="Times New Roman" w:hint="eastAsia"/>
          <w:sz w:val="24"/>
        </w:rPr>
        <w:t>.</w:t>
      </w:r>
    </w:p>
    <w:p w14:paraId="79C12994" w14:textId="4E5F060D" w:rsidR="00A96AA8" w:rsidRDefault="0081048B">
      <w:pPr>
        <w:jc w:val="center"/>
        <w:rPr>
          <w:rFonts w:ascii="Times New Roman" w:hAnsi="Times New Roman" w:cs="Times New Roman"/>
          <w:sz w:val="24"/>
        </w:rPr>
      </w:pPr>
      <w:r>
        <w:rPr>
          <w:rFonts w:ascii="Times New Roman" w:hAnsi="Times New Roman" w:cs="Times New Roman"/>
          <w:noProof/>
          <w:sz w:val="24"/>
        </w:rPr>
        <w:drawing>
          <wp:inline distT="0" distB="0" distL="0" distR="0" wp14:anchorId="2E780640" wp14:editId="54548AE2">
            <wp:extent cx="3520440" cy="2264169"/>
            <wp:effectExtent l="0" t="0" r="381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3">
                      <a:extLst>
                        <a:ext uri="{28A0092B-C50C-407E-A947-70E740481C1C}">
                          <a14:useLocalDpi xmlns:a14="http://schemas.microsoft.com/office/drawing/2010/main" val="0"/>
                        </a:ext>
                      </a:extLst>
                    </a:blip>
                    <a:stretch>
                      <a:fillRect/>
                    </a:stretch>
                  </pic:blipFill>
                  <pic:spPr>
                    <a:xfrm>
                      <a:off x="0" y="0"/>
                      <a:ext cx="3529368" cy="2269911"/>
                    </a:xfrm>
                    <a:prstGeom prst="rect">
                      <a:avLst/>
                    </a:prstGeom>
                  </pic:spPr>
                </pic:pic>
              </a:graphicData>
            </a:graphic>
          </wp:inline>
        </w:drawing>
      </w:r>
    </w:p>
    <w:p w14:paraId="7F9DB80C" w14:textId="30827372" w:rsidR="00A96AA8" w:rsidRDefault="00AC5128">
      <w:pPr>
        <w:rPr>
          <w:rFonts w:ascii="Times New Roman" w:hAnsi="Times New Roman" w:cs="Times New Roman"/>
          <w:sz w:val="24"/>
        </w:rPr>
      </w:pPr>
      <w:r>
        <w:rPr>
          <w:rFonts w:ascii="Times New Roman" w:hAnsi="Times New Roman" w:cs="Times New Roman"/>
          <w:sz w:val="24"/>
        </w:rPr>
        <w:lastRenderedPageBreak/>
        <w:t>This figure below displays the relative importance of our model analysis</w:t>
      </w:r>
    </w:p>
    <w:p w14:paraId="1793AAB8" w14:textId="7E1ABA8F" w:rsidR="00AC5128" w:rsidRDefault="00AC5128" w:rsidP="00AC5128">
      <w:pPr>
        <w:jc w:val="center"/>
        <w:rPr>
          <w:rFonts w:ascii="Times New Roman" w:hAnsi="Times New Roman" w:cs="Times New Roman"/>
          <w:sz w:val="24"/>
        </w:rPr>
      </w:pPr>
      <w:r w:rsidRPr="00AC5128">
        <w:rPr>
          <w:noProof/>
        </w:rPr>
        <w:drawing>
          <wp:inline distT="0" distB="0" distL="0" distR="0" wp14:anchorId="6273F536" wp14:editId="503A901F">
            <wp:extent cx="5434965" cy="456236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0649"/>
                    <a:stretch/>
                  </pic:blipFill>
                  <pic:spPr bwMode="auto">
                    <a:xfrm>
                      <a:off x="0" y="0"/>
                      <a:ext cx="5436066" cy="4563289"/>
                    </a:xfrm>
                    <a:prstGeom prst="rect">
                      <a:avLst/>
                    </a:prstGeom>
                    <a:ln>
                      <a:noFill/>
                    </a:ln>
                    <a:extLst>
                      <a:ext uri="{53640926-AAD7-44D8-BBD7-CCE9431645EC}">
                        <a14:shadowObscured xmlns:a14="http://schemas.microsoft.com/office/drawing/2010/main"/>
                      </a:ext>
                    </a:extLst>
                  </pic:spPr>
                </pic:pic>
              </a:graphicData>
            </a:graphic>
          </wp:inline>
        </w:drawing>
      </w:r>
    </w:p>
    <w:p w14:paraId="13FEA066" w14:textId="592AC582" w:rsidR="00A96AA8" w:rsidRDefault="00AC5128">
      <w:pPr>
        <w:rPr>
          <w:rFonts w:ascii="Times New Roman" w:hAnsi="Times New Roman" w:cs="Times New Roman"/>
          <w:sz w:val="24"/>
        </w:rPr>
      </w:pPr>
      <w:r>
        <w:rPr>
          <w:rFonts w:ascii="Times New Roman" w:hAnsi="Times New Roman" w:cs="Times New Roman"/>
          <w:sz w:val="24"/>
        </w:rPr>
        <w:t>We can see that V14 accounts for a large proportion for classification.</w:t>
      </w:r>
    </w:p>
    <w:p w14:paraId="58E7FD5E" w14:textId="77777777" w:rsidR="00AC5128" w:rsidRDefault="00AC5128">
      <w:pPr>
        <w:rPr>
          <w:rFonts w:ascii="Times New Roman" w:hAnsi="Times New Roman" w:cs="Times New Roman"/>
          <w:sz w:val="24"/>
        </w:rPr>
      </w:pPr>
    </w:p>
    <w:p w14:paraId="2A5C19D6" w14:textId="0465E0CC" w:rsidR="00A96AA8" w:rsidRDefault="00AC5128">
      <w:pPr>
        <w:rPr>
          <w:rFonts w:ascii="Times New Roman" w:hAnsi="Times New Roman" w:cs="Times New Roman"/>
          <w:sz w:val="24"/>
        </w:rPr>
      </w:pPr>
      <w:r w:rsidRPr="00AC5128">
        <w:rPr>
          <w:noProof/>
        </w:rPr>
        <w:drawing>
          <wp:inline distT="0" distB="0" distL="0" distR="0" wp14:anchorId="536DA5A9" wp14:editId="7A5D1201">
            <wp:extent cx="5066665" cy="2628900"/>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72547" cy="2631952"/>
                    </a:xfrm>
                    <a:prstGeom prst="rect">
                      <a:avLst/>
                    </a:prstGeom>
                  </pic:spPr>
                </pic:pic>
              </a:graphicData>
            </a:graphic>
          </wp:inline>
        </w:drawing>
      </w:r>
    </w:p>
    <w:p w14:paraId="2A57E3BC" w14:textId="77777777" w:rsidR="00A96AA8" w:rsidRDefault="00A96AA8"/>
    <w:sectPr w:rsidR="00A96AA8">
      <w:head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B099E" w14:textId="77777777" w:rsidR="000437FB" w:rsidRDefault="000437FB">
      <w:r>
        <w:separator/>
      </w:r>
    </w:p>
  </w:endnote>
  <w:endnote w:type="continuationSeparator" w:id="0">
    <w:p w14:paraId="13092FD7" w14:textId="77777777" w:rsidR="000437FB" w:rsidRDefault="00043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75406" w14:textId="77777777" w:rsidR="000437FB" w:rsidRDefault="000437FB">
      <w:r>
        <w:separator/>
      </w:r>
    </w:p>
  </w:footnote>
  <w:footnote w:type="continuationSeparator" w:id="0">
    <w:p w14:paraId="600A913D" w14:textId="77777777" w:rsidR="000437FB" w:rsidRDefault="000437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93A0F" w14:textId="4A4CAE3E" w:rsidR="00A96AA8" w:rsidRPr="000C34E7" w:rsidRDefault="005F684C">
    <w:pPr>
      <w:pStyle w:val="a4"/>
      <w:rPr>
        <w:rFonts w:ascii="Times New Roman" w:hAnsi="Times New Roman" w:cs="Times New Roman"/>
      </w:rPr>
    </w:pPr>
    <w:r>
      <w:rPr>
        <w:rFonts w:hint="eastAsia"/>
      </w:rPr>
      <w:tab/>
    </w:r>
    <w:r>
      <w:rPr>
        <w:rFonts w:hint="eastAsia"/>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D7D61"/>
    <w:multiLevelType w:val="multilevel"/>
    <w:tmpl w:val="030D7D61"/>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jdhMjFiMjA3ODE5MjYzMDRhM2Y1MDA2Zjc3MjViNzEifQ=="/>
  </w:docVars>
  <w:rsids>
    <w:rsidRoot w:val="02047194"/>
    <w:rsid w:val="000437FB"/>
    <w:rsid w:val="000C34E7"/>
    <w:rsid w:val="00194285"/>
    <w:rsid w:val="001E72A9"/>
    <w:rsid w:val="001F2C28"/>
    <w:rsid w:val="002346E4"/>
    <w:rsid w:val="003F3F2E"/>
    <w:rsid w:val="004D06A0"/>
    <w:rsid w:val="004D7456"/>
    <w:rsid w:val="005F684C"/>
    <w:rsid w:val="006A2A9C"/>
    <w:rsid w:val="007259AB"/>
    <w:rsid w:val="007A1EDD"/>
    <w:rsid w:val="0081048B"/>
    <w:rsid w:val="008E6AD5"/>
    <w:rsid w:val="00915917"/>
    <w:rsid w:val="00A176EF"/>
    <w:rsid w:val="00A96AA8"/>
    <w:rsid w:val="00AC5128"/>
    <w:rsid w:val="00B6122D"/>
    <w:rsid w:val="00C5731B"/>
    <w:rsid w:val="00F04331"/>
    <w:rsid w:val="00F9406D"/>
    <w:rsid w:val="00FD2DC6"/>
    <w:rsid w:val="01062826"/>
    <w:rsid w:val="016A6455"/>
    <w:rsid w:val="02047194"/>
    <w:rsid w:val="028F4F4D"/>
    <w:rsid w:val="02CE313B"/>
    <w:rsid w:val="03C74493"/>
    <w:rsid w:val="04A76055"/>
    <w:rsid w:val="05E62784"/>
    <w:rsid w:val="06447F99"/>
    <w:rsid w:val="086F2133"/>
    <w:rsid w:val="0A31358E"/>
    <w:rsid w:val="0A5D0832"/>
    <w:rsid w:val="0B4D4182"/>
    <w:rsid w:val="0CDE55E0"/>
    <w:rsid w:val="0D397896"/>
    <w:rsid w:val="0EE5689C"/>
    <w:rsid w:val="11A745CB"/>
    <w:rsid w:val="14A7492D"/>
    <w:rsid w:val="15F833E8"/>
    <w:rsid w:val="19133B2F"/>
    <w:rsid w:val="19D0696B"/>
    <w:rsid w:val="1B7D2C5A"/>
    <w:rsid w:val="1B854266"/>
    <w:rsid w:val="1C842476"/>
    <w:rsid w:val="1CB22DE7"/>
    <w:rsid w:val="1CF03F27"/>
    <w:rsid w:val="1D3651C1"/>
    <w:rsid w:val="1EBE434E"/>
    <w:rsid w:val="22C86C01"/>
    <w:rsid w:val="245C7F5C"/>
    <w:rsid w:val="25EA7B5B"/>
    <w:rsid w:val="260A379B"/>
    <w:rsid w:val="2663514C"/>
    <w:rsid w:val="26BB1852"/>
    <w:rsid w:val="26F21A0E"/>
    <w:rsid w:val="29D45BEC"/>
    <w:rsid w:val="31F22BF3"/>
    <w:rsid w:val="326C02BC"/>
    <w:rsid w:val="33F0483B"/>
    <w:rsid w:val="347F44D7"/>
    <w:rsid w:val="34C4698C"/>
    <w:rsid w:val="38876DEA"/>
    <w:rsid w:val="392461CD"/>
    <w:rsid w:val="39C7486B"/>
    <w:rsid w:val="3A7269CB"/>
    <w:rsid w:val="3AFA0DEC"/>
    <w:rsid w:val="3B8463F4"/>
    <w:rsid w:val="3CDE182A"/>
    <w:rsid w:val="3D5E7E19"/>
    <w:rsid w:val="3FD31627"/>
    <w:rsid w:val="41185E97"/>
    <w:rsid w:val="42EC1366"/>
    <w:rsid w:val="43766718"/>
    <w:rsid w:val="44C117A0"/>
    <w:rsid w:val="47CC21B6"/>
    <w:rsid w:val="486877CE"/>
    <w:rsid w:val="491B5F47"/>
    <w:rsid w:val="4B341C1E"/>
    <w:rsid w:val="4D844961"/>
    <w:rsid w:val="4E6840A3"/>
    <w:rsid w:val="51AF1064"/>
    <w:rsid w:val="51B42EF4"/>
    <w:rsid w:val="53540736"/>
    <w:rsid w:val="54DB71AC"/>
    <w:rsid w:val="55573B09"/>
    <w:rsid w:val="555F7622"/>
    <w:rsid w:val="563F618B"/>
    <w:rsid w:val="56A021E1"/>
    <w:rsid w:val="56EC3AFA"/>
    <w:rsid w:val="57D02F71"/>
    <w:rsid w:val="58E578B7"/>
    <w:rsid w:val="59C62044"/>
    <w:rsid w:val="5C5B74CD"/>
    <w:rsid w:val="5CF02E92"/>
    <w:rsid w:val="5D057932"/>
    <w:rsid w:val="5D8B67A9"/>
    <w:rsid w:val="5FE707B8"/>
    <w:rsid w:val="604D26EF"/>
    <w:rsid w:val="61241E74"/>
    <w:rsid w:val="61446478"/>
    <w:rsid w:val="61790683"/>
    <w:rsid w:val="631951B7"/>
    <w:rsid w:val="63B16174"/>
    <w:rsid w:val="641262E0"/>
    <w:rsid w:val="65195843"/>
    <w:rsid w:val="65896632"/>
    <w:rsid w:val="660A6035"/>
    <w:rsid w:val="6769310D"/>
    <w:rsid w:val="67915CB0"/>
    <w:rsid w:val="67CC407A"/>
    <w:rsid w:val="68101ABD"/>
    <w:rsid w:val="691F746E"/>
    <w:rsid w:val="69DD6F9E"/>
    <w:rsid w:val="6A7E57BB"/>
    <w:rsid w:val="6A8856BA"/>
    <w:rsid w:val="6ABE2AE9"/>
    <w:rsid w:val="6B145545"/>
    <w:rsid w:val="6B2701B4"/>
    <w:rsid w:val="6B651F12"/>
    <w:rsid w:val="6BCE6618"/>
    <w:rsid w:val="6E097A0A"/>
    <w:rsid w:val="6EAE187E"/>
    <w:rsid w:val="6F394D3C"/>
    <w:rsid w:val="6FAC579D"/>
    <w:rsid w:val="70382495"/>
    <w:rsid w:val="71F6520B"/>
    <w:rsid w:val="72F2125C"/>
    <w:rsid w:val="7479036A"/>
    <w:rsid w:val="74BA403C"/>
    <w:rsid w:val="78A02F9C"/>
    <w:rsid w:val="79833549"/>
    <w:rsid w:val="798C73A0"/>
    <w:rsid w:val="7AF0358A"/>
    <w:rsid w:val="7C06069C"/>
    <w:rsid w:val="7C8734A2"/>
    <w:rsid w:val="7CE20E13"/>
    <w:rsid w:val="7E39490E"/>
    <w:rsid w:val="7E6716EF"/>
    <w:rsid w:val="7EFC654D"/>
    <w:rsid w:val="7FC227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B6703A"/>
  <w15:docId w15:val="{ADEA648F-3C25-4ED5-94D8-AFED7343C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SimHei"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pPr>
      <w:spacing w:beforeAutospacing="1" w:afterAutospacing="1"/>
      <w:jc w:val="left"/>
    </w:pPr>
    <w:rPr>
      <w:rFonts w:cs="Times New Roman"/>
      <w:kern w:val="0"/>
      <w:sz w:val="24"/>
    </w:rPr>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qFormat/>
    <w:rPr>
      <w:b/>
    </w:rPr>
  </w:style>
  <w:style w:type="character" w:styleId="a8">
    <w:name w:val="Emphasis"/>
    <w:basedOn w:val="a0"/>
    <w:qFormat/>
    <w:rPr>
      <w:i/>
    </w:rPr>
  </w:style>
  <w:style w:type="character" w:styleId="HTML">
    <w:name w:val="HTML Code"/>
    <w:basedOn w:val="a0"/>
    <w:qFormat/>
    <w:rPr>
      <w:rFonts w:ascii="Courier New" w:hAnsi="Courier New"/>
      <w:sz w:val="20"/>
    </w:rPr>
  </w:style>
  <w:style w:type="character" w:styleId="a9">
    <w:name w:val="Placeholder Text"/>
    <w:basedOn w:val="a0"/>
    <w:uiPriority w:val="99"/>
    <w:semiHidden/>
    <w:rsid w:val="002346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491</Words>
  <Characters>2799</Characters>
  <Application>Microsoft Office Word</Application>
  <DocSecurity>0</DocSecurity>
  <Lines>23</Lines>
  <Paragraphs>6</Paragraphs>
  <ScaleCrop>false</ScaleCrop>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zhou</dc:creator>
  <cp:lastModifiedBy>sun rise</cp:lastModifiedBy>
  <cp:revision>2</cp:revision>
  <dcterms:created xsi:type="dcterms:W3CDTF">2022-06-29T05:37:00Z</dcterms:created>
  <dcterms:modified xsi:type="dcterms:W3CDTF">2022-06-29T05:37:00Z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67A416B1812B415EB22821EF851F7474</vt:lpwstr>
  </property>
</Properties>
</file>