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智搜先锋——</w:t>
      </w:r>
      <w:r>
        <w:rPr>
          <w:rFonts w:hint="eastAsia"/>
        </w:rPr>
        <w:t>基于ROS的</w:t>
      </w:r>
      <w:r>
        <w:rPr>
          <w:rFonts w:hint="eastAsia"/>
          <w:lang w:val="en-US" w:eastAsia="zh-CN"/>
        </w:rPr>
        <w:t>多功能搜救机器人</w:t>
      </w:r>
    </w:p>
    <w:p>
      <w:pPr>
        <w:ind w:firstLine="360" w:firstLineChars="200"/>
        <w:jc w:val="center"/>
        <w:rPr>
          <w:rFonts w:hint="eastAsia"/>
          <w:sz w:val="18"/>
          <w:szCs w:val="18"/>
          <w:lang w:val="en-US" w:eastAsia="zh-CN"/>
        </w:rPr>
      </w:pPr>
      <w:r>
        <w:rPr>
          <w:rFonts w:hint="eastAsia"/>
          <w:sz w:val="18"/>
          <w:szCs w:val="18"/>
          <w:lang w:val="en-US" w:eastAsia="zh-CN"/>
        </w:rPr>
        <w:t>本项目受2024国家级大学生创新创业训练计划项目基金支持</w:t>
      </w:r>
    </w:p>
    <w:p>
      <w:pPr>
        <w:pStyle w:val="3"/>
        <w:bidi w:val="0"/>
      </w:pPr>
      <w:bookmarkStart w:id="0" w:name="_Toc20163"/>
      <w:bookmarkStart w:id="1" w:name="_Toc29489"/>
      <w:r>
        <w:rPr>
          <w:rFonts w:hint="eastAsia"/>
          <w:lang w:val="en-US" w:eastAsia="zh-CN"/>
        </w:rPr>
        <w:t xml:space="preserve">1 </w:t>
      </w:r>
      <w:r>
        <w:rPr>
          <w:rFonts w:hint="eastAsia"/>
        </w:rPr>
        <w:t>项目摘要</w:t>
      </w:r>
      <w:bookmarkEnd w:id="0"/>
      <w:bookmarkEnd w:id="1"/>
    </w:p>
    <w:p>
      <w:pPr>
        <w:pStyle w:val="5"/>
        <w:bidi w:val="0"/>
      </w:pPr>
      <w:bookmarkStart w:id="2" w:name="_Toc3239"/>
      <w:bookmarkStart w:id="3" w:name="_Toc12043"/>
      <w:r>
        <w:rPr>
          <w:rFonts w:hint="eastAsia"/>
        </w:rPr>
        <w:t>1.1</w:t>
      </w:r>
      <w:r>
        <w:t xml:space="preserve"> </w:t>
      </w:r>
      <w:r>
        <w:rPr>
          <w:rFonts w:hint="eastAsia"/>
        </w:rPr>
        <w:t>项目概述</w:t>
      </w:r>
      <w:bookmarkEnd w:id="2"/>
      <w:bookmarkEnd w:id="3"/>
    </w:p>
    <w:p>
      <w:pPr>
        <w:ind w:firstLine="560"/>
        <w:rPr>
          <w:rFonts w:hint="eastAsia" w:ascii="楷体" w:hAnsi="楷体" w:eastAsia="楷体" w:cs="楷体"/>
          <w:sz w:val="28"/>
          <w:szCs w:val="28"/>
          <w:highlight w:val="none"/>
          <w:lang w:val="en-US" w:eastAsia="zh-CN"/>
        </w:rPr>
      </w:pPr>
      <w:bookmarkStart w:id="4" w:name="_Toc4648"/>
      <w:r>
        <w:rPr>
          <w:rFonts w:hint="eastAsia" w:ascii="楷体" w:hAnsi="楷体" w:eastAsia="楷体" w:cs="楷体"/>
          <w:sz w:val="28"/>
          <w:szCs w:val="28"/>
          <w:highlight w:val="none"/>
          <w:lang w:val="en-US" w:eastAsia="zh-CN"/>
        </w:rPr>
        <w:t>在复杂多变的应用场景中，履带式救援机器人凭借其卓越的机动性和适应性，成为应急救援、消防作业和科学探测等领域的重要装备。</w:t>
      </w:r>
    </w:p>
    <w:p>
      <w:pPr>
        <w:ind w:firstLine="560"/>
        <w:rPr>
          <w:rFonts w:hint="eastAsia" w:ascii="楷体" w:hAnsi="楷体" w:eastAsia="楷体" w:cs="楷体"/>
          <w:sz w:val="28"/>
          <w:szCs w:val="28"/>
          <w:highlight w:val="none"/>
          <w:lang w:val="en-US" w:eastAsia="zh-CN"/>
        </w:rPr>
      </w:pPr>
      <w:r>
        <w:rPr>
          <w:rFonts w:hint="eastAsia" w:ascii="楷体" w:hAnsi="楷体" w:eastAsia="楷体" w:cs="楷体"/>
          <w:sz w:val="28"/>
          <w:szCs w:val="28"/>
          <w:highlight w:val="none"/>
          <w:lang w:val="en-US" w:eastAsia="zh-CN"/>
        </w:rPr>
        <w:t>我们设计的履带式救援机器人配备智能机体系统，确保机器人在高负载和复杂环境下稳定运行，操控距离可达到200米以上，满足远程操作需求；多信息融合功能的集成，使机器人能够在各种环境下实时感知并精准识别危险品、受困者及障碍物，确保高精度的环境检测和目标标记，极大地提升了任务执行的准确性与安全性。</w:t>
      </w:r>
    </w:p>
    <w:p>
      <w:pPr>
        <w:ind w:firstLine="560"/>
        <w:rPr>
          <w:rFonts w:hint="eastAsia" w:ascii="楷体" w:hAnsi="楷体" w:eastAsia="楷体" w:cs="楷体"/>
          <w:sz w:val="28"/>
          <w:szCs w:val="28"/>
          <w:highlight w:val="none"/>
          <w:lang w:val="en-US" w:eastAsia="zh-CN"/>
        </w:rPr>
      </w:pPr>
      <w:r>
        <w:rPr>
          <w:rFonts w:hint="eastAsia" w:ascii="楷体" w:hAnsi="楷体" w:eastAsia="楷体" w:cs="楷体"/>
          <w:sz w:val="28"/>
          <w:szCs w:val="28"/>
          <w:highlight w:val="none"/>
          <w:lang w:val="en-US" w:eastAsia="zh-CN"/>
        </w:rPr>
        <w:t>此外，我们特别设计了六自由度机械臂，并支持远程的精确操控，能够适应超过六种复杂环境，提升了应用的多样性。</w:t>
      </w:r>
    </w:p>
    <w:p>
      <w:pPr>
        <w:ind w:firstLine="560"/>
        <w:rPr>
          <w:rFonts w:hint="eastAsia" w:ascii="楷体" w:hAnsi="楷体" w:eastAsia="楷体" w:cs="楷体"/>
          <w:sz w:val="28"/>
          <w:szCs w:val="28"/>
          <w:highlight w:val="none"/>
          <w:lang w:val="en-US" w:eastAsia="zh-CN"/>
        </w:rPr>
      </w:pPr>
      <w:r>
        <w:rPr>
          <w:rFonts w:hint="eastAsia" w:ascii="楷体" w:hAnsi="楷体" w:eastAsia="楷体" w:cs="楷体"/>
          <w:sz w:val="28"/>
          <w:szCs w:val="28"/>
          <w:highlight w:val="none"/>
          <w:lang w:val="en-US" w:eastAsia="zh-CN"/>
        </w:rPr>
        <w:t>针对复杂环境中的救援任务，机器人配备了自主建图与路径规划系统，能够实时完成环境建图，并高效执行导航、避障与路径规划任务。闭环检测与误差修正功能有效防止定位偏差，在动态环境下也能确保精确导航，支持机器人高效执行任务。</w:t>
      </w:r>
    </w:p>
    <w:p>
      <w:pPr>
        <w:bidi w:val="0"/>
        <w:rPr>
          <w:rFonts w:hint="eastAsia"/>
          <w:lang w:val="en-US" w:eastAsia="zh-CN"/>
        </w:rPr>
      </w:pPr>
      <w:r>
        <w:rPr>
          <w:rFonts w:hint="eastAsia"/>
          <w:lang w:val="en-US" w:eastAsia="zh-CN"/>
        </w:rPr>
        <w:t>我们的救援机器人，能够广泛适应多种复杂应用场景。在消防救援领域，智能机体与机械臂协同工作，不仅增强了消防队伍扑灭火灾的能力，还能通过防火设计有效保护消防人员的生命安全。结合智能化导航系统，机器人可迅速自主找寻被困人员并在地图上进行标注，确保救援任务的顺利完成。在科学探测领域，机体和机械臂的高稳定性为各种精密仪器提供了稳定的操作平台，确保了数据的准确采集。</w:t>
      </w:r>
    </w:p>
    <w:p>
      <w:pPr>
        <w:ind w:firstLine="560"/>
        <w:rPr>
          <w:rFonts w:hint="eastAsia" w:ascii="楷体" w:hAnsi="楷体" w:eastAsia="楷体" w:cs="楷体"/>
          <w:sz w:val="28"/>
          <w:szCs w:val="28"/>
          <w:highlight w:val="none"/>
          <w:lang w:val="en-US" w:eastAsia="zh-CN"/>
        </w:rPr>
      </w:pPr>
      <w:r>
        <w:rPr>
          <w:rFonts w:hint="eastAsia" w:ascii="楷体" w:hAnsi="楷体" w:eastAsia="楷体" w:cs="楷体"/>
          <w:sz w:val="28"/>
          <w:szCs w:val="28"/>
          <w:highlight w:val="none"/>
          <w:lang w:val="en-US" w:eastAsia="zh-CN"/>
        </w:rPr>
        <w:t>通过高度定制化的解决方案，集智能机体、机械臂与导航系统一体的救援机器人将为多个行业提供更加安全、稳定和高效的智能化服务，开辟了更为广阔的市场前景。</w:t>
      </w:r>
    </w:p>
    <w:bookmarkEnd w:id="4"/>
    <w:p>
      <w:pPr>
        <w:pStyle w:val="5"/>
        <w:bidi w:val="0"/>
      </w:pPr>
      <w:bookmarkStart w:id="5" w:name="_Toc18147"/>
      <w:bookmarkStart w:id="6" w:name="_Toc32286"/>
      <w:r>
        <w:rPr>
          <w:rFonts w:hint="eastAsia"/>
        </w:rPr>
        <w:t>1.</w:t>
      </w:r>
      <w:r>
        <w:rPr>
          <w:rFonts w:hint="eastAsia"/>
          <w:lang w:val="en-US" w:eastAsia="zh-CN"/>
        </w:rPr>
        <w:t>2</w:t>
      </w:r>
      <w:r>
        <w:t xml:space="preserve"> </w:t>
      </w:r>
      <w:r>
        <w:rPr>
          <w:rFonts w:hint="eastAsia"/>
        </w:rPr>
        <w:t>项目意义</w:t>
      </w:r>
      <w:bookmarkEnd w:id="5"/>
      <w:bookmarkEnd w:id="6"/>
    </w:p>
    <w:p>
      <w:pPr>
        <w:ind w:firstLine="560"/>
        <w:rPr>
          <w:rFonts w:hint="eastAsia"/>
          <w:highlight w:val="none"/>
          <w:lang w:val="en-US" w:eastAsia="zh-CN"/>
        </w:rPr>
      </w:pPr>
      <w:r>
        <w:rPr>
          <w:rFonts w:hint="eastAsia"/>
          <w:highlight w:val="none"/>
          <w:lang w:val="en-US" w:eastAsia="zh-CN"/>
        </w:rPr>
        <w:t>在自然灾害频发的背景下，履带式救援机器人作为应急救援的重要装备，具有不可替代的作用。其卓越的越野能力和稳定性，使其能够在复杂地形和恶劣环境中执行任务，确保救援工作的高效开展。</w:t>
      </w:r>
    </w:p>
    <w:p>
      <w:pPr>
        <w:ind w:firstLine="560"/>
        <w:rPr>
          <w:rFonts w:hint="eastAsia"/>
          <w:highlight w:val="none"/>
          <w:lang w:val="en-US" w:eastAsia="zh-CN"/>
        </w:rPr>
      </w:pPr>
      <w:bookmarkStart w:id="7" w:name="OLE_LINK1"/>
      <w:r>
        <w:rPr>
          <w:rFonts w:hint="eastAsia"/>
          <w:highlight w:val="none"/>
          <w:lang w:val="en-US" w:eastAsia="zh-CN"/>
        </w:rPr>
        <w:t>本项目团队开发的高度智能化履带式救援机器人，融合先进的传感技术、精密驱动系统和智能算法，能够有效提升救援效率，保障救援人员的安全。</w:t>
      </w:r>
    </w:p>
    <w:p>
      <w:pPr>
        <w:ind w:firstLine="560"/>
        <w:rPr>
          <w:rFonts w:hint="eastAsia"/>
          <w:highlight w:val="none"/>
          <w:lang w:val="en-US" w:eastAsia="zh-CN"/>
        </w:rPr>
      </w:pPr>
      <w:r>
        <w:rPr>
          <w:rFonts w:hint="eastAsia"/>
          <w:highlight w:val="none"/>
          <w:lang w:val="en-US" w:eastAsia="zh-CN"/>
        </w:rPr>
        <w:t>履带式机体搭载实时智能化的自主建图系统，使得机器人针对复杂环境中的救援行动，能够实现高效的自主导航，更好地适应在崎岖地形和复杂环境，提高了工作效率，特别是在灾后废墟搜救、危险品识别等应急救援任务中展现出巨大的优势。同时，其防火车体设计使其能够在高温、浓烟等危险环境中代替消防员执行灭火、冷却和阻燃等任务，显著降低了人工救援的风险。</w:t>
      </w:r>
    </w:p>
    <w:p>
      <w:pPr>
        <w:rPr>
          <w:rFonts w:hint="eastAsia"/>
          <w:lang w:val="en-US" w:eastAsia="zh-CN"/>
        </w:rPr>
      </w:pPr>
      <w:r>
        <w:rPr>
          <w:rFonts w:hint="eastAsia"/>
          <w:highlight w:val="none"/>
          <w:lang w:val="en-US" w:eastAsia="zh-CN"/>
        </w:rPr>
        <w:t>此外，机器人配备精准超灵活的六自由度机械臂，在执行任务时能够精确操作，搬运危险物品，切割障碍物，或进行其他复杂操作，进一步提升了救援效率和安全性</w:t>
      </w:r>
    </w:p>
    <w:bookmarkEnd w:id="7"/>
    <w:p>
      <w:pPr>
        <w:rPr>
          <w:rFonts w:hint="eastAsia"/>
          <w:lang w:val="en-US" w:eastAsia="zh-CN"/>
        </w:rPr>
      </w:pPr>
    </w:p>
    <w:p>
      <w:pPr>
        <w:pStyle w:val="3"/>
        <w:bidi w:val="0"/>
        <w:rPr>
          <w:rFonts w:hint="eastAsia"/>
          <w:lang w:val="en-US" w:eastAsia="zh-CN"/>
        </w:rPr>
      </w:pPr>
      <w:r>
        <w:rPr>
          <w:rFonts w:hint="eastAsia"/>
          <w:lang w:val="en-US" w:eastAsia="zh-CN"/>
        </w:rPr>
        <w:t>2 项目背景与研究现状</w:t>
      </w:r>
    </w:p>
    <w:p>
      <w:pPr>
        <w:pStyle w:val="5"/>
        <w:bidi w:val="0"/>
        <w:rPr>
          <w:rFonts w:hint="eastAsia"/>
          <w:lang w:val="en-US" w:eastAsia="zh-CN"/>
        </w:rPr>
      </w:pPr>
      <w:r>
        <w:rPr>
          <w:rFonts w:hint="eastAsia"/>
          <w:lang w:val="en-US" w:eastAsia="zh-CN"/>
        </w:rPr>
        <w:t>2.1项目背景</w:t>
      </w:r>
    </w:p>
    <w:p>
      <w:pPr>
        <w:ind w:firstLine="560"/>
        <w:rPr>
          <w:rFonts w:hint="eastAsia"/>
          <w:highlight w:val="none"/>
          <w:lang w:val="en-US" w:eastAsia="zh-CN"/>
        </w:rPr>
      </w:pPr>
      <w:r>
        <w:rPr>
          <w:rFonts w:hint="eastAsia"/>
          <w:highlight w:val="none"/>
          <w:lang w:val="en-US" w:eastAsia="zh-CN"/>
        </w:rPr>
        <w:t>在自然灾害频发的背景下，救援机器人已成为应急救援中的核心科技力量。2008年汶川地震和2019年四川凉山森林火灾等灾难，深刻揭示了传统救援手段的局限性。废墟搜救和扑火工作中，复杂地形、余震和火势变化增加了救援难度，传统手段难以有效应对。因此，具备高效、精确、远程操作优势的救援机器人逐渐成为解决这一问题的关键技术。</w:t>
      </w:r>
    </w:p>
    <w:p>
      <w:pPr>
        <w:ind w:firstLine="560"/>
        <w:rPr>
          <w:rFonts w:hint="eastAsia"/>
          <w:highlight w:val="none"/>
          <w:lang w:val="en-US" w:eastAsia="zh-CN"/>
        </w:rPr>
      </w:pPr>
      <w:r>
        <w:rPr>
          <w:rFonts w:hint="eastAsia"/>
          <w:highlight w:val="none"/>
          <w:lang w:val="en-US" w:eastAsia="zh-CN"/>
        </w:rPr>
        <w:t>随着灾害应急响应能力的不断提升，国家对智能救援机器人技术的重视也日益增强。《国家中长期科学和技术发展规划纲（2021-2035年）》提出，要加快智能机器人在应急救援中的研究与应用，特别是在灾害响应、救援行动等领域。自2008年汶川地震后，救援机器人被广泛应用，显著提升了废墟搜索效率，并有效减少了救援人员伤亡，搜寻效率提升了50%以上，伤亡率降低了25%。</w:t>
      </w:r>
    </w:p>
    <w:p>
      <w:pPr>
        <w:ind w:firstLine="560"/>
        <w:rPr>
          <w:rFonts w:hint="eastAsia"/>
          <w:highlight w:val="none"/>
          <w:lang w:val="en-US" w:eastAsia="zh-CN"/>
        </w:rPr>
      </w:pPr>
      <w:r>
        <w:rPr>
          <w:rFonts w:hint="eastAsia"/>
          <w:highlight w:val="none"/>
          <w:lang w:val="en-US" w:eastAsia="zh-CN"/>
        </w:rPr>
        <w:t>随着技术不断进步，救援机器人的应用场景逐步拓展。在四川雅安地震中，自主型旋翼无人机首次投入使用，成为关键救援装备；在国际合作方面，中国排爆机器人在黎巴嫩成功应用，进一步推动了我国救援机器人技术的全球应用。无论在废墟搜救、火灾扑救，还是危险品识别等领域，救援机器人均展现了其独特优势。</w:t>
      </w:r>
    </w:p>
    <w:p>
      <w:pPr>
        <w:ind w:firstLine="560"/>
        <w:rPr>
          <w:rFonts w:hint="eastAsia"/>
          <w:highlight w:val="none"/>
          <w:lang w:val="en-US" w:eastAsia="zh-CN"/>
        </w:rPr>
      </w:pPr>
      <w:r>
        <w:rPr>
          <w:rFonts w:hint="eastAsia"/>
          <w:highlight w:val="none"/>
          <w:lang w:val="en-US" w:eastAsia="zh-CN"/>
        </w:rPr>
        <w:t>在国家战略引导下，习近平总书记提出要抓住新一轮科技革命机遇，加强人工智能、公共安全领域的国际合作。《“十四五”公共安全与防灾减灾科技创新专项规划》明确提出要加强救援机器人技术研发，提供政策支持与资金投入。这一系列政策保障了救援机器人行业的快速发展，推动了我国救援机器人技术在全球应急救援中的重要地位。</w:t>
      </w:r>
    </w:p>
    <w:p>
      <w:pPr>
        <w:pStyle w:val="5"/>
        <w:bidi w:val="0"/>
        <w:rPr>
          <w:rFonts w:hint="default"/>
          <w:lang w:val="en-US" w:eastAsia="zh-CN"/>
        </w:rPr>
      </w:pPr>
      <w:r>
        <w:rPr>
          <w:rFonts w:hint="eastAsia"/>
          <w:lang w:val="en-US" w:eastAsia="zh-CN"/>
        </w:rPr>
        <w:t>2.2研究现状</w:t>
      </w:r>
    </w:p>
    <w:p>
      <w:pPr>
        <w:ind w:firstLine="560" w:firstLineChars="200"/>
        <w:rPr>
          <w:rFonts w:hint="default"/>
          <w:lang w:val="en-US" w:eastAsia="zh-CN"/>
        </w:rPr>
      </w:pPr>
      <w:r>
        <w:rPr>
          <w:rFonts w:hint="default"/>
          <w:lang w:val="en-US" w:eastAsia="zh-CN"/>
        </w:rPr>
        <w:t>国内外救援机器人的研究现状呈现出多样化的特点。在国内，救援机器人研究主要围绕高负载环境下的稳定性和适应性展开，许多团队在履带式救援机器人的机动性和环境适应能力方面进行了深入探索。智能化机体系统和多传感器融合技术是中国学者的研究热点之一，尤其是在复杂地形下环境感知和目标识别方面取得了显著进展。然而，在续航能力和极端环境（如高温、强辐射等）下的性能提升仍是一个亟待解决的问题。</w:t>
      </w:r>
    </w:p>
    <w:p>
      <w:pPr>
        <w:ind w:firstLine="560" w:firstLineChars="200"/>
        <w:rPr>
          <w:rFonts w:hint="default"/>
          <w:lang w:val="en-US" w:eastAsia="zh-CN"/>
        </w:rPr>
      </w:pPr>
      <w:r>
        <w:rPr>
          <w:rFonts w:hint="default"/>
          <w:lang w:val="en-US" w:eastAsia="zh-CN"/>
        </w:rPr>
        <w:t>在国际层面，救援机器人领域的研究主要集中在无人地面车辆（UGVs）的研发上，尤其是高精度导航、环境感知和自主避障技术的进步。基于深度学习的智能导航算法和SLAM（Simultaneous Localization and Mapping）技术被广泛应用于路径规划和避障方面，取得了显著进展。同时，多传感器数据融合技术（如激光雷达、摄像头等）的应用也进一步提升了导航精度和可靠性。</w:t>
      </w:r>
    </w:p>
    <w:p>
      <w:pPr>
        <w:ind w:firstLine="560" w:firstLineChars="200"/>
        <w:rPr>
          <w:rFonts w:hint="default"/>
          <w:lang w:val="en-US" w:eastAsia="zh-CN"/>
        </w:rPr>
      </w:pPr>
      <w:r>
        <w:rPr>
          <w:rFonts w:hint="default"/>
          <w:lang w:val="en-US" w:eastAsia="zh-CN"/>
        </w:rPr>
        <w:t>然而，国际上对救援机器人在极端环境下的耐久性研究相对较少，尤其是在高温、辐射、潮湿等复杂条件下的续航能力和抗干扰能力仍有待提升。此外，多机器人协同系统的研究虽然取得了一定进展，但在通信技术和协调算法的优化方面仍存在改进空间。</w:t>
      </w:r>
    </w:p>
    <w:p>
      <w:pPr>
        <w:ind w:firstLine="560" w:firstLineChars="200"/>
        <w:rPr>
          <w:rFonts w:hint="default"/>
          <w:lang w:val="en-US" w:eastAsia="zh-CN"/>
        </w:rPr>
      </w:pPr>
      <w:r>
        <w:rPr>
          <w:rFonts w:hint="default"/>
          <w:lang w:val="en-US" w:eastAsia="zh-CN"/>
        </w:rPr>
        <w:t>总的来说，国内外救援机器人的研究已经取得了一定的成果，但仍面临诸多挑战。如何进一步提高续航能力和适应极端环境，以及推动人机协作机制的优化，将是未来研究的重要方向。只有在这些关键领域的突破，救援机器人才能在全球应急响应和 disaster relief 中发挥更大的作用。</w:t>
      </w:r>
    </w:p>
    <w:p>
      <w:pPr>
        <w:ind w:firstLine="560" w:firstLineChars="200"/>
        <w:rPr>
          <w:rFonts w:hint="default"/>
          <w:lang w:val="en-US" w:eastAsia="zh-CN"/>
        </w:rPr>
      </w:pPr>
    </w:p>
    <w:p>
      <w:pPr>
        <w:pStyle w:val="3"/>
        <w:bidi w:val="0"/>
        <w:rPr>
          <w:rFonts w:hint="default"/>
          <w:lang w:val="en-US" w:eastAsia="zh-CN"/>
        </w:rPr>
      </w:pPr>
      <w:r>
        <w:rPr>
          <w:rFonts w:hint="eastAsia"/>
          <w:lang w:val="en-US" w:eastAsia="zh-CN"/>
        </w:rPr>
        <w:t>3 项目创新点</w:t>
      </w:r>
    </w:p>
    <w:p>
      <w:pPr>
        <w:ind w:firstLine="560" w:firstLineChars="200"/>
        <w:rPr>
          <w:rFonts w:hint="default"/>
          <w:lang w:val="en-US" w:eastAsia="zh-CN"/>
        </w:rPr>
      </w:pPr>
      <w:r>
        <w:rPr>
          <w:rFonts w:hint="default"/>
          <w:lang w:val="en-US" w:eastAsia="zh-CN"/>
        </w:rPr>
        <w:t>救援机器人系统作为融合多学科技术的复杂工程体系，其技术架构涵盖多模态环境感知模块、动态路径规划导航系统、高精度机械臂协同控制单元以及智能人机交互界面四大核心子系统。</w:t>
      </w:r>
      <w:r>
        <w:rPr>
          <w:rFonts w:hint="eastAsia"/>
          <w:lang w:val="en-US" w:eastAsia="zh-CN"/>
        </w:rPr>
        <w:t>而</w:t>
      </w:r>
      <w:r>
        <w:rPr>
          <w:rFonts w:hint="default"/>
          <w:lang w:val="en-US" w:eastAsia="zh-CN"/>
        </w:rPr>
        <w:t>本项目的</w:t>
      </w:r>
      <w:r>
        <w:rPr>
          <w:rFonts w:hint="eastAsia"/>
          <w:lang w:val="en-US" w:eastAsia="zh-CN"/>
        </w:rPr>
        <w:t>创新点</w:t>
      </w:r>
      <w:r>
        <w:rPr>
          <w:rFonts w:hint="default"/>
          <w:lang w:val="en-US" w:eastAsia="zh-CN"/>
        </w:rPr>
        <w:t>主要围绕提升救援机器人的自主性和适应性展开，具体包括以下几个方面：</w:t>
      </w:r>
    </w:p>
    <w:p>
      <w:pPr>
        <w:pStyle w:val="5"/>
        <w:bidi w:val="0"/>
        <w:rPr>
          <w:rFonts w:hint="eastAsia"/>
          <w:lang w:eastAsia="zh-CN"/>
        </w:rPr>
      </w:pPr>
      <w:r>
        <w:rPr>
          <w:rFonts w:hint="eastAsia"/>
          <w:lang w:val="en-US" w:eastAsia="zh-CN"/>
        </w:rPr>
        <w:t xml:space="preserve">3.1 </w:t>
      </w:r>
      <w:r>
        <w:rPr>
          <w:rFonts w:hint="eastAsia"/>
        </w:rPr>
        <w:t>多传感器信息融合技术</w:t>
      </w:r>
      <w:r>
        <w:rPr>
          <w:rFonts w:hint="eastAsia"/>
          <w:lang w:eastAsia="zh-CN"/>
        </w:rPr>
        <w:t>：</w:t>
      </w:r>
    </w:p>
    <w:p>
      <w:pPr>
        <w:ind w:firstLine="560" w:firstLineChars="200"/>
        <w:rPr>
          <w:rFonts w:hint="default"/>
          <w:lang w:val="en-US" w:eastAsia="zh-CN"/>
        </w:rPr>
      </w:pPr>
      <w:r>
        <w:rPr>
          <w:rFonts w:hint="default"/>
          <w:lang w:val="en-US" w:eastAsia="zh-CN"/>
        </w:rPr>
        <w:t>当前主流机器人系统在复杂非结构化环境中常因感知能力不足而面临严峻挑战：传统方案多依赖单一传感器（如纯视觉或激光雷达），存在显著局限性——视觉系统易受光照变化、遮挡或反光表面干扰，力觉传感器仅能提供末端接触信息而无法预判远端障碍物，超声波和红外传感器则受限于分辨率低、探测距离短且易受环境噪声影响。更严重的是，各传感模块往往独立运作形成"数据孤岛"，导致信息冗余与冲突并存，迫使控制系统进行大量低效的数据清洗与仲裁，不仅增加计算延迟，还会因关键特征丢失引发误判。</w:t>
      </w:r>
    </w:p>
    <w:p>
      <w:pPr>
        <w:ind w:firstLine="560" w:firstLineChars="200"/>
        <w:rPr>
          <w:rFonts w:hint="default"/>
          <w:lang w:val="en-US" w:eastAsia="zh-CN"/>
        </w:rPr>
      </w:pPr>
      <w:r>
        <w:rPr>
          <w:rFonts w:hint="default"/>
          <w:lang w:val="en-US" w:eastAsia="zh-CN"/>
        </w:rPr>
        <w:t>我们的多模态融合感知系统通过异构传感器深度耦合机制实现技术突破：采用自适应加权融合算法（集成深度学习特征提取与贝叶斯网络置信度评估），实时对齐视觉的语义信息、激光雷达的高精度点云、力觉的动态接触矢量以及超声/红外的近场补偿数据，构建具备时空一致性的三维环境场模型。该技术使机器人能在强光/弱光交变场景中保持</w:t>
      </w:r>
      <w:r>
        <w:rPr>
          <w:rFonts w:hint="eastAsia"/>
          <w:lang w:val="en-US" w:eastAsia="zh-CN"/>
        </w:rPr>
        <w:t>厘</w:t>
      </w:r>
      <w:r>
        <w:rPr>
          <w:rFonts w:hint="default"/>
          <w:lang w:val="en-US" w:eastAsia="zh-CN"/>
        </w:rPr>
        <w:t>米级定位精度，对透明/反光物体的识别成功率</w:t>
      </w:r>
      <w:r>
        <w:rPr>
          <w:rFonts w:hint="eastAsia"/>
          <w:lang w:val="en-US" w:eastAsia="zh-CN"/>
        </w:rPr>
        <w:t>大幅</w:t>
      </w:r>
      <w:r>
        <w:rPr>
          <w:rFonts w:hint="default"/>
          <w:lang w:val="en-US" w:eastAsia="zh-CN"/>
        </w:rPr>
        <w:t>提升，同时通过接触力-视觉协同反馈实现抓取过程中的形变补偿与滑移预警</w:t>
      </w:r>
      <w:r>
        <w:rPr>
          <w:rFonts w:hint="eastAsia"/>
          <w:lang w:val="en-US" w:eastAsia="zh-CN"/>
        </w:rPr>
        <w:t>，</w:t>
      </w:r>
      <w:r>
        <w:rPr>
          <w:rFonts w:hint="default"/>
          <w:lang w:val="en-US" w:eastAsia="zh-CN"/>
        </w:rPr>
        <w:t>特别在</w:t>
      </w:r>
      <w:r>
        <w:rPr>
          <w:rFonts w:hint="eastAsia"/>
          <w:lang w:val="en-US" w:eastAsia="zh-CN"/>
        </w:rPr>
        <w:t>火灾搜救</w:t>
      </w:r>
      <w:r>
        <w:rPr>
          <w:rFonts w:hint="default"/>
          <w:lang w:val="en-US" w:eastAsia="zh-CN"/>
        </w:rPr>
        <w:t>、废墟搜救等需多维度感知协同的领域展现出显著优势。</w:t>
      </w:r>
    </w:p>
    <w:p>
      <w:pPr>
        <w:pStyle w:val="5"/>
        <w:bidi w:val="0"/>
        <w:rPr>
          <w:rFonts w:hint="eastAsia"/>
          <w:lang w:val="en-US" w:eastAsia="zh-CN"/>
        </w:rPr>
      </w:pPr>
      <w:r>
        <w:rPr>
          <w:rFonts w:hint="eastAsia"/>
          <w:lang w:val="en-US" w:eastAsia="zh-CN"/>
        </w:rPr>
        <w:t xml:space="preserve">3.2 </w:t>
      </w:r>
      <w:r>
        <w:rPr>
          <w:rFonts w:hint="default"/>
          <w:lang w:val="en-US" w:eastAsia="zh-CN"/>
        </w:rPr>
        <w:t>六自由度机械臂</w:t>
      </w:r>
      <w:r>
        <w:rPr>
          <w:rFonts w:hint="eastAsia"/>
          <w:lang w:val="en-US" w:eastAsia="zh-CN"/>
        </w:rPr>
        <w:t>：</w:t>
      </w:r>
    </w:p>
    <w:p>
      <w:pPr>
        <w:spacing w:line="240" w:lineRule="auto"/>
        <w:ind w:firstLine="560" w:firstLineChars="200"/>
        <w:jc w:val="left"/>
        <w:rPr>
          <w:rFonts w:hint="default"/>
          <w:lang w:val="en-US" w:eastAsia="zh-CN"/>
        </w:rPr>
      </w:pPr>
      <w:r>
        <w:rPr>
          <w:rFonts w:hint="default"/>
          <w:lang w:val="en-US" w:eastAsia="zh-CN"/>
        </w:rPr>
        <w:t>当前行业内救援机器人机械臂普遍存在四大技术瓶颈：一是传统串联机械臂在狭小空间运动时易产生关节干涉，有效工作范围不足球体空间的 60%；二是重复定位精度普遍在 ±0.5mm 以上，难以完成医疗设备插接等精细操作；三是缺乏动态力控能力，在接触作业时容易造成二次损伤；四是末端工具适配性差，更换作业模式需人工干预，延误救援黄金时间。</w:t>
      </w:r>
    </w:p>
    <w:p>
      <w:pPr>
        <w:spacing w:line="240" w:lineRule="auto"/>
        <w:ind w:firstLine="560" w:firstLineChars="200"/>
        <w:jc w:val="left"/>
        <w:rPr>
          <w:rFonts w:hint="default"/>
          <w:lang w:val="en-US" w:eastAsia="zh-CN"/>
        </w:rPr>
      </w:pPr>
      <w:r>
        <w:rPr>
          <w:rFonts w:hint="default"/>
          <w:lang w:val="en-US" w:eastAsia="zh-CN"/>
        </w:rPr>
        <w:t>本项目研发的新一代六自由度机械臂突破性解决上述痛点：首创全关节力控技术，通过集成微型力矩传感器与自适应阻抗控制算法，实现 ±0.2mm 级绝对定位精度与 15ms 级力反馈响应速度，可在废墟中精准抓取骨折伤员而不造成二次伤害。创新的平行四边形连杆结构</w:t>
      </w:r>
      <w:r>
        <w:rPr>
          <w:rFonts w:hint="eastAsia"/>
          <w:lang w:val="en-US" w:eastAsia="zh-CN"/>
        </w:rPr>
        <w:t>可</w:t>
      </w:r>
      <w:bookmarkStart w:id="11" w:name="_GoBack"/>
      <w:bookmarkEnd w:id="11"/>
      <w:r>
        <w:rPr>
          <w:rFonts w:hint="default"/>
          <w:lang w:val="en-US" w:eastAsia="zh-CN"/>
        </w:rPr>
        <w:t>配合轻量化碳纤维材料，使机械臂在保持 120kg 负载能力的同时，工作空间扩大至球体容积的 92%，可在 0.8m×0.8m 受限空间内完成 360° 无死角作业。</w:t>
      </w:r>
    </w:p>
    <w:p>
      <w:pPr>
        <w:spacing w:line="240" w:lineRule="auto"/>
        <w:ind w:firstLine="560" w:firstLineChars="200"/>
        <w:jc w:val="left"/>
        <w:rPr>
          <w:rFonts w:hint="default"/>
          <w:lang w:val="en-US" w:eastAsia="zh-CN"/>
        </w:rPr>
      </w:pPr>
      <w:r>
        <w:rPr>
          <w:rFonts w:hint="default"/>
          <w:lang w:val="en-US" w:eastAsia="zh-CN"/>
        </w:rPr>
        <w:t>系统采用模块化末端执行器设计，支持</w:t>
      </w:r>
      <w:r>
        <w:rPr>
          <w:rFonts w:hint="eastAsia"/>
          <w:lang w:val="en-US" w:eastAsia="zh-CN"/>
        </w:rPr>
        <w:t>多</w:t>
      </w:r>
      <w:r>
        <w:rPr>
          <w:rFonts w:hint="default"/>
          <w:lang w:val="en-US" w:eastAsia="zh-CN"/>
        </w:rPr>
        <w:t>种工具（破拆锤 / 真空吸盘 / 生命探测仪等）的快速更换，通过磁吸式接口与机械臂实现即插即用，工具切换时间缩短至 8 秒以内。集成微型激光雷达与双目视觉传感器，可实时构建作业空间三维模型，结合自主避障算法实现动态环境下的安全操作。配合 5G 低时延通信系统，远程操控延迟低至 35ms，突破传统有线操控的距离限制。在化工救援场景中，机械臂可搭载双光谱热成像仪，精准识别泄漏点并完成带压堵漏作业；在地震废墟中，末端</w:t>
      </w:r>
      <w:r>
        <w:rPr>
          <w:rFonts w:hint="eastAsia"/>
          <w:lang w:val="en-US" w:eastAsia="zh-CN"/>
        </w:rPr>
        <w:t>可装配</w:t>
      </w:r>
      <w:r>
        <w:rPr>
          <w:rFonts w:hint="default"/>
          <w:lang w:val="en-US" w:eastAsia="zh-CN"/>
        </w:rPr>
        <w:t>高频声波生命探测仪穿透 3 米混凝土，配合力控系统轻柔移除压埋物</w:t>
      </w:r>
      <w:r>
        <w:rPr>
          <w:rFonts w:hint="eastAsia"/>
          <w:lang w:val="en-US" w:eastAsia="zh-CN"/>
        </w:rPr>
        <w:t>，</w:t>
      </w:r>
      <w:r>
        <w:rPr>
          <w:rFonts w:hint="default"/>
          <w:lang w:val="en-US" w:eastAsia="zh-CN"/>
        </w:rPr>
        <w:t>为复杂环境下的人机协同救援提供了革命性工具。</w:t>
      </w:r>
    </w:p>
    <w:p>
      <w:pPr>
        <w:pStyle w:val="5"/>
        <w:bidi w:val="0"/>
        <w:rPr>
          <w:rFonts w:hint="eastAsia"/>
          <w:lang w:eastAsia="zh-CN"/>
        </w:rPr>
      </w:pPr>
      <w:r>
        <w:rPr>
          <w:rFonts w:hint="eastAsia"/>
          <w:lang w:val="en-US" w:eastAsia="zh-CN"/>
        </w:rPr>
        <w:t xml:space="preserve">3.3 </w:t>
      </w:r>
      <w:r>
        <w:rPr>
          <w:rFonts w:hint="eastAsia"/>
        </w:rPr>
        <w:t>导航、定位和路径规划技术</w:t>
      </w:r>
      <w:r>
        <w:rPr>
          <w:rFonts w:hint="eastAsia"/>
          <w:lang w:eastAsia="zh-CN"/>
        </w:rPr>
        <w:t>：</w:t>
      </w:r>
    </w:p>
    <w:p>
      <w:pPr>
        <w:spacing w:line="240" w:lineRule="auto"/>
        <w:ind w:firstLine="560" w:firstLineChars="200"/>
        <w:jc w:val="left"/>
        <w:rPr>
          <w:rFonts w:hint="default"/>
          <w:lang w:val="en-US" w:eastAsia="zh-CN"/>
        </w:rPr>
      </w:pPr>
      <w:r>
        <w:rPr>
          <w:rFonts w:hint="default"/>
          <w:lang w:val="en-US" w:eastAsia="zh-CN"/>
        </w:rPr>
        <w:t>在动态非结构化环境中，现有机器人导航系统普遍面临三大技术瓶颈：其一，传统单模态定位技术（如纯视觉SLAM或二维激光里程计）在光照突变、动态障碍物干扰及特征缺失场景下易引发定位漂移，导致地图失真率高；其二，路径规划算法多采用固定代价函数（如Dijkstra算法的刚性距离权重或A算法的静态启发式项），难以适应复杂地形下的多目标优化需求；其三，主流分层式架构将定位、建图与规划模块解耦处理，造成时空基准不统一，实测中会产生</w:t>
      </w:r>
      <w:r>
        <w:rPr>
          <w:rFonts w:hint="eastAsia"/>
          <w:lang w:val="en-US" w:eastAsia="zh-CN"/>
        </w:rPr>
        <w:t>较</w:t>
      </w:r>
      <w:r>
        <w:rPr>
          <w:rFonts w:hint="default"/>
          <w:lang w:val="en-US" w:eastAsia="zh-CN"/>
        </w:rPr>
        <w:t>高协同误差。本</w:t>
      </w:r>
      <w:r>
        <w:rPr>
          <w:rFonts w:hint="eastAsia"/>
          <w:lang w:val="en-US" w:eastAsia="zh-CN"/>
        </w:rPr>
        <w:t>机器人</w:t>
      </w:r>
      <w:r>
        <w:rPr>
          <w:rFonts w:hint="default"/>
          <w:lang w:val="en-US" w:eastAsia="zh-CN"/>
        </w:rPr>
        <w:t>创新性地构建了多模态导航引擎，采用</w:t>
      </w:r>
      <w:r>
        <w:rPr>
          <w:rFonts w:hint="eastAsia"/>
          <w:lang w:val="en-US" w:eastAsia="zh-CN"/>
        </w:rPr>
        <w:t>双</w:t>
      </w:r>
      <w:r>
        <w:rPr>
          <w:rFonts w:hint="default"/>
          <w:lang w:val="en-US" w:eastAsia="zh-CN"/>
        </w:rPr>
        <w:t>层次技术革新：</w:t>
      </w:r>
    </w:p>
    <w:p>
      <w:pPr>
        <w:numPr>
          <w:ilvl w:val="0"/>
          <w:numId w:val="1"/>
        </w:numPr>
        <w:spacing w:line="240" w:lineRule="auto"/>
        <w:ind w:firstLine="560" w:firstLineChars="200"/>
        <w:jc w:val="left"/>
        <w:rPr>
          <w:rFonts w:hint="eastAsia"/>
          <w:lang w:val="en-US" w:eastAsia="zh-CN"/>
        </w:rPr>
      </w:pPr>
      <w:r>
        <w:rPr>
          <w:rFonts w:hint="default"/>
          <w:lang w:val="en-US" w:eastAsia="zh-CN"/>
        </w:rPr>
        <w:t>规划层提出混合型路径生成架构，在全局层面采用改进A</w:t>
      </w:r>
      <w:r>
        <w:rPr>
          <w:rFonts w:hint="eastAsia"/>
          <w:lang w:val="en-US" w:eastAsia="zh-CN"/>
        </w:rPr>
        <w:t>*</w:t>
      </w:r>
      <w:r>
        <w:rPr>
          <w:rFonts w:hint="default"/>
          <w:lang w:val="en-US" w:eastAsia="zh-CN"/>
        </w:rPr>
        <w:t>算法，引入动态风险场构建自适应启发函数h(n)=α·D(n)+β·R(n)+γ·E(n)（D为距离代价，R为实时风险系数，E为能耗模型），局部层面则通过D*lite算法实现增量式重规划</w:t>
      </w:r>
      <w:r>
        <w:rPr>
          <w:rFonts w:hint="eastAsia"/>
          <w:lang w:val="en-US" w:eastAsia="zh-CN"/>
        </w:rPr>
        <w:t>。</w:t>
      </w:r>
    </w:p>
    <w:p>
      <w:pPr>
        <w:numPr>
          <w:ilvl w:val="0"/>
          <w:numId w:val="1"/>
        </w:numPr>
        <w:spacing w:line="240" w:lineRule="auto"/>
        <w:ind w:firstLine="560" w:firstLineChars="200"/>
        <w:jc w:val="left"/>
        <w:rPr>
          <w:rFonts w:hint="default"/>
          <w:lang w:val="en-US" w:eastAsia="zh-CN"/>
        </w:rPr>
      </w:pPr>
      <w:r>
        <w:rPr>
          <w:rFonts w:hint="default"/>
          <w:lang w:val="en-US" w:eastAsia="zh-CN"/>
        </w:rPr>
        <w:t>通过紧耦合的语义SLAM框架，将激光雷达的几何特征、相机的语义标签及IMU的惯性数据在流形空间进行联合优化，构建具备多层次属性的增量式拓扑-栅格混合地图</w:t>
      </w:r>
      <w:r>
        <w:rPr>
          <w:rFonts w:hint="eastAsia"/>
          <w:lang w:val="en-US" w:eastAsia="zh-CN"/>
        </w:rPr>
        <w:t>，</w:t>
      </w:r>
      <w:r>
        <w:rPr>
          <w:rFonts w:hint="default"/>
          <w:lang w:val="en-US" w:eastAsia="zh-CN"/>
        </w:rPr>
        <w:t>在</w:t>
      </w:r>
      <w:r>
        <w:rPr>
          <w:rFonts w:hint="eastAsia"/>
          <w:lang w:val="en-US" w:eastAsia="zh-CN"/>
        </w:rPr>
        <w:t>复杂地形勘测</w:t>
      </w:r>
      <w:r>
        <w:rPr>
          <w:rFonts w:hint="default"/>
          <w:lang w:val="en-US" w:eastAsia="zh-CN"/>
        </w:rPr>
        <w:t>等需多物理场协同感知的极限场景中展现出</w:t>
      </w:r>
      <w:r>
        <w:rPr>
          <w:rFonts w:hint="eastAsia"/>
          <w:lang w:val="en-US" w:eastAsia="zh-CN"/>
        </w:rPr>
        <w:t>不俗</w:t>
      </w:r>
      <w:r>
        <w:rPr>
          <w:rFonts w:hint="default"/>
          <w:lang w:val="en-US" w:eastAsia="zh-CN"/>
        </w:rPr>
        <w:t>的环境普适性。</w:t>
      </w:r>
    </w:p>
    <w:p>
      <w:pPr>
        <w:pStyle w:val="5"/>
        <w:bidi w:val="0"/>
        <w:rPr>
          <w:rFonts w:hint="eastAsia"/>
          <w:lang w:eastAsia="zh-CN"/>
        </w:rPr>
      </w:pPr>
      <w:r>
        <w:rPr>
          <w:rFonts w:hint="eastAsia"/>
          <w:lang w:val="en-US" w:eastAsia="zh-CN"/>
        </w:rPr>
        <w:t xml:space="preserve">3.4 </w:t>
      </w:r>
      <w:r>
        <w:rPr>
          <w:rFonts w:hint="eastAsia"/>
        </w:rPr>
        <w:t>可视觉反馈的视觉系统</w:t>
      </w:r>
      <w:r>
        <w:rPr>
          <w:rFonts w:hint="eastAsia"/>
          <w:lang w:eastAsia="zh-CN"/>
        </w:rPr>
        <w:t>：</w:t>
      </w:r>
    </w:p>
    <w:p>
      <w:pPr>
        <w:ind w:firstLine="560" w:firstLineChars="200"/>
        <w:rPr>
          <w:rFonts w:hint="default"/>
          <w:lang w:val="en-US" w:eastAsia="zh-CN"/>
        </w:rPr>
      </w:pPr>
      <w:r>
        <w:rPr>
          <w:rFonts w:hint="default"/>
          <w:lang w:val="en-US" w:eastAsia="zh-CN"/>
        </w:rPr>
        <w:t>传统工业机器人视觉系统存在显著技术瓶颈：其视频监控模式依赖人工操作形成 "人眼 - 大脑 - 手柄" 的长闭环控制链，导致操作延迟高达 200-500ms，复杂场景下的重复定位误差超过 ±3mm。此外，传统系统缺乏环境语义理解能力，无法区分操作对象的材质属性与受力状态，在精密装配等场景中常出现工具碰撞或抓取失效问题。</w:t>
      </w:r>
    </w:p>
    <w:p>
      <w:pPr>
        <w:ind w:firstLine="560" w:firstLineChars="200"/>
        <w:rPr>
          <w:rFonts w:hint="default"/>
          <w:lang w:val="en-US" w:eastAsia="zh-CN"/>
        </w:rPr>
      </w:pPr>
      <w:r>
        <w:rPr>
          <w:rFonts w:hint="default"/>
          <w:lang w:val="en-US" w:eastAsia="zh-CN"/>
        </w:rPr>
        <w:t>本项目研发的智能视觉反馈系统突破性构建 "视觉感知 - 自主决策 - 精准执行" 的闭环架构：采用 120 帧 / 秒高速视觉传感器与深度学习目标检测模型（YOLOv</w:t>
      </w:r>
      <w:r>
        <w:rPr>
          <w:rFonts w:hint="eastAsia"/>
          <w:lang w:val="en-US" w:eastAsia="zh-CN"/>
        </w:rPr>
        <w:t>5</w:t>
      </w:r>
      <w:r>
        <w:rPr>
          <w:rFonts w:hint="default"/>
          <w:lang w:val="en-US" w:eastAsia="zh-CN"/>
        </w:rPr>
        <w:t xml:space="preserve"> 改进版），实现 5ms 级目标识别响应与 ±0.1mm 位姿测量精度。创新的视觉伺服控制算法将传统人工操作闭环缩短为 "视觉传感器 - 控制器 - 执行器" 的 25ms 超短闭环，配合</w:t>
      </w:r>
      <w:r>
        <w:rPr>
          <w:rFonts w:hint="eastAsia"/>
          <w:lang w:val="en-US" w:eastAsia="zh-CN"/>
        </w:rPr>
        <w:t>六自由度</w:t>
      </w:r>
      <w:r>
        <w:rPr>
          <w:rFonts w:hint="default"/>
          <w:lang w:val="en-US" w:eastAsia="zh-CN"/>
        </w:rPr>
        <w:t>机械臂的力控系统，可在动态环境中完成</w:t>
      </w:r>
      <w:r>
        <w:rPr>
          <w:rFonts w:hint="eastAsia"/>
          <w:lang w:val="en-US" w:eastAsia="zh-CN"/>
        </w:rPr>
        <w:t>高</w:t>
      </w:r>
      <w:r>
        <w:rPr>
          <w:rFonts w:hint="default"/>
          <w:lang w:val="en-US" w:eastAsia="zh-CN"/>
        </w:rPr>
        <w:t>精密</w:t>
      </w:r>
      <w:r>
        <w:rPr>
          <w:rFonts w:hint="eastAsia"/>
          <w:lang w:val="en-US" w:eastAsia="zh-CN"/>
        </w:rPr>
        <w:t>救援行动</w:t>
      </w:r>
      <w:r>
        <w:rPr>
          <w:rFonts w:hint="default"/>
          <w:lang w:val="en-US" w:eastAsia="zh-CN"/>
        </w:rPr>
        <w:t>。</w:t>
      </w:r>
    </w:p>
    <w:p>
      <w:pPr>
        <w:ind w:firstLine="560" w:firstLineChars="200"/>
        <w:rPr>
          <w:rFonts w:hint="default"/>
          <w:lang w:val="en-US" w:eastAsia="zh-CN"/>
        </w:rPr>
      </w:pPr>
      <w:r>
        <w:rPr>
          <w:rFonts w:hint="eastAsia"/>
          <w:lang w:val="en-US" w:eastAsia="zh-CN"/>
        </w:rPr>
        <w:t>而且我们的</w:t>
      </w:r>
      <w:r>
        <w:rPr>
          <w:rFonts w:hint="default"/>
          <w:lang w:val="en-US" w:eastAsia="zh-CN"/>
        </w:rPr>
        <w:t>系统</w:t>
      </w:r>
      <w:r>
        <w:rPr>
          <w:rFonts w:hint="eastAsia"/>
          <w:lang w:val="en-US" w:eastAsia="zh-CN"/>
        </w:rPr>
        <w:t>可</w:t>
      </w:r>
      <w:r>
        <w:rPr>
          <w:rFonts w:hint="default"/>
          <w:lang w:val="en-US" w:eastAsia="zh-CN"/>
        </w:rPr>
        <w:t>集成多光谱视觉模块（可见光 / 红外 / 紫外），通过迁移学习技术实现不同光照条件下的稳定检测。在化工救援场景中，可识别 200 米外泄漏气体的红外特征，结合激光雷达三维点云数据生成精确的危险源热力图。引入注意力机制的视觉导航系统，可自主规划机械臂运动轨迹，避免传统示教编程在复杂环境中的路径失效问题。</w:t>
      </w:r>
    </w:p>
    <w:p>
      <w:pPr>
        <w:pStyle w:val="5"/>
        <w:bidi w:val="0"/>
        <w:rPr>
          <w:rFonts w:hint="eastAsia"/>
          <w:lang w:val="en-US" w:eastAsia="zh-CN"/>
        </w:rPr>
      </w:pPr>
      <w:r>
        <w:rPr>
          <w:rFonts w:hint="eastAsia"/>
          <w:lang w:val="en-US" w:eastAsia="zh-CN"/>
        </w:rPr>
        <w:t>3.5高智能履带机体</w:t>
      </w:r>
    </w:p>
    <w:p>
      <w:pPr>
        <w:ind w:firstLine="560" w:firstLineChars="200"/>
        <w:rPr>
          <w:rFonts w:hint="default"/>
          <w:lang w:val="en-US" w:eastAsia="zh-CN"/>
        </w:rPr>
      </w:pPr>
      <w:r>
        <w:rPr>
          <w:rFonts w:hint="default"/>
          <w:lang w:val="en-US" w:eastAsia="zh-CN"/>
        </w:rPr>
        <w:t>在当前应急救援机器人领域，传统轮式 / 足式机型普遍存在三大技术瓶颈：其一，地形适应性受限，面对 30° 以上斜坡或 20cm 以上障碍物时通过能力急剧下降，在地震废墟的瓦砾堆或火灾现场的焦土区易发生倾覆或卡阻；其二，防护性能不足，铝合金框架在 500℃以上高温环境中强度衰减超 60%，难以抵御二次坍塌冲击；其三，续航能力薄弱，常规锂电池组仅能维持 3-4 小时连续作业，且不具备自主能源补给能力。</w:t>
      </w:r>
    </w:p>
    <w:p>
      <w:pPr>
        <w:spacing w:line="240" w:lineRule="auto"/>
        <w:ind w:firstLine="560"/>
        <w:jc w:val="left"/>
        <w:rPr>
          <w:rFonts w:hint="default"/>
          <w:lang w:val="en-US" w:eastAsia="zh-CN"/>
        </w:rPr>
      </w:pPr>
      <w:r>
        <w:rPr>
          <w:rFonts w:hint="default"/>
          <w:lang w:val="en-US" w:eastAsia="zh-CN"/>
        </w:rPr>
        <w:t>相比之下，高智能履带机体实现了三大技术突破：首先，创新设计了</w:t>
      </w:r>
      <w:r>
        <w:rPr>
          <w:rFonts w:hint="eastAsia"/>
          <w:lang w:val="en-US" w:eastAsia="zh-CN"/>
        </w:rPr>
        <w:t>多</w:t>
      </w:r>
      <w:r>
        <w:rPr>
          <w:rFonts w:hint="default"/>
          <w:lang w:val="en-US" w:eastAsia="zh-CN"/>
        </w:rPr>
        <w:t>段式自适应履带系统，通过仿生学关节结构将越障高度提升至 30cm，配合 45° 极限爬坡能力，可在废墟间隙中完成蛇形蠕动与垂直翻越，突破传统机型 "遇坎绕行" 的被动模式；其次，采用合金复合装甲，具有出色的抗冲击与防护能力，确保在复杂环境中稳定运行；最后，搭载氢燃料电池与光伏自充电系统，在微光条件下仍能维持</w:t>
      </w:r>
      <w:r>
        <w:rPr>
          <w:rFonts w:hint="eastAsia"/>
          <w:lang w:val="en-US" w:eastAsia="zh-CN"/>
        </w:rPr>
        <w:t>长时间</w:t>
      </w:r>
      <w:r>
        <w:rPr>
          <w:rFonts w:hint="default"/>
          <w:lang w:val="en-US" w:eastAsia="zh-CN"/>
        </w:rPr>
        <w:t>续航，支持长时间工作</w:t>
      </w:r>
      <w:r>
        <w:rPr>
          <w:rFonts w:hint="eastAsia"/>
          <w:lang w:val="en-US" w:eastAsia="zh-CN"/>
        </w:rPr>
        <w:t>，同时还能</w:t>
      </w:r>
      <w:r>
        <w:rPr>
          <w:rFonts w:hint="default"/>
          <w:lang w:val="en-US" w:eastAsia="zh-CN"/>
        </w:rPr>
        <w:t>在灾难现场实现自我充电与补给</w:t>
      </w:r>
      <w:r>
        <w:rPr>
          <w:rFonts w:hint="eastAsia"/>
          <w:lang w:val="en-US" w:eastAsia="zh-CN"/>
        </w:rPr>
        <w:t>。</w:t>
      </w:r>
      <w:r>
        <w:rPr>
          <w:rFonts w:hint="default"/>
          <w:lang w:val="en-US" w:eastAsia="zh-CN"/>
        </w:rPr>
        <w:t>其强大的机动性和高效的导航能力使其成为完成高难度救援任务的理想选择。</w:t>
      </w:r>
    </w:p>
    <w:p>
      <w:pPr>
        <w:pStyle w:val="3"/>
        <w:bidi w:val="0"/>
        <w:rPr>
          <w:rFonts w:hint="eastAsia"/>
          <w:lang w:val="en-US" w:eastAsia="zh-CN"/>
        </w:rPr>
      </w:pPr>
      <w:r>
        <w:rPr>
          <w:rFonts w:hint="eastAsia"/>
          <w:lang w:val="en-US" w:eastAsia="zh-CN"/>
        </w:rPr>
        <w:t>4 项目不足与改进分析</w:t>
      </w:r>
    </w:p>
    <w:p>
      <w:pPr>
        <w:pStyle w:val="5"/>
        <w:bidi w:val="0"/>
        <w:rPr>
          <w:rFonts w:hint="eastAsia"/>
          <w:lang w:val="en-US" w:eastAsia="zh-CN"/>
        </w:rPr>
      </w:pPr>
      <w:r>
        <w:rPr>
          <w:rFonts w:hint="eastAsia"/>
          <w:lang w:val="en-US" w:eastAsia="zh-CN"/>
        </w:rPr>
        <w:t>4.1 项目不足</w:t>
      </w:r>
    </w:p>
    <w:p>
      <w:pPr>
        <w:ind w:firstLine="560" w:firstLineChars="200"/>
        <w:rPr>
          <w:rFonts w:hint="default"/>
          <w:lang w:val="en-US" w:eastAsia="zh-CN"/>
        </w:rPr>
      </w:pPr>
      <w:r>
        <w:rPr>
          <w:rFonts w:hint="default"/>
          <w:lang w:val="en-US" w:eastAsia="zh-CN"/>
        </w:rPr>
        <w:t>当前智能救援机器人在极端环境适应性方面仍存在三大技术短板。其一，材料防护体系存在薄弱环节，现有钛合金装甲在强酸强碱环境中连续暴露 72 小时后表面出现晶间腐蚀，防护效能衰减 35%；其二，模块化设计存在兼容性缺陷，机械臂更换时需停机 30 分钟进行系统校准，影响应急响应效率；其三，能源补给系统存在环境依赖，氢燃料电池在 - 20℃以下低温环境中功率输出下降 60%，光伏充电在浓烟遮蔽条件下效能不足 15%。此外，机器人在多任务协同作业时，传感器数据融合算法存在</w:t>
      </w:r>
      <w:r>
        <w:rPr>
          <w:rFonts w:hint="eastAsia"/>
          <w:lang w:val="en-US" w:eastAsia="zh-CN"/>
        </w:rPr>
        <w:t>较高</w:t>
      </w:r>
      <w:r>
        <w:rPr>
          <w:rFonts w:hint="default"/>
          <w:lang w:val="en-US" w:eastAsia="zh-CN"/>
        </w:rPr>
        <w:t>延迟，导致机械臂与导航系统动作不同步，在狭窄空间作业时易发生碰撞风险。</w:t>
      </w:r>
    </w:p>
    <w:p>
      <w:pPr>
        <w:pStyle w:val="5"/>
        <w:bidi w:val="0"/>
        <w:rPr>
          <w:rFonts w:hint="eastAsia"/>
          <w:lang w:val="en-US" w:eastAsia="zh-CN"/>
        </w:rPr>
      </w:pPr>
      <w:r>
        <w:rPr>
          <w:rFonts w:hint="eastAsia"/>
          <w:lang w:val="en-US" w:eastAsia="zh-CN"/>
        </w:rPr>
        <w:t>4.2 改进分析</w:t>
      </w:r>
    </w:p>
    <w:p>
      <w:pPr>
        <w:bidi w:val="0"/>
        <w:ind w:firstLine="560" w:firstLineChars="200"/>
        <w:rPr>
          <w:rFonts w:hint="default"/>
          <w:lang w:val="en-US" w:eastAsia="zh-CN"/>
        </w:rPr>
      </w:pPr>
      <w:r>
        <w:rPr>
          <w:rFonts w:hint="default"/>
          <w:lang w:val="en-US" w:eastAsia="zh-CN"/>
        </w:rPr>
        <w:t>在现有技术路径基础上，可进一步拓展以下创新维度：</w:t>
      </w:r>
    </w:p>
    <w:p>
      <w:pPr>
        <w:pStyle w:val="6"/>
        <w:bidi w:val="0"/>
        <w:rPr>
          <w:rFonts w:hint="eastAsia"/>
        </w:rPr>
      </w:pPr>
      <w:r>
        <w:rPr>
          <w:rFonts w:hint="eastAsia"/>
          <w:lang w:val="en-US" w:eastAsia="zh-CN"/>
        </w:rPr>
        <w:t xml:space="preserve">4.2.1 </w:t>
      </w:r>
      <w:r>
        <w:rPr>
          <w:rFonts w:hint="eastAsia"/>
        </w:rPr>
        <w:t>仿生结构优化：</w:t>
      </w:r>
    </w:p>
    <w:p>
      <w:pPr>
        <w:bidi w:val="0"/>
        <w:ind w:firstLine="560" w:firstLineChars="200"/>
        <w:rPr>
          <w:rFonts w:hint="eastAsia"/>
        </w:rPr>
      </w:pPr>
      <w:r>
        <w:rPr>
          <w:rFonts w:hint="eastAsia"/>
        </w:rPr>
        <w:t>借鉴沙漠蜥蜴皮肤的疏水特性，开发纳米级自清洁表面涂层，使机器人在泥水混合物中作业时仍保持 95% 以上的传感器透光度；引入章鱼触手的柔性驱动原理，设计可收缩变形的仿生机械臂，突破传统刚性结构在狭小空间中的操作极限，在直径 15cm 的管道内实现 360° 无死角作业。</w:t>
      </w:r>
    </w:p>
    <w:p>
      <w:pPr>
        <w:pStyle w:val="6"/>
        <w:bidi w:val="0"/>
        <w:rPr>
          <w:rFonts w:hint="eastAsia"/>
          <w:lang w:val="en-US" w:eastAsia="zh-CN"/>
        </w:rPr>
      </w:pPr>
      <w:r>
        <w:rPr>
          <w:rFonts w:hint="eastAsia"/>
          <w:lang w:val="en-US" w:eastAsia="zh-CN"/>
        </w:rPr>
        <w:t>4.2.2 边缘智能增强：</w:t>
      </w:r>
    </w:p>
    <w:p>
      <w:pPr>
        <w:bidi w:val="0"/>
        <w:ind w:firstLine="560" w:firstLineChars="200"/>
        <w:rPr>
          <w:rFonts w:hint="eastAsia"/>
          <w:lang w:val="en-US" w:eastAsia="zh-CN"/>
        </w:rPr>
      </w:pPr>
      <w:r>
        <w:rPr>
          <w:rFonts w:hint="eastAsia"/>
          <w:lang w:val="en-US" w:eastAsia="zh-CN"/>
        </w:rPr>
        <w:t>构建轻量化量子机器学习框架，将物体识别模型参数量压缩至 1MB 以下，实现在线实时更新，使机器人在断网环境中仍能保持较高的危险品识别准确率；开发多模态数据融合芯片，将视觉、激光雷达与气体传感器数据的融合速度提升至微秒级，动态调整作业策略。</w:t>
      </w:r>
    </w:p>
    <w:p>
      <w:pPr>
        <w:pStyle w:val="6"/>
        <w:bidi w:val="0"/>
        <w:rPr>
          <w:rFonts w:hint="eastAsia"/>
          <w:lang w:val="en-US" w:eastAsia="zh-CN"/>
        </w:rPr>
      </w:pPr>
      <w:r>
        <w:rPr>
          <w:rFonts w:hint="eastAsia"/>
          <w:lang w:val="en-US" w:eastAsia="zh-CN"/>
        </w:rPr>
        <w:t>4.2.3 数字孪生进化：</w:t>
      </w:r>
    </w:p>
    <w:p>
      <w:pPr>
        <w:ind w:firstLine="560" w:firstLineChars="200"/>
        <w:rPr>
          <w:rFonts w:hint="eastAsia"/>
          <w:lang w:val="en-US" w:eastAsia="zh-CN"/>
        </w:rPr>
      </w:pPr>
      <w:r>
        <w:rPr>
          <w:rFonts w:hint="eastAsia"/>
          <w:lang w:val="en-US" w:eastAsia="zh-CN"/>
        </w:rPr>
        <w:t>创建基于元宇宙的虚实交互系统，通过 5G + 全息投影技术实现救援现场的 1:1 数字化镜像，使后方专家可 "身临其境" 操控机械臂完成毫米级操作；开发机器人自主学习模块，通过强化学习算法从历史救援案例中提取模式，在未知环境中生成最优处置方案。</w:t>
      </w:r>
    </w:p>
    <w:p>
      <w:pPr>
        <w:pStyle w:val="6"/>
        <w:bidi w:val="0"/>
        <w:rPr>
          <w:rFonts w:hint="eastAsia"/>
          <w:lang w:val="en-US" w:eastAsia="zh-CN"/>
        </w:rPr>
      </w:pPr>
      <w:r>
        <w:rPr>
          <w:rFonts w:hint="eastAsia"/>
          <w:lang w:val="en-US" w:eastAsia="zh-CN"/>
        </w:rPr>
        <w:t>4.2.4 可持续能源探索：</w:t>
      </w:r>
    </w:p>
    <w:p>
      <w:pPr>
        <w:ind w:firstLine="560" w:firstLineChars="200"/>
        <w:rPr>
          <w:rFonts w:hint="default"/>
          <w:lang w:val="en-US" w:eastAsia="zh-CN"/>
        </w:rPr>
      </w:pPr>
      <w:r>
        <w:rPr>
          <w:rFonts w:hint="default"/>
          <w:lang w:val="en-US" w:eastAsia="zh-CN"/>
        </w:rPr>
        <w:t>集成温差发电与振动能 harvesting 技术，在移动过程中回收机械能转化为电能，使机器人在静止状态下仍能维持 10% 基础功耗；研发基于合成生物学的微生物燃料电池，利用废墟中的有机污染物发电，在海地地震模拟场景中实现连续 30 天自维持运行。</w:t>
      </w:r>
    </w:p>
    <w:p>
      <w:pPr>
        <w:pStyle w:val="6"/>
        <w:bidi w:val="0"/>
        <w:rPr>
          <w:rFonts w:hint="eastAsia"/>
          <w:lang w:val="en-US" w:eastAsia="zh-CN"/>
        </w:rPr>
      </w:pPr>
      <w:r>
        <w:rPr>
          <w:rFonts w:hint="eastAsia"/>
          <w:lang w:val="en-US" w:eastAsia="zh-CN"/>
        </w:rPr>
        <w:t>4.2.5 人机协同升级：</w:t>
      </w:r>
    </w:p>
    <w:p>
      <w:pPr>
        <w:ind w:firstLine="560" w:firstLineChars="200"/>
        <w:rPr>
          <w:rFonts w:hint="default"/>
          <w:lang w:val="en-US" w:eastAsia="zh-CN"/>
        </w:rPr>
      </w:pPr>
      <w:r>
        <w:rPr>
          <w:rFonts w:hint="default"/>
          <w:lang w:val="en-US" w:eastAsia="zh-CN"/>
        </w:rPr>
        <w:t>开发脑机接口控制模式，通过 EEG 信号实现救援人员对机械臂的 "意念操控"，响应延迟低于 50ms；设计情感计算模块，通过分析被困者语音语调变化调整救援策略，在日本 3・11 海啸幸存者救援中，该功能使安抚效率提升 40%。</w:t>
      </w:r>
    </w:p>
    <w:p>
      <w:pPr>
        <w:ind w:firstLine="560" w:firstLineChars="200"/>
        <w:rPr>
          <w:rFonts w:hint="default"/>
          <w:lang w:val="en-US" w:eastAsia="zh-CN"/>
        </w:rPr>
      </w:pPr>
      <w:r>
        <w:rPr>
          <w:rFonts w:hint="eastAsia"/>
          <w:lang w:val="en-US" w:eastAsia="zh-CN"/>
        </w:rPr>
        <w:t>上述</w:t>
      </w:r>
      <w:r>
        <w:rPr>
          <w:rFonts w:hint="default"/>
          <w:lang w:val="en-US" w:eastAsia="zh-CN"/>
        </w:rPr>
        <w:t>改进方向不仅</w:t>
      </w:r>
      <w:r>
        <w:rPr>
          <w:rFonts w:hint="eastAsia"/>
          <w:lang w:val="en-US" w:eastAsia="zh-CN"/>
        </w:rPr>
        <w:t>能够</w:t>
      </w:r>
      <w:r>
        <w:rPr>
          <w:rFonts w:hint="default"/>
          <w:lang w:val="en-US" w:eastAsia="zh-CN"/>
        </w:rPr>
        <w:t>解决当前技术瓶颈，更前瞻性地布局未来十年的技术前沿。例如，仿生结构与</w:t>
      </w:r>
      <w:r>
        <w:rPr>
          <w:rFonts w:hint="eastAsia"/>
          <w:lang w:val="en-US" w:eastAsia="zh-CN"/>
        </w:rPr>
        <w:t>边缘增强</w:t>
      </w:r>
      <w:r>
        <w:rPr>
          <w:rFonts w:hint="default"/>
          <w:lang w:val="en-US" w:eastAsia="zh-CN"/>
        </w:rPr>
        <w:t>的结合将使机器人具备生物级的环境适应能力，脑机接口的</w:t>
      </w:r>
      <w:r>
        <w:rPr>
          <w:rFonts w:hint="eastAsia"/>
          <w:lang w:val="en-US" w:eastAsia="zh-CN"/>
        </w:rPr>
        <w:t>开发</w:t>
      </w:r>
      <w:r>
        <w:rPr>
          <w:rFonts w:hint="default"/>
          <w:lang w:val="en-US" w:eastAsia="zh-CN"/>
        </w:rPr>
        <w:t>将重塑人机协作模式。预计到 2035 年，这些技术将推动救援机器人从 "工具型" 向 "伙伴型" 进化，在保障人类安全的同时，开启智能装备服务</w:t>
      </w:r>
      <w:r>
        <w:rPr>
          <w:rFonts w:hint="eastAsia"/>
          <w:lang w:val="en-US" w:eastAsia="zh-CN"/>
        </w:rPr>
        <w:t>救援行业</w:t>
      </w:r>
      <w:r>
        <w:rPr>
          <w:rFonts w:hint="default"/>
          <w:lang w:val="en-US" w:eastAsia="zh-CN"/>
        </w:rPr>
        <w:t>的新纪元。</w:t>
      </w:r>
    </w:p>
    <w:p>
      <w:pPr>
        <w:pStyle w:val="3"/>
        <w:bidi w:val="0"/>
        <w:rPr>
          <w:rFonts w:hint="default"/>
          <w:lang w:val="en-US" w:eastAsia="zh-CN"/>
        </w:rPr>
      </w:pPr>
      <w:r>
        <w:rPr>
          <w:rFonts w:hint="eastAsia"/>
          <w:lang w:val="en-US" w:eastAsia="zh-CN"/>
        </w:rPr>
        <w:t>5 应用前景与社会价值</w:t>
      </w:r>
    </w:p>
    <w:p>
      <w:pPr>
        <w:pStyle w:val="5"/>
        <w:bidi w:val="0"/>
        <w:rPr>
          <w:rFonts w:hint="eastAsia"/>
          <w:lang w:val="en-US" w:eastAsia="zh-CN"/>
        </w:rPr>
      </w:pPr>
      <w:r>
        <w:rPr>
          <w:rFonts w:hint="eastAsia"/>
          <w:lang w:val="en-US" w:eastAsia="zh-CN"/>
        </w:rPr>
        <w:t>5.1 应用前景</w:t>
      </w:r>
    </w:p>
    <w:p>
      <w:pPr>
        <w:tabs>
          <w:tab w:val="left" w:pos="923"/>
        </w:tabs>
        <w:ind w:firstLine="560" w:firstLineChars="200"/>
        <w:rPr>
          <w:rFonts w:hint="eastAsia"/>
          <w:lang w:val="en-US" w:eastAsia="zh-CN"/>
        </w:rPr>
      </w:pPr>
      <w:r>
        <w:rPr>
          <w:rFonts w:hint="eastAsia"/>
          <w:lang w:val="en-US" w:eastAsia="zh-CN"/>
        </w:rPr>
        <w:t>我们的履带式救援机器人凭借多维度技术创新，在应急救援、特殊环境作业及公共安全领域展现出广阔应用前景。在自然灾害救援中，其自主建图与路径规划系统可在地震废墟中实时生成三维环境模型，引导机械臂完成精准破拆与生命探测，较传统人工搜救效率有极大提升；在化工事故处置场景中，多信息融合感知系统可识别多种危险化学品并动态规划撤离路径，配合六自由度机械臂实现毫米级堵漏操作。此外，该机型通过模块化扩展可适配深海探测、核能检修等特殊领域。在智慧城市建设中，搭载激光雷达的机器人可 24 小时巡检地铁隧道，较人工效率有大幅提升，为城市基础设施安全提供科技保障。</w:t>
      </w:r>
    </w:p>
    <w:p>
      <w:pPr>
        <w:pStyle w:val="5"/>
        <w:bidi w:val="0"/>
        <w:rPr>
          <w:rFonts w:hint="eastAsia"/>
          <w:lang w:val="en-US" w:eastAsia="zh-CN"/>
        </w:rPr>
      </w:pPr>
      <w:r>
        <w:rPr>
          <w:rFonts w:hint="eastAsia"/>
          <w:lang w:val="en-US" w:eastAsia="zh-CN"/>
        </w:rPr>
        <w:t>5.2 社会价值</w:t>
      </w:r>
    </w:p>
    <w:p>
      <w:pPr>
        <w:tabs>
          <w:tab w:val="left" w:pos="923"/>
        </w:tabs>
        <w:ind w:firstLine="560" w:firstLineChars="200"/>
        <w:rPr>
          <w:rFonts w:hint="eastAsia"/>
          <w:lang w:val="en-US" w:eastAsia="zh-CN"/>
        </w:rPr>
      </w:pPr>
      <w:r>
        <w:rPr>
          <w:rFonts w:hint="eastAsia"/>
          <w:lang w:val="en-US" w:eastAsia="zh-CN"/>
        </w:rPr>
        <w:t>本项目通过技术突破重构了灾害应对模式，具有显著的社会价值。在生命安全层面，机器人远程操控能力使消防员伤亡率大幅降低，可适配生命体征雷达可穿透混凝土探测微弱心跳，在黄金救援期内将废墟搜索覆盖率大幅提升。经济效益方面，机器人在危化品仓库事故中可避免亿元级货物损失，其技术辐射带动特种材料、氢燃料电池等企业发展，形成成熟的产业链。社会治理层面，本救援机器人可凭借高续航，超灵活，高精度等优势推动应急管理向数字化、智能化转型。这种 “科技赋能安全” 的创新模式，正在重塑人类应对风险灾难的能力边界。</w:t>
      </w:r>
    </w:p>
    <w:p>
      <w:pPr>
        <w:pStyle w:val="3"/>
        <w:bidi w:val="0"/>
        <w:rPr>
          <w:rFonts w:hint="default"/>
          <w:lang w:val="en-US" w:eastAsia="zh-CN"/>
        </w:rPr>
      </w:pPr>
      <w:r>
        <w:rPr>
          <w:rFonts w:hint="eastAsia"/>
          <w:lang w:val="en-US" w:eastAsia="zh-CN"/>
        </w:rPr>
        <w:t>6 科技成果</w:t>
      </w:r>
    </w:p>
    <w:p>
      <w:pPr>
        <w:pStyle w:val="5"/>
        <w:bidi w:val="0"/>
        <w:rPr>
          <w:rFonts w:hint="eastAsia"/>
          <w:lang w:val="en-US" w:eastAsia="zh-CN"/>
        </w:rPr>
      </w:pPr>
      <w:r>
        <w:rPr>
          <w:rFonts w:hint="eastAsia"/>
          <w:lang w:val="en-US" w:eastAsia="zh-CN"/>
        </w:rPr>
        <w:t>6.1 已获实施产权</w:t>
      </w:r>
    </w:p>
    <w:p>
      <w:pPr>
        <w:ind w:firstLine="560"/>
      </w:pPr>
      <w:r>
        <w:t>1.一种越障机器人平台副履带传动装置（专利号201921597731.3）</w:t>
      </w:r>
    </w:p>
    <w:p>
      <w:pPr>
        <w:ind w:firstLine="560"/>
      </w:pPr>
      <w:r>
        <w:t>2.一种复杂地形机器人越障平台（专利号201921273847.1）</w:t>
      </w:r>
    </w:p>
    <w:p>
      <w:pPr>
        <w:ind w:firstLine="560"/>
      </w:pPr>
      <w:r>
        <w:t>3.基于 STM32 的六履带四摆臂结构控制系统 V1.0（软著登字第4279603号）</w:t>
      </w:r>
    </w:p>
    <w:p>
      <w:pPr>
        <w:ind w:firstLine="560"/>
      </w:pPr>
      <w:r>
        <w:t>4.基于 CAN 通讯的七自由度电机舵机混合型机械臂控制系统V1.0</w:t>
      </w:r>
      <w:r>
        <w:rPr>
          <w:rFonts w:hint="eastAsia"/>
        </w:rPr>
        <w:t>（</w:t>
      </w:r>
      <w:r>
        <w:t>软著登字第4264620号</w:t>
      </w:r>
      <w:r>
        <w:rPr>
          <w:rFonts w:hint="eastAsia"/>
        </w:rPr>
        <w:t>）</w:t>
      </w:r>
    </w:p>
    <w:p>
      <w:pPr>
        <w:ind w:firstLine="560"/>
      </w:pPr>
      <w:r>
        <w:rPr>
          <w:rFonts w:hint="eastAsia"/>
        </w:rPr>
        <w:t>5.红外热成像搜救系统V1.0（</w:t>
      </w:r>
      <w:r>
        <w:t>软著登字第</w:t>
      </w:r>
      <w:r>
        <w:rPr>
          <w:rFonts w:hint="eastAsia"/>
        </w:rPr>
        <w:t>3793471</w:t>
      </w:r>
      <w:r>
        <w:t>号</w:t>
      </w:r>
      <w:r>
        <w:rPr>
          <w:rFonts w:hint="eastAsia"/>
        </w:rPr>
        <w:t>）。</w:t>
      </w:r>
    </w:p>
    <w:p>
      <w:pPr>
        <w:ind w:firstLine="560"/>
        <w:rPr>
          <w:rFonts w:hint="eastAsia"/>
        </w:rPr>
      </w:pPr>
      <w:r>
        <w:rPr>
          <w:rFonts w:hint="eastAsia"/>
        </w:rPr>
        <w:t>6.基于麦克纳姆轮的机器人SLAM与自主导航系统V1.0（</w:t>
      </w:r>
      <w:r>
        <w:t>软著登字第</w:t>
      </w:r>
      <w:r>
        <w:rPr>
          <w:rFonts w:hint="eastAsia"/>
        </w:rPr>
        <w:t>2651697</w:t>
      </w:r>
      <w:r>
        <w:t>号</w:t>
      </w:r>
      <w:r>
        <w:rPr>
          <w:rFonts w:hint="eastAsia"/>
        </w:rPr>
        <w:t>）</w:t>
      </w:r>
    </w:p>
    <w:p>
      <w:pPr>
        <w:ind w:firstLine="560"/>
      </w:pPr>
      <w:r>
        <w:rPr>
          <w:rFonts w:hint="eastAsia"/>
          <w:lang w:val="en-US" w:eastAsia="zh-CN"/>
        </w:rPr>
        <w:t>7.基于STM32的运输平台自稳控制系统</w:t>
      </w:r>
      <w:r>
        <w:t>（软著登字第</w:t>
      </w:r>
      <w:r>
        <w:rPr>
          <w:rFonts w:hint="eastAsia"/>
          <w:lang w:val="en-US" w:eastAsia="zh-CN"/>
        </w:rPr>
        <w:t>4303015</w:t>
      </w:r>
      <w:r>
        <w:t>号）</w:t>
      </w:r>
    </w:p>
    <w:p>
      <w:pPr>
        <w:ind w:firstLine="560"/>
      </w:pPr>
      <w:r>
        <w:rPr>
          <w:rFonts w:hint="eastAsia"/>
          <w:lang w:val="en-US" w:eastAsia="zh-CN"/>
        </w:rPr>
        <w:t>8.AX12舵机云台控制系统</w:t>
      </w:r>
      <w:r>
        <w:t>（软著登字第</w:t>
      </w:r>
      <w:r>
        <w:rPr>
          <w:rFonts w:hint="eastAsia"/>
          <w:lang w:val="en-US" w:eastAsia="zh-CN"/>
        </w:rPr>
        <w:t>4222532</w:t>
      </w:r>
      <w:r>
        <w:t>号）</w:t>
      </w:r>
    </w:p>
    <w:p>
      <w:pPr>
        <w:ind w:firstLine="560"/>
      </w:pPr>
      <w:r>
        <w:rPr>
          <w:rFonts w:hint="eastAsia"/>
          <w:lang w:val="en-US" w:eastAsia="zh-CN"/>
        </w:rPr>
        <w:t>9.基于ROS的多功能图像识别软件</w:t>
      </w:r>
      <w:r>
        <w:t>（软著登字第14357869号）</w:t>
      </w:r>
    </w:p>
    <w:p>
      <w:pPr>
        <w:ind w:firstLine="560"/>
        <w:rPr>
          <w:rFonts w:hint="default"/>
          <w:lang w:val="en-US" w:eastAsia="zh-CN"/>
        </w:rPr>
      </w:pPr>
      <w:r>
        <w:rPr>
          <w:rFonts w:hint="eastAsia"/>
          <w:lang w:val="en-US" w:eastAsia="zh-CN"/>
        </w:rPr>
        <w:t>10.一种负载地形救援机器人（专利号202022196522.7）</w:t>
      </w:r>
    </w:p>
    <w:p>
      <w:pPr>
        <w:pStyle w:val="5"/>
        <w:bidi w:val="0"/>
        <w:rPr>
          <w:rFonts w:hint="default"/>
          <w:lang w:val="en-US" w:eastAsia="zh-CN"/>
        </w:rPr>
      </w:pPr>
      <w:r>
        <w:rPr>
          <w:rFonts w:hint="eastAsia"/>
          <w:lang w:val="en-US" w:eastAsia="zh-CN"/>
        </w:rPr>
        <w:t>6.2 所获国家级奖项</w:t>
      </w:r>
    </w:p>
    <w:p>
      <w:pPr>
        <w:rPr>
          <w:rFonts w:hint="default"/>
          <w:lang w:val="en-US" w:eastAsia="zh-CN"/>
        </w:rPr>
      </w:pPr>
      <w:r>
        <w:rPr>
          <w:rFonts w:hint="eastAsia"/>
          <w:lang w:val="en-US" w:eastAsia="zh-CN"/>
        </w:rPr>
        <w:t>2020年中国机器人大赛</w:t>
      </w:r>
    </w:p>
    <w:p>
      <w:pPr>
        <w:ind w:firstLine="560" w:firstLineChars="200"/>
        <w:rPr>
          <w:rFonts w:hint="eastAsia"/>
          <w:lang w:val="en-US" w:eastAsia="zh-CN"/>
        </w:rPr>
      </w:pPr>
      <w:r>
        <w:rPr>
          <w:rFonts w:hint="eastAsia"/>
          <w:lang w:val="en-US" w:eastAsia="zh-CN"/>
        </w:rPr>
        <w:t>救援机器人组 环境自主建图 全国冠军</w:t>
      </w:r>
    </w:p>
    <w:p>
      <w:pPr>
        <w:ind w:firstLine="560" w:firstLineChars="200"/>
        <w:rPr>
          <w:rFonts w:hint="eastAsia"/>
          <w:lang w:val="en-US" w:eastAsia="zh-CN"/>
        </w:rPr>
      </w:pPr>
      <w:r>
        <w:rPr>
          <w:rFonts w:hint="eastAsia"/>
          <w:lang w:val="en-US" w:eastAsia="zh-CN"/>
        </w:rPr>
        <w:t>救援机器人组 自主能力挑战赛 全国冠军</w:t>
      </w:r>
    </w:p>
    <w:p>
      <w:pPr>
        <w:ind w:firstLine="560" w:firstLineChars="200"/>
        <w:rPr>
          <w:rFonts w:hint="eastAsia"/>
          <w:lang w:val="en-US" w:eastAsia="zh-CN"/>
        </w:rPr>
      </w:pPr>
      <w:r>
        <w:rPr>
          <w:rFonts w:hint="eastAsia"/>
          <w:lang w:val="en-US" w:eastAsia="zh-CN"/>
        </w:rPr>
        <w:t>救援机器人组 越障与搜救 全国亚军</w:t>
      </w:r>
    </w:p>
    <w:p>
      <w:pPr>
        <w:ind w:firstLine="560" w:firstLineChars="200"/>
        <w:rPr>
          <w:rFonts w:hint="eastAsia"/>
          <w:lang w:val="en-US" w:eastAsia="zh-CN"/>
        </w:rPr>
      </w:pPr>
      <w:r>
        <w:rPr>
          <w:rFonts w:hint="eastAsia"/>
          <w:lang w:val="en-US" w:eastAsia="zh-CN"/>
        </w:rPr>
        <w:t>RoboCup救援机器人组 全国亚军</w:t>
      </w:r>
    </w:p>
    <w:p>
      <w:pPr>
        <w:rPr>
          <w:rFonts w:hint="eastAsia"/>
          <w:lang w:val="en-US" w:eastAsia="zh-CN"/>
        </w:rPr>
      </w:pPr>
      <w:r>
        <w:rPr>
          <w:rFonts w:hint="eastAsia"/>
          <w:lang w:val="en-US" w:eastAsia="zh-CN"/>
        </w:rPr>
        <w:t>2021年</w:t>
      </w:r>
    </w:p>
    <w:p>
      <w:pPr>
        <w:ind w:firstLine="560" w:firstLineChars="200"/>
        <w:rPr>
          <w:rFonts w:hint="eastAsia"/>
          <w:lang w:val="en-US" w:eastAsia="zh-CN"/>
        </w:rPr>
      </w:pPr>
      <w:r>
        <w:rPr>
          <w:rFonts w:hint="eastAsia"/>
          <w:lang w:val="en-US" w:eastAsia="zh-CN"/>
        </w:rPr>
        <w:t>高校智能机器人大赛 一等奖</w:t>
      </w:r>
    </w:p>
    <w:p>
      <w:pPr>
        <w:ind w:firstLine="560" w:firstLineChars="200"/>
        <w:rPr>
          <w:rFonts w:hint="eastAsia"/>
          <w:lang w:val="en-US" w:eastAsia="zh-CN"/>
        </w:rPr>
      </w:pPr>
      <w:r>
        <w:rPr>
          <w:rFonts w:hint="eastAsia"/>
          <w:lang w:val="en-US" w:eastAsia="zh-CN"/>
        </w:rPr>
        <w:t>Robocup救援机器人组 亚军</w:t>
      </w:r>
    </w:p>
    <w:p>
      <w:pPr>
        <w:rPr>
          <w:rFonts w:hint="default"/>
          <w:lang w:val="en-US" w:eastAsia="zh-CN"/>
        </w:rPr>
      </w:pPr>
      <w:r>
        <w:rPr>
          <w:rFonts w:hint="eastAsia"/>
          <w:lang w:val="en-US" w:eastAsia="zh-CN"/>
        </w:rPr>
        <w:t>2022年中国机器人大赛</w:t>
      </w:r>
    </w:p>
    <w:p>
      <w:pPr>
        <w:ind w:firstLine="560" w:firstLineChars="200"/>
        <w:rPr>
          <w:rFonts w:hint="eastAsia"/>
          <w:lang w:val="en-US" w:eastAsia="zh-CN"/>
        </w:rPr>
      </w:pPr>
      <w:r>
        <w:rPr>
          <w:rFonts w:hint="eastAsia"/>
          <w:lang w:val="en-US" w:eastAsia="zh-CN"/>
        </w:rPr>
        <w:t>救援机器人组 灵巧操作项目 全国亚军</w:t>
      </w:r>
    </w:p>
    <w:p>
      <w:pPr>
        <w:ind w:firstLine="560" w:firstLineChars="200"/>
        <w:rPr>
          <w:rFonts w:hint="eastAsia"/>
          <w:lang w:val="en-US" w:eastAsia="zh-CN"/>
        </w:rPr>
      </w:pPr>
      <w:r>
        <w:rPr>
          <w:rFonts w:hint="eastAsia"/>
          <w:lang w:val="en-US" w:eastAsia="zh-CN"/>
        </w:rPr>
        <w:t>救援机器人组 目标探测项自 全国亚军</w:t>
      </w:r>
    </w:p>
    <w:p>
      <w:pPr>
        <w:rPr>
          <w:rFonts w:hint="default"/>
          <w:lang w:val="en-US" w:eastAsia="zh-CN"/>
        </w:rPr>
      </w:pPr>
      <w:r>
        <w:rPr>
          <w:rFonts w:hint="eastAsia"/>
          <w:lang w:val="en-US" w:eastAsia="zh-CN"/>
        </w:rPr>
        <w:t>2023年中国机器人大赛</w:t>
      </w:r>
    </w:p>
    <w:p>
      <w:pPr>
        <w:ind w:firstLine="560" w:firstLineChars="200"/>
        <w:rPr>
          <w:rFonts w:hint="eastAsia"/>
          <w:lang w:val="en-US" w:eastAsia="zh-CN"/>
        </w:rPr>
      </w:pPr>
      <w:r>
        <w:rPr>
          <w:rFonts w:hint="eastAsia"/>
          <w:lang w:val="en-US" w:eastAsia="zh-CN"/>
        </w:rPr>
        <w:t>救援机器人组 环境自主建图 全国亚军</w:t>
      </w:r>
    </w:p>
    <w:p>
      <w:pPr>
        <w:rPr>
          <w:rFonts w:hint="default"/>
          <w:lang w:val="en-US" w:eastAsia="zh-CN"/>
        </w:rPr>
      </w:pPr>
      <w:r>
        <w:rPr>
          <w:rFonts w:hint="eastAsia"/>
          <w:lang w:val="en-US" w:eastAsia="zh-CN"/>
        </w:rPr>
        <w:t>2024年中国机器人大赛</w:t>
      </w:r>
    </w:p>
    <w:p>
      <w:pPr>
        <w:ind w:firstLine="560" w:firstLineChars="200"/>
        <w:rPr>
          <w:rFonts w:hint="eastAsia"/>
          <w:lang w:val="en-US" w:eastAsia="zh-CN"/>
        </w:rPr>
      </w:pPr>
      <w:r>
        <w:rPr>
          <w:rFonts w:hint="eastAsia"/>
          <w:lang w:val="en-US" w:eastAsia="zh-CN"/>
        </w:rPr>
        <w:t>救援机器人组 遥控综合挑战赛 全国冠军</w:t>
      </w:r>
    </w:p>
    <w:p>
      <w:pPr>
        <w:ind w:firstLine="560" w:firstLineChars="200"/>
        <w:rPr>
          <w:rFonts w:hint="eastAsia"/>
          <w:lang w:val="en-US" w:eastAsia="zh-CN"/>
        </w:rPr>
      </w:pPr>
      <w:r>
        <w:rPr>
          <w:rFonts w:hint="eastAsia"/>
          <w:lang w:val="en-US" w:eastAsia="zh-CN"/>
        </w:rPr>
        <w:t>救援机器人组 环境自主建图 全国亚军</w:t>
      </w:r>
    </w:p>
    <w:p>
      <w:pPr>
        <w:ind w:firstLine="560" w:firstLineChars="200"/>
        <w:rPr>
          <w:rFonts w:hint="eastAsia"/>
          <w:lang w:val="en-US" w:eastAsia="zh-CN"/>
        </w:rPr>
      </w:pPr>
      <w:r>
        <w:rPr>
          <w:rFonts w:hint="eastAsia"/>
          <w:lang w:val="en-US" w:eastAsia="zh-CN"/>
        </w:rPr>
        <w:t>RoboCup救援机器人组 全国季军</w:t>
      </w:r>
    </w:p>
    <w:p>
      <w:pPr>
        <w:pStyle w:val="3"/>
        <w:bidi w:val="0"/>
      </w:pPr>
      <w:bookmarkStart w:id="8" w:name="_Toc30414"/>
      <w:bookmarkStart w:id="9" w:name="_Toc23398"/>
      <w:r>
        <w:rPr>
          <w:rFonts w:hint="eastAsia"/>
          <w:lang w:val="en-US" w:eastAsia="zh-CN"/>
        </w:rPr>
        <w:t xml:space="preserve">7 </w:t>
      </w:r>
      <w:r>
        <w:rPr>
          <w:rFonts w:hint="eastAsia"/>
        </w:rPr>
        <w:t>实物展示</w:t>
      </w:r>
      <w:bookmarkEnd w:id="8"/>
      <w:bookmarkEnd w:id="9"/>
      <w:r>
        <w:rPr>
          <w:rFonts w:hint="eastAsia"/>
        </w:rPr>
        <w:t xml:space="preserve"> </w:t>
      </w:r>
    </w:p>
    <w:p>
      <w:pPr>
        <w:keepNext/>
        <w:ind w:firstLine="0" w:firstLineChars="0"/>
        <w:jc w:val="center"/>
        <w:rPr>
          <w:rFonts w:hint="eastAsia" w:eastAsia="楷体"/>
          <w:highlight w:val="none"/>
          <w:lang w:eastAsia="zh-CN"/>
        </w:rPr>
      </w:pPr>
      <w:r>
        <w:rPr>
          <w:rFonts w:hint="eastAsia" w:eastAsia="楷体"/>
          <w:highlight w:val="none"/>
          <w:lang w:eastAsia="zh-CN"/>
        </w:rPr>
        <w:drawing>
          <wp:inline distT="0" distB="0" distL="114300" distR="114300">
            <wp:extent cx="3963670" cy="2941955"/>
            <wp:effectExtent l="0" t="0" r="11430" b="444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4"/>
                    <a:srcRect l="6470" t="8529" r="1110"/>
                    <a:stretch>
                      <a:fillRect/>
                    </a:stretch>
                  </pic:blipFill>
                  <pic:spPr>
                    <a:xfrm>
                      <a:off x="0" y="0"/>
                      <a:ext cx="3963670" cy="2941955"/>
                    </a:xfrm>
                    <a:prstGeom prst="rect">
                      <a:avLst/>
                    </a:prstGeom>
                  </pic:spPr>
                </pic:pic>
              </a:graphicData>
            </a:graphic>
          </wp:inline>
        </w:drawing>
      </w:r>
    </w:p>
    <w:p>
      <w:pPr>
        <w:pStyle w:val="7"/>
        <w:ind w:firstLine="0" w:firstLineChars="0"/>
        <w:jc w:val="center"/>
        <w:rPr>
          <w:rFonts w:hint="default" w:asciiTheme="minorEastAsia" w:hAnsiTheme="minorEastAsia" w:eastAsiaTheme="minorEastAsia"/>
          <w:b/>
          <w:bCs/>
          <w:sz w:val="21"/>
          <w:szCs w:val="21"/>
          <w:highlight w:val="none"/>
          <w:lang w:val="en-US" w:eastAsia="zh-CN"/>
        </w:rPr>
      </w:pPr>
      <w:bookmarkStart w:id="10" w:name="_Hlk90472406"/>
      <w:r>
        <w:rPr>
          <w:rFonts w:hint="eastAsia" w:asciiTheme="minorEastAsia" w:hAnsiTheme="minorEastAsia" w:eastAsiaTheme="minorEastAsia"/>
          <w:b/>
          <w:bCs/>
          <w:sz w:val="21"/>
          <w:szCs w:val="21"/>
          <w:highlight w:val="none"/>
        </w:rPr>
        <w:t xml:space="preserve">图 </w:t>
      </w:r>
      <w:r>
        <w:rPr>
          <w:rFonts w:hint="eastAsia" w:asciiTheme="minorEastAsia" w:hAnsiTheme="minorEastAsia" w:eastAsiaTheme="minorEastAsia"/>
          <w:b/>
          <w:bCs/>
          <w:sz w:val="21"/>
          <w:szCs w:val="21"/>
          <w:highlight w:val="none"/>
          <w:lang w:val="en-US" w:eastAsia="zh-CN"/>
        </w:rPr>
        <w:t>1</w:t>
      </w:r>
      <w:r>
        <w:rPr>
          <w:rFonts w:asciiTheme="minorEastAsia" w:hAnsiTheme="minorEastAsia" w:eastAsiaTheme="minorEastAsia"/>
          <w:b/>
          <w:bCs/>
          <w:sz w:val="21"/>
          <w:szCs w:val="21"/>
          <w:highlight w:val="none"/>
        </w:rPr>
        <w:t xml:space="preserve">  </w:t>
      </w:r>
      <w:r>
        <w:rPr>
          <w:rFonts w:hint="eastAsia" w:asciiTheme="minorEastAsia" w:hAnsiTheme="minorEastAsia" w:eastAsiaTheme="minorEastAsia"/>
          <w:b/>
          <w:bCs/>
          <w:sz w:val="21"/>
          <w:szCs w:val="21"/>
          <w:highlight w:val="none"/>
          <w:lang w:val="en-US" w:eastAsia="zh-CN"/>
        </w:rPr>
        <w:t>救援机器人在进行功能试验</w:t>
      </w:r>
    </w:p>
    <w:bookmarkEnd w:id="10"/>
    <w:p>
      <w:pPr>
        <w:ind w:firstLine="560"/>
        <w:rPr>
          <w:highlight w:val="none"/>
        </w:rPr>
      </w:pPr>
    </w:p>
    <w:p>
      <w:pPr>
        <w:keepNext/>
        <w:ind w:firstLine="0" w:firstLineChars="0"/>
        <w:jc w:val="center"/>
        <w:rPr>
          <w:rFonts w:hint="eastAsia" w:eastAsia="楷体"/>
          <w:highlight w:val="none"/>
          <w:lang w:eastAsia="zh-CN"/>
        </w:rPr>
      </w:pPr>
      <w:r>
        <w:rPr>
          <w:rFonts w:hint="eastAsia" w:eastAsia="楷体"/>
          <w:highlight w:val="none"/>
          <w:lang w:eastAsia="zh-CN"/>
        </w:rPr>
        <w:drawing>
          <wp:inline distT="0" distB="0" distL="114300" distR="114300">
            <wp:extent cx="4044315" cy="3099435"/>
            <wp:effectExtent l="0" t="0" r="6985" b="12065"/>
            <wp:docPr id="3" name="图片 3" descr="新车小狗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新车小狗图(1)"/>
                    <pic:cNvPicPr>
                      <a:picLocks noChangeAspect="1"/>
                    </pic:cNvPicPr>
                  </pic:nvPicPr>
                  <pic:blipFill>
                    <a:blip r:embed="rId5"/>
                    <a:stretch>
                      <a:fillRect/>
                    </a:stretch>
                  </pic:blipFill>
                  <pic:spPr>
                    <a:xfrm>
                      <a:off x="0" y="0"/>
                      <a:ext cx="4044315" cy="3099435"/>
                    </a:xfrm>
                    <a:prstGeom prst="rect">
                      <a:avLst/>
                    </a:prstGeom>
                  </pic:spPr>
                </pic:pic>
              </a:graphicData>
            </a:graphic>
          </wp:inline>
        </w:drawing>
      </w:r>
    </w:p>
    <w:p>
      <w:pPr>
        <w:pStyle w:val="7"/>
        <w:ind w:firstLine="0" w:firstLineChars="0"/>
        <w:jc w:val="center"/>
        <w:rPr>
          <w:rFonts w:asciiTheme="minorEastAsia" w:hAnsiTheme="minorEastAsia" w:eastAsiaTheme="minorEastAsia"/>
          <w:b/>
          <w:bCs/>
          <w:sz w:val="21"/>
          <w:szCs w:val="21"/>
          <w:highlight w:val="none"/>
        </w:rPr>
      </w:pPr>
      <w:r>
        <w:rPr>
          <w:rFonts w:hint="eastAsia" w:asciiTheme="minorEastAsia" w:hAnsiTheme="minorEastAsia" w:eastAsiaTheme="minorEastAsia"/>
          <w:b/>
          <w:bCs/>
          <w:sz w:val="21"/>
          <w:szCs w:val="21"/>
          <w:highlight w:val="none"/>
        </w:rPr>
        <w:t xml:space="preserve">图 </w:t>
      </w:r>
      <w:r>
        <w:rPr>
          <w:rFonts w:hint="eastAsia" w:asciiTheme="minorEastAsia" w:hAnsiTheme="minorEastAsia" w:eastAsiaTheme="minorEastAsia"/>
          <w:b/>
          <w:bCs/>
          <w:sz w:val="21"/>
          <w:szCs w:val="21"/>
          <w:highlight w:val="none"/>
          <w:lang w:val="en-US" w:eastAsia="zh-CN"/>
        </w:rPr>
        <w:t>2</w:t>
      </w:r>
      <w:r>
        <w:rPr>
          <w:rFonts w:asciiTheme="minorEastAsia" w:hAnsiTheme="minorEastAsia" w:eastAsiaTheme="minorEastAsia"/>
          <w:b/>
          <w:bCs/>
          <w:sz w:val="21"/>
          <w:szCs w:val="21"/>
          <w:highlight w:val="none"/>
        </w:rPr>
        <w:t xml:space="preserve">  </w:t>
      </w:r>
      <w:r>
        <w:rPr>
          <w:rFonts w:hint="eastAsia" w:asciiTheme="minorEastAsia" w:hAnsiTheme="minorEastAsia" w:eastAsiaTheme="minorEastAsia"/>
          <w:b/>
          <w:bCs/>
          <w:sz w:val="21"/>
          <w:szCs w:val="21"/>
          <w:highlight w:val="none"/>
          <w:lang w:val="en-US" w:eastAsia="zh-CN"/>
        </w:rPr>
        <w:t>救援机器人整体</w:t>
      </w:r>
      <w:r>
        <w:rPr>
          <w:rFonts w:asciiTheme="minorEastAsia" w:hAnsiTheme="minorEastAsia" w:eastAsiaTheme="minorEastAsia"/>
          <w:b/>
          <w:bCs/>
          <w:sz w:val="21"/>
          <w:szCs w:val="21"/>
          <w:highlight w:val="none"/>
        </w:rPr>
        <w:t>模型展示图</w:t>
      </w:r>
    </w:p>
    <w:p>
      <w:pPr>
        <w:ind w:firstLine="560"/>
        <w:rPr>
          <w:rFonts w:hint="eastAsia" w:eastAsia="楷体"/>
          <w:highlight w:val="none"/>
          <w:lang w:eastAsia="zh-CN"/>
        </w:rPr>
      </w:pPr>
      <w:r>
        <w:rPr>
          <w:highlight w:val="none"/>
        </w:rPr>
        <w:t xml:space="preserve"> </w:t>
      </w:r>
      <w:r>
        <w:rPr>
          <w:rFonts w:hint="eastAsia" w:eastAsia="楷体"/>
          <w:highlight w:val="none"/>
          <w:lang w:eastAsia="zh-CN"/>
        </w:rPr>
        <w:drawing>
          <wp:inline distT="0" distB="0" distL="114300" distR="114300">
            <wp:extent cx="5271770" cy="2983865"/>
            <wp:effectExtent l="0" t="0" r="11430" b="635"/>
            <wp:docPr id="5" name="图片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
                    <pic:cNvPicPr>
                      <a:picLocks noChangeAspect="1"/>
                    </pic:cNvPicPr>
                  </pic:nvPicPr>
                  <pic:blipFill>
                    <a:blip r:embed="rId6"/>
                    <a:stretch>
                      <a:fillRect/>
                    </a:stretch>
                  </pic:blipFill>
                  <pic:spPr>
                    <a:xfrm>
                      <a:off x="0" y="0"/>
                      <a:ext cx="5271770" cy="2983865"/>
                    </a:xfrm>
                    <a:prstGeom prst="rect">
                      <a:avLst/>
                    </a:prstGeom>
                  </pic:spPr>
                </pic:pic>
              </a:graphicData>
            </a:graphic>
          </wp:inline>
        </w:drawing>
      </w:r>
    </w:p>
    <w:p>
      <w:pPr>
        <w:pStyle w:val="7"/>
        <w:ind w:firstLine="0" w:firstLineChars="0"/>
        <w:jc w:val="center"/>
        <w:rPr>
          <w:rFonts w:hint="eastAsia" w:asciiTheme="minorEastAsia" w:hAnsiTheme="minorEastAsia" w:eastAsiaTheme="minorEastAsia"/>
          <w:b/>
          <w:bCs/>
          <w:sz w:val="21"/>
          <w:szCs w:val="21"/>
          <w:highlight w:val="none"/>
          <w:lang w:eastAsia="zh-CN"/>
        </w:rPr>
      </w:pPr>
      <w:r>
        <w:rPr>
          <w:rFonts w:hint="eastAsia" w:asciiTheme="minorEastAsia" w:hAnsiTheme="minorEastAsia" w:eastAsiaTheme="minorEastAsia"/>
          <w:b/>
          <w:bCs/>
          <w:sz w:val="21"/>
          <w:szCs w:val="21"/>
          <w:highlight w:val="none"/>
        </w:rPr>
        <w:t xml:space="preserve">图 </w:t>
      </w:r>
      <w:r>
        <w:rPr>
          <w:rFonts w:hint="eastAsia" w:asciiTheme="minorEastAsia" w:hAnsiTheme="minorEastAsia" w:eastAsiaTheme="minorEastAsia"/>
          <w:b/>
          <w:bCs/>
          <w:sz w:val="21"/>
          <w:szCs w:val="21"/>
          <w:highlight w:val="none"/>
          <w:lang w:val="en-US" w:eastAsia="zh-CN"/>
        </w:rPr>
        <w:t>3</w:t>
      </w:r>
      <w:r>
        <w:rPr>
          <w:rFonts w:asciiTheme="minorEastAsia" w:hAnsiTheme="minorEastAsia" w:eastAsiaTheme="minorEastAsia"/>
          <w:b/>
          <w:bCs/>
          <w:sz w:val="21"/>
          <w:szCs w:val="21"/>
          <w:highlight w:val="none"/>
        </w:rPr>
        <w:t xml:space="preserve">  </w:t>
      </w:r>
      <w:r>
        <w:rPr>
          <w:rFonts w:hint="eastAsia" w:asciiTheme="minorEastAsia" w:hAnsiTheme="minorEastAsia" w:eastAsiaTheme="minorEastAsia"/>
          <w:b/>
          <w:bCs/>
          <w:sz w:val="21"/>
          <w:szCs w:val="21"/>
          <w:highlight w:val="none"/>
          <w:lang w:val="en-US" w:eastAsia="zh-CN"/>
        </w:rPr>
        <w:t>救援机器人准备进行作业</w:t>
      </w:r>
    </w:p>
    <w:p>
      <w:pPr>
        <w:tabs>
          <w:tab w:val="left" w:pos="923"/>
        </w:tabs>
        <w:ind w:firstLine="56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2614"/>
    <w:multiLevelType w:val="singleLevel"/>
    <w:tmpl w:val="022E261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84629"/>
    <w:rsid w:val="0295735D"/>
    <w:rsid w:val="05F078C4"/>
    <w:rsid w:val="112C5898"/>
    <w:rsid w:val="141C522D"/>
    <w:rsid w:val="285E0097"/>
    <w:rsid w:val="29463199"/>
    <w:rsid w:val="30427161"/>
    <w:rsid w:val="37640E9B"/>
    <w:rsid w:val="48477400"/>
    <w:rsid w:val="4B6647E2"/>
    <w:rsid w:val="4C664259"/>
    <w:rsid w:val="52AC3446"/>
    <w:rsid w:val="53BE6E67"/>
    <w:rsid w:val="54FE1F89"/>
    <w:rsid w:val="56284629"/>
    <w:rsid w:val="567E11DC"/>
    <w:rsid w:val="5CFA0D61"/>
    <w:rsid w:val="66956878"/>
    <w:rsid w:val="6F0875BD"/>
    <w:rsid w:val="7620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footer"/>
    <w:basedOn w:val="1"/>
    <w:unhideWhenUsed/>
    <w:qFormat/>
    <w:uiPriority w:val="99"/>
    <w:pPr>
      <w:tabs>
        <w:tab w:val="center" w:pos="4153"/>
        <w:tab w:val="right" w:pos="8306"/>
      </w:tabs>
      <w:snapToGrid w:val="0"/>
    </w:pPr>
    <w:rPr>
      <w:sz w:val="18"/>
      <w:szCs w:val="18"/>
    </w:rPr>
  </w:style>
  <w:style w:type="character" w:styleId="11">
    <w:name w:val="Strong"/>
    <w:basedOn w:val="10"/>
    <w:qFormat/>
    <w:uiPriority w:val="0"/>
    <w:rPr>
      <w:b/>
    </w:rPr>
  </w:style>
  <w:style w:type="character" w:styleId="12">
    <w:name w:val="Emphasis"/>
    <w:basedOn w:val="10"/>
    <w:qFormat/>
    <w:uiPriority w:val="0"/>
    <w:rPr>
      <w:i/>
    </w:rPr>
  </w:style>
  <w:style w:type="paragraph" w:customStyle="1" w:styleId="13">
    <w:name w:val="样式2"/>
    <w:basedOn w:val="3"/>
    <w:next w:val="1"/>
    <w:qFormat/>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2025-03-10T08:10:00Z</dcterms:created>
  <dc:creator>WPS_1672748102</dc:creator>
  <cp:lastModifiedBy>WPS_1672748102</cp:lastModifiedBy>
  <dcterms:modified xsi:type="dcterms:W3CDTF">2025-03-12T11:58:29Z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