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C3" w:rsidRDefault="00C002C3" w:rsidP="00C002C3">
      <w:pPr>
        <w:pStyle w:val="NormalWeb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Health Effects of O3:</w:t>
      </w:r>
    </w:p>
    <w:p w:rsidR="00C002C3" w:rsidRPr="00E76FE9" w:rsidRDefault="00C002C3" w:rsidP="00C002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b/>
          <w:sz w:val="24"/>
          <w:szCs w:val="24"/>
        </w:rPr>
        <w:t>Ground-level Ozone</w:t>
      </w:r>
    </w:p>
    <w:p w:rsidR="00C002C3" w:rsidRPr="00E76FE9" w:rsidRDefault="00C002C3" w:rsidP="00C0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>Ground-level ozone is formed when volatile organic compounds (VOCs) and oxides of nitrogen (</w:t>
      </w:r>
      <w:proofErr w:type="spellStart"/>
      <w:r w:rsidRPr="00E76FE9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) react with the sun's ultraviolet rays. The primary source of VOCs and </w:t>
      </w:r>
      <w:proofErr w:type="spellStart"/>
      <w:r w:rsidRPr="00E76FE9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is mobile sources, including cars, trucks, buses, construction equipment and agricultural equipment. </w:t>
      </w:r>
    </w:p>
    <w:p w:rsidR="00C002C3" w:rsidRPr="00E76FE9" w:rsidRDefault="00C002C3" w:rsidP="00C0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Ground-level ozone reaches its highest level during the afternoon and early evening hours. High levels occur most often during the summer months. It is a strong irritant that can cause constriction of the airways, forcing the respiratory system to work harder in order to provide oxygen. </w:t>
      </w:r>
    </w:p>
    <w:p w:rsidR="00C002C3" w:rsidRPr="00E76FE9" w:rsidRDefault="00C002C3" w:rsidP="00C0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It can also cause other health problems including: </w:t>
      </w:r>
    </w:p>
    <w:p w:rsidR="00C002C3" w:rsidRPr="00E76FE9" w:rsidRDefault="00C002C3" w:rsidP="00C0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>Aggravated respiratory disease such as emphysema, bronchitis and asthma</w:t>
      </w:r>
    </w:p>
    <w:p w:rsidR="00C002C3" w:rsidRPr="00E76FE9" w:rsidRDefault="00C002C3" w:rsidP="00C0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>Lung damage, even after symptoms such as coughing or a sore throat disappear</w:t>
      </w:r>
    </w:p>
    <w:p w:rsidR="00C002C3" w:rsidRPr="00E76FE9" w:rsidRDefault="00C002C3" w:rsidP="00C0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>Wheezing, chest pain, dry throat, headache or nausea</w:t>
      </w:r>
    </w:p>
    <w:p w:rsidR="00C002C3" w:rsidRPr="00E76FE9" w:rsidRDefault="00C002C3" w:rsidP="00C0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>Reduced resistance to infections</w:t>
      </w:r>
    </w:p>
    <w:p w:rsidR="00C002C3" w:rsidRPr="00E76FE9" w:rsidRDefault="00C002C3" w:rsidP="00C0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>Increased fatigue</w:t>
      </w:r>
    </w:p>
    <w:p w:rsidR="00AC37D8" w:rsidRDefault="00C002C3" w:rsidP="00C002C3">
      <w:r w:rsidRPr="00E76FE9">
        <w:rPr>
          <w:rFonts w:ascii="Times New Roman" w:eastAsia="Times New Roman" w:hAnsi="Times New Roman" w:cs="Times New Roman"/>
          <w:sz w:val="24"/>
          <w:szCs w:val="24"/>
        </w:rPr>
        <w:t>Weakened athletic performance</w:t>
      </w:r>
      <w:bookmarkStart w:id="0" w:name="_GoBack"/>
      <w:bookmarkEnd w:id="0"/>
    </w:p>
    <w:sectPr w:rsidR="00AC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3B64"/>
    <w:multiLevelType w:val="multilevel"/>
    <w:tmpl w:val="5D9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C3"/>
    <w:rsid w:val="006F5087"/>
    <w:rsid w:val="009C57B8"/>
    <w:rsid w:val="00C0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2020-07-05T08:36:00Z</dcterms:created>
  <dcterms:modified xsi:type="dcterms:W3CDTF">2020-07-05T08:36:00Z</dcterms:modified>
</cp:coreProperties>
</file>