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B7A" w:rsidRPr="007B1B13" w:rsidRDefault="00754B7A" w:rsidP="00754B7A">
      <w:pPr>
        <w:rPr>
          <w:rFonts w:ascii="Times New Roman" w:hAnsi="Times New Roman" w:cs="Times New Roman"/>
          <w:b/>
          <w:sz w:val="24"/>
          <w:szCs w:val="24"/>
        </w:rPr>
      </w:pPr>
    </w:p>
    <w:p w:rsidR="00754B7A" w:rsidRPr="007B1B13" w:rsidRDefault="00754B7A" w:rsidP="00754B7A">
      <w:pPr>
        <w:rPr>
          <w:rFonts w:ascii="Times New Roman" w:hAnsi="Times New Roman" w:cs="Times New Roman"/>
          <w:b/>
          <w:sz w:val="28"/>
          <w:szCs w:val="28"/>
        </w:rPr>
      </w:pPr>
      <w:r w:rsidRPr="007B1B13">
        <w:rPr>
          <w:rFonts w:ascii="Times New Roman" w:hAnsi="Times New Roman" w:cs="Times New Roman"/>
          <w:b/>
          <w:sz w:val="28"/>
          <w:szCs w:val="28"/>
        </w:rPr>
        <w:t>Project Goal:</w:t>
      </w:r>
    </w:p>
    <w:p w:rsidR="00754B7A" w:rsidRDefault="00754B7A" w:rsidP="00754B7A">
      <w:pPr>
        <w:spacing w:line="240" w:lineRule="auto"/>
        <w:jc w:val="both"/>
        <w:rPr>
          <w:rFonts w:ascii="Times New Roman" w:hAnsi="Times New Roman" w:cs="Times New Roman"/>
          <w:sz w:val="24"/>
          <w:szCs w:val="24"/>
        </w:rPr>
      </w:pPr>
      <w:r w:rsidRPr="007B1B13">
        <w:rPr>
          <w:rFonts w:ascii="Times New Roman" w:hAnsi="Times New Roman" w:cs="Times New Roman"/>
          <w:sz w:val="24"/>
          <w:szCs w:val="24"/>
        </w:rPr>
        <w:t>We started off with the idea of a multifunctional drone with the ability of the drone to be able to detect the air pollutants present and measuring and providing data of the air pollution density, when it is above a threshold value. However, the goal of our project changed in during the project development phase. Our initial idea also included our drone to be controlled with our mind power. A major feature of our system laid in being controlled (turning it on and off) making it fly from the ground to a certain height and down using our mind power. Although even if we couldn’t demonstrate it but we did do some researches on the BCI technology through which this could be in future initiated and in do some further research on it in the following course 499B. Also, in 499B we might further work on with the statistical analysis using open CV.</w:t>
      </w:r>
    </w:p>
    <w:p w:rsidR="00AC37D8" w:rsidRDefault="00754B7A">
      <w:bookmarkStart w:id="0" w:name="_GoBack"/>
      <w:bookmarkEnd w:id="0"/>
    </w:p>
    <w:sectPr w:rsidR="00AC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B7A"/>
    <w:rsid w:val="006F5087"/>
    <w:rsid w:val="00754B7A"/>
    <w:rsid w:val="009C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7A"/>
    <w:pPr>
      <w:spacing w:after="160" w:line="480" w:lineRule="auto"/>
      <w:contextualSpacing/>
    </w:pPr>
    <w:rPr>
      <w:rFonts w:ascii="Calibri" w:eastAsia="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7A"/>
    <w:pPr>
      <w:spacing w:after="160" w:line="480" w:lineRule="auto"/>
      <w:contextualSpacing/>
    </w:pPr>
    <w:rPr>
      <w:rFonts w:ascii="Calibri" w:eastAsia="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2020-09-30T10:33:00Z</dcterms:created>
  <dcterms:modified xsi:type="dcterms:W3CDTF">2020-09-30T10:33:00Z</dcterms:modified>
</cp:coreProperties>
</file>