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67E6" w14:textId="3C9D48E7" w:rsidR="00957B78" w:rsidRDefault="00094668" w:rsidP="00957B78">
      <w:pPr>
        <w:jc w:val="center"/>
        <w:rPr>
          <w:sz w:val="36"/>
          <w:szCs w:val="36"/>
        </w:rPr>
      </w:pPr>
      <w:r w:rsidRPr="00AE3096">
        <w:rPr>
          <w:rFonts w:cstheme="minorHAnsi"/>
          <w:noProof/>
        </w:rPr>
        <w:drawing>
          <wp:anchor distT="0" distB="0" distL="114300" distR="114300" simplePos="0" relativeHeight="251660288" behindDoc="0" locked="0" layoutInCell="1" allowOverlap="1" wp14:anchorId="3BD1CA35" wp14:editId="73B91BC5">
            <wp:simplePos x="0" y="0"/>
            <wp:positionH relativeFrom="page">
              <wp:posOffset>0</wp:posOffset>
            </wp:positionH>
            <wp:positionV relativeFrom="paragraph">
              <wp:posOffset>5402</wp:posOffset>
            </wp:positionV>
            <wp:extent cx="1746885" cy="1047750"/>
            <wp:effectExtent l="0" t="0" r="5715" b="0"/>
            <wp:wrapThrough wrapText="bothSides">
              <wp:wrapPolygon edited="0">
                <wp:start x="0" y="0"/>
                <wp:lineTo x="0" y="21207"/>
                <wp:lineTo x="21435" y="21207"/>
                <wp:lineTo x="2143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1746885" cy="1047750"/>
                    </a:xfrm>
                    <a:prstGeom prst="rect">
                      <a:avLst/>
                    </a:prstGeom>
                  </pic:spPr>
                </pic:pic>
              </a:graphicData>
            </a:graphic>
            <wp14:sizeRelH relativeFrom="margin">
              <wp14:pctWidth>0</wp14:pctWidth>
            </wp14:sizeRelH>
            <wp14:sizeRelV relativeFrom="margin">
              <wp14:pctHeight>0</wp14:pctHeight>
            </wp14:sizeRelV>
          </wp:anchor>
        </w:drawing>
      </w:r>
      <w:r w:rsidR="00B744E1">
        <w:rPr>
          <w:noProof/>
          <w:sz w:val="36"/>
          <w:szCs w:val="36"/>
        </w:rPr>
        <mc:AlternateContent>
          <mc:Choice Requires="wps">
            <w:drawing>
              <wp:anchor distT="0" distB="0" distL="114300" distR="114300" simplePos="0" relativeHeight="251659264" behindDoc="1" locked="0" layoutInCell="1" allowOverlap="1" wp14:anchorId="0FE33C32" wp14:editId="67FF745F">
                <wp:simplePos x="0" y="0"/>
                <wp:positionH relativeFrom="page">
                  <wp:posOffset>1520190</wp:posOffset>
                </wp:positionH>
                <wp:positionV relativeFrom="paragraph">
                  <wp:posOffset>19998</wp:posOffset>
                </wp:positionV>
                <wp:extent cx="6168371" cy="1018180"/>
                <wp:effectExtent l="19050" t="19050" r="23495" b="10795"/>
                <wp:wrapNone/>
                <wp:docPr id="2" name="Zone de texte 2"/>
                <wp:cNvGraphicFramePr/>
                <a:graphic xmlns:a="http://schemas.openxmlformats.org/drawingml/2006/main">
                  <a:graphicData uri="http://schemas.microsoft.com/office/word/2010/wordprocessingShape">
                    <wps:wsp>
                      <wps:cNvSpPr txBox="1"/>
                      <wps:spPr>
                        <a:xfrm>
                          <a:off x="0" y="0"/>
                          <a:ext cx="6168371" cy="1018180"/>
                        </a:xfrm>
                        <a:prstGeom prst="rect">
                          <a:avLst/>
                        </a:prstGeom>
                        <a:noFill/>
                        <a:ln w="28575">
                          <a:solidFill>
                            <a:schemeClr val="tx1"/>
                          </a:solidFill>
                        </a:ln>
                      </wps:spPr>
                      <wps:txbx>
                        <w:txbxContent>
                          <w:p w14:paraId="2C07601A" w14:textId="1FF33C4E" w:rsidR="00957B78" w:rsidRPr="005A14EA" w:rsidRDefault="005A14EA" w:rsidP="00683A88">
                            <w:pPr>
                              <w:jc w:val="center"/>
                              <w:rPr>
                                <w:rFonts w:ascii="Rockwell" w:hAnsi="Rockwell"/>
                                <w:color w:val="1B0666"/>
                                <w:sz w:val="72"/>
                                <w:szCs w:val="72"/>
                              </w:rPr>
                            </w:pPr>
                            <w:r w:rsidRPr="005A14EA">
                              <w:rPr>
                                <w:rFonts w:ascii="Rockwell" w:hAnsi="Rockwell"/>
                                <w:color w:val="1B0666"/>
                                <w:sz w:val="72"/>
                                <w:szCs w:val="72"/>
                              </w:rPr>
                              <w:t>Prévision t</w:t>
                            </w:r>
                            <w:r w:rsidR="00683A88" w:rsidRPr="005A14EA">
                              <w:rPr>
                                <w:rFonts w:ascii="Rockwell" w:hAnsi="Rockwell"/>
                                <w:color w:val="1B0666"/>
                                <w:sz w:val="72"/>
                                <w:szCs w:val="72"/>
                              </w:rPr>
                              <w:t>rafic aérien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33C32" id="_x0000_t202" coordsize="21600,21600" o:spt="202" path="m,l,21600r21600,l21600,xe">
                <v:stroke joinstyle="miter"/>
                <v:path gradientshapeok="t" o:connecttype="rect"/>
              </v:shapetype>
              <v:shape id="Zone de texte 2" o:spid="_x0000_s1026" type="#_x0000_t202" style="position:absolute;left:0;text-align:left;margin-left:119.7pt;margin-top:1.55pt;width:485.7pt;height:80.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" filled="f" strokecolor="black [3213]" strokeweight="2.25pt">
                <v:textbox>
                  <w:txbxContent>
                    <w:p w14:paraId="2C07601A" w14:textId="1FF33C4E" w:rsidR="00957B78" w:rsidRPr="005A14EA" w:rsidRDefault="005A14EA" w:rsidP="00683A88">
                      <w:pPr>
                        <w:jc w:val="center"/>
                        <w:rPr>
                          <w:rFonts w:ascii="Rockwell" w:hAnsi="Rockwell"/>
                          <w:color w:val="1B0666"/>
                          <w:sz w:val="72"/>
                          <w:szCs w:val="72"/>
                        </w:rPr>
                      </w:pPr>
                      <w:r w:rsidRPr="005A14EA">
                        <w:rPr>
                          <w:rFonts w:ascii="Rockwell" w:hAnsi="Rockwell"/>
                          <w:color w:val="1B0666"/>
                          <w:sz w:val="72"/>
                          <w:szCs w:val="72"/>
                        </w:rPr>
                        <w:t>Prévision t</w:t>
                      </w:r>
                      <w:r w:rsidR="00683A88" w:rsidRPr="005A14EA">
                        <w:rPr>
                          <w:rFonts w:ascii="Rockwell" w:hAnsi="Rockwell"/>
                          <w:color w:val="1B0666"/>
                          <w:sz w:val="72"/>
                          <w:szCs w:val="72"/>
                        </w:rPr>
                        <w:t>rafic aérien</w:t>
                      </w:r>
                    </w:p>
                  </w:txbxContent>
                </v:textbox>
                <w10:wrap anchorx="page"/>
              </v:shape>
            </w:pict>
          </mc:Fallback>
        </mc:AlternateContent>
      </w:r>
    </w:p>
    <w:p w14:paraId="55F08AD0" w14:textId="080A31D2" w:rsidR="00957B78" w:rsidRDefault="00957B78" w:rsidP="00957B78">
      <w:pPr>
        <w:jc w:val="center"/>
        <w:rPr>
          <w:sz w:val="36"/>
          <w:szCs w:val="36"/>
        </w:rPr>
      </w:pPr>
    </w:p>
    <w:p w14:paraId="0A25FA1E" w14:textId="381CA466" w:rsidR="00957B78" w:rsidRPr="00AE3096" w:rsidRDefault="00957B78" w:rsidP="00957B78">
      <w:pPr>
        <w:jc w:val="both"/>
        <w:rPr>
          <w:rFonts w:cstheme="minorHAnsi"/>
          <w:sz w:val="36"/>
          <w:szCs w:val="36"/>
        </w:rPr>
      </w:pPr>
    </w:p>
    <w:p w14:paraId="7EFE7DCA" w14:textId="77777777" w:rsidR="00B744E1" w:rsidRDefault="00B744E1" w:rsidP="00326748">
      <w:pPr>
        <w:ind w:firstLine="360"/>
        <w:jc w:val="both"/>
        <w:rPr>
          <w:rFonts w:cstheme="minorHAnsi"/>
          <w:sz w:val="24"/>
          <w:szCs w:val="24"/>
        </w:rPr>
      </w:pPr>
    </w:p>
    <w:p w14:paraId="6FE8410D" w14:textId="62702971" w:rsidR="005A14EA" w:rsidRDefault="00033DE8" w:rsidP="00326748">
      <w:pPr>
        <w:ind w:firstLine="360"/>
        <w:jc w:val="both"/>
        <w:rPr>
          <w:rFonts w:cstheme="minorHAnsi"/>
          <w:sz w:val="24"/>
          <w:szCs w:val="24"/>
        </w:rPr>
      </w:pPr>
      <w:r>
        <w:rPr>
          <w:rFonts w:cstheme="minorHAnsi"/>
          <w:sz w:val="24"/>
          <w:szCs w:val="24"/>
        </w:rPr>
        <w:t>Aujourd’hui, nous entendons beaucoup parler de réchauffement climatique. Le monde n’est pas sans savoir que le trafic aérien est responsable d’une bonne partie des émissions annuelles de CO2 mondiales (1,5 % de émissions totales de la France en 2022). Il est donc urgent de réduire le nombre d</w:t>
      </w:r>
      <w:r w:rsidR="00B744E1">
        <w:rPr>
          <w:rFonts w:cstheme="minorHAnsi"/>
          <w:sz w:val="24"/>
          <w:szCs w:val="24"/>
        </w:rPr>
        <w:t>e vols et de changer les mentalités des passagers</w:t>
      </w:r>
      <w:r>
        <w:rPr>
          <w:rFonts w:cstheme="minorHAnsi"/>
          <w:sz w:val="24"/>
          <w:szCs w:val="24"/>
        </w:rPr>
        <w:t xml:space="preserve"> pour sauver la planète</w:t>
      </w:r>
      <w:r w:rsidR="00B744E1">
        <w:rPr>
          <w:rFonts w:cstheme="minorHAnsi"/>
          <w:sz w:val="24"/>
          <w:szCs w:val="24"/>
        </w:rPr>
        <w:t xml:space="preserve">. C’est de là que vient notre idée de sujet. </w:t>
      </w:r>
    </w:p>
    <w:p w14:paraId="057D04CD" w14:textId="45621B21" w:rsidR="00957B78" w:rsidRPr="00AE3096" w:rsidRDefault="00B744E1" w:rsidP="005A14EA">
      <w:pPr>
        <w:ind w:firstLine="360"/>
        <w:jc w:val="both"/>
        <w:rPr>
          <w:rFonts w:cstheme="minorHAnsi"/>
          <w:sz w:val="24"/>
          <w:szCs w:val="24"/>
        </w:rPr>
      </w:pPr>
      <w:r>
        <w:rPr>
          <w:rFonts w:cstheme="minorHAnsi"/>
          <w:sz w:val="24"/>
          <w:szCs w:val="24"/>
        </w:rPr>
        <w:t xml:space="preserve">Nous allons analyser les données des aéroports de Paris (ADP). Il est important de préciser à ce stade que nous avons choisi ces aéroports car les données sont en libre accès (en ce qui concerne les données qui nous intéressent) mais aussi car Roissy Charles de Gaulle (CdG) et Orly sont les deux plus aéroport français (en termes de nombre de voyageurs mais aussi en nombre de vol) et sont donc les plus gros pollueurs de France en qualité de hub aérien. </w:t>
      </w:r>
    </w:p>
    <w:p w14:paraId="29B7D918" w14:textId="7903889E" w:rsidR="00120C53" w:rsidRPr="00AE3096" w:rsidRDefault="00120C53" w:rsidP="00B744E1">
      <w:pPr>
        <w:ind w:firstLine="360"/>
        <w:jc w:val="both"/>
        <w:rPr>
          <w:rFonts w:cstheme="minorHAnsi"/>
          <w:sz w:val="24"/>
          <w:szCs w:val="24"/>
        </w:rPr>
      </w:pPr>
      <w:r w:rsidRPr="00AE3096">
        <w:rPr>
          <w:rFonts w:cstheme="minorHAnsi"/>
          <w:sz w:val="24"/>
          <w:szCs w:val="24"/>
        </w:rPr>
        <w:t>Les données</w:t>
      </w:r>
      <w:r w:rsidR="00B744E1">
        <w:rPr>
          <w:rFonts w:cstheme="minorHAnsi"/>
          <w:sz w:val="24"/>
          <w:szCs w:val="24"/>
        </w:rPr>
        <w:t xml:space="preserve"> fournies par les ADP (disponible à l’adresse suivante : </w:t>
      </w:r>
      <w:hyperlink r:id="rId9" w:history="1">
        <w:r w:rsidR="00B744E1" w:rsidRPr="00B744E1">
          <w:rPr>
            <w:rStyle w:val="Lienhypertexte"/>
            <w:rFonts w:cstheme="minorHAnsi"/>
            <w:sz w:val="24"/>
            <w:szCs w:val="24"/>
          </w:rPr>
          <w:t>Trafic ADP</w:t>
        </w:r>
      </w:hyperlink>
      <w:r w:rsidR="00B744E1">
        <w:rPr>
          <w:rFonts w:cstheme="minorHAnsi"/>
          <w:sz w:val="24"/>
          <w:szCs w:val="24"/>
        </w:rPr>
        <w:t>)</w:t>
      </w:r>
      <w:r w:rsidRPr="00AE3096">
        <w:rPr>
          <w:rFonts w:cstheme="minorHAnsi"/>
          <w:sz w:val="24"/>
          <w:szCs w:val="24"/>
        </w:rPr>
        <w:t xml:space="preserve"> se présentent sous la forme suivante : </w:t>
      </w:r>
    </w:p>
    <w:p w14:paraId="5D3D276D" w14:textId="32AF355A"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La date : JJ/MM/AAAA</w:t>
      </w:r>
    </w:p>
    <w:p w14:paraId="76D7C2B8" w14:textId="2FDDE549"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Passagers CdG : valeur numérique</w:t>
      </w:r>
    </w:p>
    <w:p w14:paraId="4AABD359" w14:textId="3ED237F0"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Passagers Orly : valeur numérique</w:t>
      </w:r>
    </w:p>
    <w:p w14:paraId="68E7CA27" w14:textId="47AEDB72"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Mouvement CdG :  valeur numérique</w:t>
      </w:r>
    </w:p>
    <w:p w14:paraId="6ACD8B7E" w14:textId="6126F986" w:rsidR="00120C53"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Mouvement Orly : valeur</w:t>
      </w:r>
      <w:r w:rsidR="00B744E1">
        <w:rPr>
          <w:rFonts w:cstheme="minorHAnsi"/>
          <w:sz w:val="24"/>
          <w:szCs w:val="24"/>
        </w:rPr>
        <w:t xml:space="preserve"> </w:t>
      </w:r>
      <w:r w:rsidRPr="00AE3096">
        <w:rPr>
          <w:rFonts w:cstheme="minorHAnsi"/>
          <w:sz w:val="24"/>
          <w:szCs w:val="24"/>
        </w:rPr>
        <w:t>numérique</w:t>
      </w:r>
    </w:p>
    <w:p w14:paraId="0C137C62" w14:textId="2E1258FF" w:rsidR="00791508" w:rsidRDefault="00791508" w:rsidP="009924E4">
      <w:pPr>
        <w:ind w:left="360"/>
        <w:jc w:val="both"/>
        <w:rPr>
          <w:rFonts w:cstheme="minorHAnsi"/>
          <w:sz w:val="24"/>
          <w:szCs w:val="24"/>
        </w:rPr>
      </w:pPr>
      <w:r>
        <w:rPr>
          <w:rFonts w:cstheme="minorHAnsi"/>
          <w:sz w:val="24"/>
          <w:szCs w:val="24"/>
        </w:rPr>
        <w:t>Pour simplifier les graphiques suivant</w:t>
      </w:r>
      <w:r w:rsidR="00B17AEB">
        <w:rPr>
          <w:rFonts w:cstheme="minorHAnsi"/>
          <w:sz w:val="24"/>
          <w:szCs w:val="24"/>
        </w:rPr>
        <w:t>s</w:t>
      </w:r>
      <w:r>
        <w:rPr>
          <w:rFonts w:cstheme="minorHAnsi"/>
          <w:sz w:val="24"/>
          <w:szCs w:val="24"/>
        </w:rPr>
        <w:t xml:space="preserve"> nous avons </w:t>
      </w:r>
      <w:r w:rsidR="00B17AEB">
        <w:rPr>
          <w:rFonts w:cstheme="minorHAnsi"/>
          <w:sz w:val="24"/>
          <w:szCs w:val="24"/>
        </w:rPr>
        <w:t>créé</w:t>
      </w:r>
      <w:r>
        <w:rPr>
          <w:rFonts w:cstheme="minorHAnsi"/>
          <w:sz w:val="24"/>
          <w:szCs w:val="24"/>
        </w:rPr>
        <w:t xml:space="preserve"> une nouvelle variable </w:t>
      </w:r>
    </w:p>
    <w:p w14:paraId="6833B0ED" w14:textId="62496D6F" w:rsidR="00791508" w:rsidRDefault="00791508" w:rsidP="009924E4">
      <w:pPr>
        <w:ind w:left="360"/>
        <w:jc w:val="both"/>
        <w:rPr>
          <w:rFonts w:cstheme="minorHAnsi"/>
          <w:sz w:val="24"/>
          <w:szCs w:val="24"/>
        </w:rPr>
      </w:pPr>
    </w:p>
    <w:p w14:paraId="743814CB" w14:textId="77777777" w:rsidR="00791508" w:rsidRDefault="00791508" w:rsidP="009924E4">
      <w:pPr>
        <w:ind w:left="360"/>
        <w:jc w:val="both"/>
        <w:rPr>
          <w:rFonts w:cstheme="minorHAnsi"/>
          <w:sz w:val="24"/>
          <w:szCs w:val="24"/>
        </w:rPr>
      </w:pPr>
    </w:p>
    <w:p w14:paraId="7F70E5EA" w14:textId="77777777" w:rsidR="00791508" w:rsidRDefault="00791508" w:rsidP="009924E4">
      <w:pPr>
        <w:ind w:left="360"/>
        <w:jc w:val="both"/>
        <w:rPr>
          <w:rFonts w:cstheme="minorHAnsi"/>
          <w:sz w:val="24"/>
          <w:szCs w:val="24"/>
        </w:rPr>
      </w:pPr>
    </w:p>
    <w:p w14:paraId="603095AC" w14:textId="77777777" w:rsidR="00791508" w:rsidRDefault="00791508" w:rsidP="009924E4">
      <w:pPr>
        <w:ind w:left="360"/>
        <w:jc w:val="both"/>
        <w:rPr>
          <w:rFonts w:cstheme="minorHAnsi"/>
          <w:sz w:val="24"/>
          <w:szCs w:val="24"/>
        </w:rPr>
      </w:pPr>
    </w:p>
    <w:p w14:paraId="45E45DD9" w14:textId="77777777" w:rsidR="00791508" w:rsidRDefault="00791508" w:rsidP="009924E4">
      <w:pPr>
        <w:ind w:left="360"/>
        <w:jc w:val="both"/>
        <w:rPr>
          <w:rFonts w:cstheme="minorHAnsi"/>
          <w:sz w:val="24"/>
          <w:szCs w:val="24"/>
        </w:rPr>
      </w:pPr>
    </w:p>
    <w:p w14:paraId="1038BDEE" w14:textId="77777777" w:rsidR="00791508" w:rsidRDefault="00791508" w:rsidP="009924E4">
      <w:pPr>
        <w:ind w:left="360"/>
        <w:jc w:val="both"/>
        <w:rPr>
          <w:rFonts w:cstheme="minorHAnsi"/>
          <w:sz w:val="24"/>
          <w:szCs w:val="24"/>
        </w:rPr>
      </w:pPr>
    </w:p>
    <w:p w14:paraId="30E512F7" w14:textId="79571B62" w:rsidR="00791508" w:rsidRDefault="00791508" w:rsidP="00791508">
      <w:pPr>
        <w:jc w:val="both"/>
        <w:rPr>
          <w:rFonts w:cstheme="minorHAnsi"/>
          <w:sz w:val="24"/>
          <w:szCs w:val="24"/>
        </w:rPr>
      </w:pPr>
      <w:r>
        <w:rPr>
          <w:rFonts w:cstheme="minorHAnsi"/>
          <w:sz w:val="24"/>
          <w:szCs w:val="24"/>
        </w:rPr>
        <w:t>qui est la somme des passagers de CdG et de Orly</w:t>
      </w:r>
      <w:r w:rsidR="00B17AEB">
        <w:rPr>
          <w:rFonts w:cstheme="minorHAnsi"/>
          <w:sz w:val="24"/>
          <w:szCs w:val="24"/>
        </w:rPr>
        <w:t>.</w:t>
      </w:r>
    </w:p>
    <w:p w14:paraId="502D40BE" w14:textId="087770C1" w:rsidR="009924E4" w:rsidRPr="009924E4" w:rsidRDefault="00791508" w:rsidP="00791508">
      <w:pPr>
        <w:jc w:val="both"/>
        <w:rPr>
          <w:rFonts w:cstheme="minorHAnsi"/>
          <w:sz w:val="24"/>
          <w:szCs w:val="24"/>
        </w:rPr>
      </w:pPr>
      <w:r>
        <w:rPr>
          <w:rFonts w:cstheme="minorHAnsi"/>
          <w:sz w:val="24"/>
          <w:szCs w:val="24"/>
        </w:rPr>
        <w:t xml:space="preserve">   </w:t>
      </w:r>
      <w:r w:rsidR="009924E4">
        <w:rPr>
          <w:rFonts w:cstheme="minorHAnsi"/>
          <w:sz w:val="24"/>
          <w:szCs w:val="24"/>
        </w:rPr>
        <w:t>Nous disposons des données du 01 Janvier 2000 au 01 Juin 2023.</w:t>
      </w:r>
    </w:p>
    <w:p w14:paraId="7949AC77" w14:textId="683E81F9" w:rsidR="009924E4" w:rsidRDefault="00791508" w:rsidP="00687764">
      <w:pPr>
        <w:jc w:val="both"/>
        <w:rPr>
          <w:rFonts w:cstheme="minorHAnsi"/>
          <w:sz w:val="24"/>
          <w:szCs w:val="24"/>
        </w:rPr>
      </w:pPr>
      <w:r>
        <w:rPr>
          <w:rFonts w:cstheme="minorHAnsi"/>
          <w:sz w:val="24"/>
          <w:szCs w:val="24"/>
        </w:rPr>
        <w:t xml:space="preserve">   </w:t>
      </w:r>
      <w:r w:rsidR="00687764">
        <w:rPr>
          <w:rFonts w:cstheme="minorHAnsi"/>
          <w:sz w:val="24"/>
          <w:szCs w:val="24"/>
        </w:rPr>
        <w:t xml:space="preserve">Aussi, cette première analyse nous a permis de relevé plusieurs choses. Premièrement nous avons constaté une chute du nombre de mouvements à partir de mars 2020 dû à la crise sanitaire. De surcroît, nous avons remarqué qu’en Avril et en Mai 2020 (période de confinement) l’aéroport d’Orly n’a accueilli que 6 et 8 passagers. Après une courte recherche internet il s’avère que sur la période de confinement tous les vols ont été transféré sur l’aéroport CdG ce qui explique ces valeurs très faibles. </w:t>
      </w:r>
    </w:p>
    <w:p w14:paraId="1B5AAA1C" w14:textId="43102AA2" w:rsidR="003B0482" w:rsidRPr="00F8224C" w:rsidRDefault="003B0482" w:rsidP="00B17AEB">
      <w:pPr>
        <w:ind w:firstLine="360"/>
        <w:jc w:val="both"/>
        <w:rPr>
          <w:rFonts w:cstheme="minorHAnsi"/>
          <w:b/>
          <w:bCs/>
          <w:sz w:val="24"/>
          <w:szCs w:val="24"/>
        </w:rPr>
      </w:pPr>
      <w:r>
        <w:rPr>
          <w:rFonts w:cstheme="minorHAnsi"/>
          <w:sz w:val="24"/>
          <w:szCs w:val="24"/>
        </w:rPr>
        <w:t xml:space="preserve">Néanmoins on a vu une reprise du nombre de mouvements à partir de 2022 similaire à la période d’avant covid. Ainsi on peut donc se demander : </w:t>
      </w:r>
      <w:r w:rsidRPr="00BB485D">
        <w:rPr>
          <w:rFonts w:cstheme="minorHAnsi"/>
          <w:b/>
          <w:bCs/>
          <w:color w:val="041E75"/>
          <w:sz w:val="24"/>
          <w:szCs w:val="24"/>
        </w:rPr>
        <w:t xml:space="preserve">Comment la crise sanitaire a impacté le nombre de passagers </w:t>
      </w:r>
      <w:r w:rsidR="001A6FCB" w:rsidRPr="00BB485D">
        <w:rPr>
          <w:rFonts w:cstheme="minorHAnsi"/>
          <w:b/>
          <w:bCs/>
          <w:color w:val="041E75"/>
          <w:sz w:val="24"/>
          <w:szCs w:val="24"/>
        </w:rPr>
        <w:t>dans les ADP</w:t>
      </w:r>
      <w:r w:rsidRPr="00BB485D">
        <w:rPr>
          <w:rFonts w:cstheme="minorHAnsi"/>
          <w:b/>
          <w:bCs/>
          <w:color w:val="041E75"/>
          <w:sz w:val="24"/>
          <w:szCs w:val="24"/>
        </w:rPr>
        <w:t> ? Et peut</w:t>
      </w:r>
      <w:r w:rsidR="001A6FCB" w:rsidRPr="00BB485D">
        <w:rPr>
          <w:rFonts w:cstheme="minorHAnsi"/>
          <w:b/>
          <w:bCs/>
          <w:color w:val="041E75"/>
          <w:sz w:val="24"/>
          <w:szCs w:val="24"/>
        </w:rPr>
        <w:t>-</w:t>
      </w:r>
      <w:r w:rsidR="001A6FCB" w:rsidRPr="00BB485D">
        <w:rPr>
          <w:rFonts w:cstheme="minorHAnsi"/>
          <w:b/>
          <w:bCs/>
          <w:color w:val="041E75"/>
          <w:sz w:val="24"/>
          <w:szCs w:val="24"/>
        </w:rPr>
        <w:t>on</w:t>
      </w:r>
      <w:r w:rsidRPr="00BB485D">
        <w:rPr>
          <w:rFonts w:cstheme="minorHAnsi"/>
          <w:b/>
          <w:bCs/>
          <w:color w:val="041E75"/>
          <w:sz w:val="24"/>
          <w:szCs w:val="24"/>
        </w:rPr>
        <w:t xml:space="preserve"> espérer une reprise du nombre de mouvements </w:t>
      </w:r>
      <w:r w:rsidR="001A6FCB" w:rsidRPr="00BB485D">
        <w:rPr>
          <w:rFonts w:cstheme="minorHAnsi"/>
          <w:b/>
          <w:bCs/>
          <w:color w:val="041E75"/>
          <w:sz w:val="24"/>
          <w:szCs w:val="24"/>
        </w:rPr>
        <w:t>dans les ADP </w:t>
      </w:r>
      <w:r w:rsidRPr="00BB485D">
        <w:rPr>
          <w:rFonts w:cstheme="minorHAnsi"/>
          <w:b/>
          <w:bCs/>
          <w:color w:val="041E75"/>
          <w:sz w:val="24"/>
          <w:szCs w:val="24"/>
        </w:rPr>
        <w:t>?</w:t>
      </w:r>
    </w:p>
    <w:p w14:paraId="4D4F238A" w14:textId="5DBB4A13" w:rsidR="00B70B47" w:rsidRDefault="003B0482" w:rsidP="00B70B47">
      <w:pPr>
        <w:ind w:firstLine="360"/>
        <w:jc w:val="both"/>
        <w:rPr>
          <w:rFonts w:cstheme="minorHAnsi"/>
          <w:sz w:val="24"/>
          <w:szCs w:val="24"/>
        </w:rPr>
      </w:pPr>
      <w:r>
        <w:rPr>
          <w:rFonts w:cstheme="minorHAnsi"/>
          <w:sz w:val="24"/>
          <w:szCs w:val="24"/>
        </w:rPr>
        <w:t>Nous allons maintenant étudier en détails différents graphique pour</w:t>
      </w:r>
      <w:r w:rsidR="00DA04D2">
        <w:rPr>
          <w:rFonts w:cstheme="minorHAnsi"/>
          <w:sz w:val="24"/>
          <w:szCs w:val="24"/>
        </w:rPr>
        <w:t xml:space="preserve"> prédire </w:t>
      </w:r>
      <w:r w:rsidR="00094668">
        <w:rPr>
          <w:rFonts w:cstheme="minorHAnsi"/>
          <w:sz w:val="24"/>
          <w:szCs w:val="24"/>
        </w:rPr>
        <w:t>le nombre</w:t>
      </w:r>
      <w:r w:rsidR="00DA04D2">
        <w:rPr>
          <w:rFonts w:cstheme="minorHAnsi"/>
          <w:sz w:val="24"/>
          <w:szCs w:val="24"/>
        </w:rPr>
        <w:t xml:space="preserve"> de mouvements dans les 10 prochaines années.</w:t>
      </w:r>
    </w:p>
    <w:p w14:paraId="64266761" w14:textId="77777777" w:rsidR="009924E4" w:rsidRPr="00AE3096" w:rsidRDefault="009924E4" w:rsidP="00687764">
      <w:pPr>
        <w:jc w:val="both"/>
        <w:rPr>
          <w:rFonts w:cstheme="minorHAnsi"/>
          <w:sz w:val="24"/>
          <w:szCs w:val="24"/>
        </w:rPr>
      </w:pPr>
    </w:p>
    <w:p w14:paraId="6CAB57D9" w14:textId="345804B3" w:rsidR="00D5112C" w:rsidRDefault="00D5112C" w:rsidP="00957B78">
      <w:pPr>
        <w:jc w:val="both"/>
      </w:pPr>
    </w:p>
    <w:p w14:paraId="72664112" w14:textId="650BCA83" w:rsidR="00D5112C" w:rsidRDefault="00D5112C" w:rsidP="00957B78">
      <w:pPr>
        <w:jc w:val="both"/>
      </w:pPr>
    </w:p>
    <w:p w14:paraId="0BE6A8DC" w14:textId="77777777" w:rsidR="00081990" w:rsidRDefault="00081990" w:rsidP="00957B78">
      <w:pPr>
        <w:jc w:val="both"/>
        <w:sectPr w:rsidR="00081990" w:rsidSect="005A14E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37" w:footer="708" w:gutter="0"/>
          <w:cols w:num="2" w:space="708"/>
          <w:docGrid w:linePitch="360"/>
        </w:sectPr>
      </w:pPr>
    </w:p>
    <w:p w14:paraId="13F958EA" w14:textId="590608AC" w:rsidR="00D5112C" w:rsidRDefault="00B70B47" w:rsidP="00957B78">
      <w:pPr>
        <w:jc w:val="both"/>
      </w:pPr>
      <w:r>
        <w:rPr>
          <w:rFonts w:ascii="Arial" w:hAnsi="Arial" w:cs="Arial"/>
          <w:noProof/>
          <w:sz w:val="20"/>
          <w:szCs w:val="20"/>
        </w:rPr>
        <w:lastRenderedPageBreak/>
        <mc:AlternateContent>
          <mc:Choice Requires="wps">
            <w:drawing>
              <wp:anchor distT="0" distB="0" distL="114300" distR="114300" simplePos="0" relativeHeight="251662336" behindDoc="0" locked="0" layoutInCell="1" allowOverlap="1" wp14:anchorId="0EB41520" wp14:editId="5C22B847">
                <wp:simplePos x="0" y="0"/>
                <wp:positionH relativeFrom="column">
                  <wp:posOffset>-457664</wp:posOffset>
                </wp:positionH>
                <wp:positionV relativeFrom="paragraph">
                  <wp:posOffset>-198358</wp:posOffset>
                </wp:positionV>
                <wp:extent cx="2232561" cy="2423899"/>
                <wp:effectExtent l="19050" t="19050" r="15875" b="14605"/>
                <wp:wrapNone/>
                <wp:docPr id="13" name="Zone de texte 13"/>
                <wp:cNvGraphicFramePr/>
                <a:graphic xmlns:a="http://schemas.openxmlformats.org/drawingml/2006/main">
                  <a:graphicData uri="http://schemas.microsoft.com/office/word/2010/wordprocessingShape">
                    <wps:wsp>
                      <wps:cNvSpPr txBox="1"/>
                      <wps:spPr>
                        <a:xfrm>
                          <a:off x="0" y="0"/>
                          <a:ext cx="2232561" cy="2423899"/>
                        </a:xfrm>
                        <a:prstGeom prst="rect">
                          <a:avLst/>
                        </a:prstGeom>
                        <a:solidFill>
                          <a:schemeClr val="lt1"/>
                        </a:solidFill>
                        <a:ln w="28575">
                          <a:solidFill>
                            <a:srgbClr val="041E75"/>
                          </a:solidFill>
                        </a:ln>
                      </wps:spPr>
                      <wps:txbx>
                        <w:txbxContent>
                          <w:p w14:paraId="30E7038F" w14:textId="20C66B0F" w:rsidR="001A6FCB" w:rsidRPr="006B110C" w:rsidRDefault="001A6FCB" w:rsidP="00081990">
                            <w:pPr>
                              <w:ind w:firstLine="708"/>
                              <w:jc w:val="both"/>
                              <w:rPr>
                                <w:sz w:val="24"/>
                                <w:szCs w:val="24"/>
                              </w:rPr>
                            </w:pPr>
                            <w:r w:rsidRPr="006B110C">
                              <w:rPr>
                                <w:sz w:val="24"/>
                                <w:szCs w:val="24"/>
                              </w:rPr>
                              <w:t>Nous avons commencé notre analyse par réaliser un graphique en croisant le nombre de voyageurs avec les années.</w:t>
                            </w:r>
                          </w:p>
                          <w:p w14:paraId="722866BA" w14:textId="63D31EED" w:rsidR="00081990" w:rsidRPr="006B110C" w:rsidRDefault="00081990" w:rsidP="00081990">
                            <w:pPr>
                              <w:ind w:firstLine="708"/>
                              <w:jc w:val="both"/>
                              <w:rPr>
                                <w:sz w:val="24"/>
                                <w:szCs w:val="24"/>
                              </w:rPr>
                            </w:pPr>
                            <w:r w:rsidRPr="006B110C">
                              <w:rPr>
                                <w:sz w:val="24"/>
                                <w:szCs w:val="24"/>
                              </w:rPr>
                              <w:t>On voit</w:t>
                            </w:r>
                            <w:r w:rsidR="001A6FCB" w:rsidRPr="006B110C">
                              <w:rPr>
                                <w:sz w:val="24"/>
                                <w:szCs w:val="24"/>
                              </w:rPr>
                              <w:t xml:space="preserve"> sur celui-ci</w:t>
                            </w:r>
                            <w:r w:rsidRPr="006B110C">
                              <w:rPr>
                                <w:sz w:val="24"/>
                                <w:szCs w:val="24"/>
                              </w:rPr>
                              <w:t xml:space="preserve"> que la tendance est linéaire croissante</w:t>
                            </w:r>
                            <w:r w:rsidR="001A6FCB" w:rsidRPr="006B110C">
                              <w:rPr>
                                <w:sz w:val="24"/>
                                <w:szCs w:val="24"/>
                              </w:rPr>
                              <w:t>,</w:t>
                            </w:r>
                            <w:r w:rsidRPr="006B110C">
                              <w:rPr>
                                <w:sz w:val="24"/>
                                <w:szCs w:val="24"/>
                              </w:rPr>
                              <w:t xml:space="preserve"> qu’il y a une saisonnalité de période 12 et du bruit.</w:t>
                            </w:r>
                            <w:r w:rsidR="001A6FCB" w:rsidRPr="006B110C">
                              <w:rPr>
                                <w:sz w:val="24"/>
                                <w:szCs w:val="24"/>
                              </w:rPr>
                              <w:t xml:space="preserve"> O</w:t>
                            </w:r>
                            <w:r w:rsidRPr="006B110C">
                              <w:rPr>
                                <w:sz w:val="24"/>
                                <w:szCs w:val="24"/>
                              </w:rPr>
                              <w:t xml:space="preserve">n remarque </w:t>
                            </w:r>
                            <w:r w:rsidR="001A6FCB" w:rsidRPr="006B110C">
                              <w:rPr>
                                <w:sz w:val="24"/>
                                <w:szCs w:val="24"/>
                              </w:rPr>
                              <w:t>aussi</w:t>
                            </w:r>
                            <w:r w:rsidRPr="006B110C">
                              <w:rPr>
                                <w:sz w:val="24"/>
                                <w:szCs w:val="24"/>
                              </w:rPr>
                              <w:t xml:space="preserve"> une chute du nombre de mouvement</w:t>
                            </w:r>
                            <w:r w:rsidR="001A6FCB" w:rsidRPr="006B110C">
                              <w:rPr>
                                <w:sz w:val="24"/>
                                <w:szCs w:val="24"/>
                              </w:rPr>
                              <w:t>s</w:t>
                            </w:r>
                            <w:r w:rsidRPr="006B110C">
                              <w:rPr>
                                <w:sz w:val="24"/>
                                <w:szCs w:val="24"/>
                              </w:rPr>
                              <w:t xml:space="preserve"> à partir de mars 2020.</w:t>
                            </w:r>
                            <w:r w:rsidR="001A6FCB" w:rsidRPr="006B110C">
                              <w:rPr>
                                <w:sz w:val="24"/>
                                <w:szCs w:val="24"/>
                              </w:rPr>
                              <w:t xml:space="preserve"> </w:t>
                            </w:r>
                          </w:p>
                          <w:p w14:paraId="69872FC9" w14:textId="77777777" w:rsidR="00081990" w:rsidRDefault="000819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1520" id="Zone de texte 13" o:spid="_x0000_s1027" type="#_x0000_t202" style="position:absolute;left:0;text-align:left;margin-left:-36.05pt;margin-top:-15.6pt;width:175.8pt;height:19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" fillcolor="white [3201]" strokecolor="#041e75" strokeweight="2.25pt">
                <v:textbox>
                  <w:txbxContent>
                    <w:p w14:paraId="30E7038F" w14:textId="20C66B0F" w:rsidR="001A6FCB" w:rsidRPr="006B110C" w:rsidRDefault="001A6FCB" w:rsidP="00081990">
                      <w:pPr>
                        <w:ind w:firstLine="708"/>
                        <w:jc w:val="both"/>
                        <w:rPr>
                          <w:sz w:val="24"/>
                          <w:szCs w:val="24"/>
                        </w:rPr>
                      </w:pPr>
                      <w:r w:rsidRPr="006B110C">
                        <w:rPr>
                          <w:sz w:val="24"/>
                          <w:szCs w:val="24"/>
                        </w:rPr>
                        <w:t>Nous avons commencé notre analyse par réaliser un graphique en croisant le nombre de voyageurs avec les années.</w:t>
                      </w:r>
                    </w:p>
                    <w:p w14:paraId="722866BA" w14:textId="63D31EED" w:rsidR="00081990" w:rsidRPr="006B110C" w:rsidRDefault="00081990" w:rsidP="00081990">
                      <w:pPr>
                        <w:ind w:firstLine="708"/>
                        <w:jc w:val="both"/>
                        <w:rPr>
                          <w:sz w:val="24"/>
                          <w:szCs w:val="24"/>
                        </w:rPr>
                      </w:pPr>
                      <w:r w:rsidRPr="006B110C">
                        <w:rPr>
                          <w:sz w:val="24"/>
                          <w:szCs w:val="24"/>
                        </w:rPr>
                        <w:t>On voit</w:t>
                      </w:r>
                      <w:r w:rsidR="001A6FCB" w:rsidRPr="006B110C">
                        <w:rPr>
                          <w:sz w:val="24"/>
                          <w:szCs w:val="24"/>
                        </w:rPr>
                        <w:t xml:space="preserve"> sur celui-ci</w:t>
                      </w:r>
                      <w:r w:rsidRPr="006B110C">
                        <w:rPr>
                          <w:sz w:val="24"/>
                          <w:szCs w:val="24"/>
                        </w:rPr>
                        <w:t xml:space="preserve"> que la tendance est linéaire croissante</w:t>
                      </w:r>
                      <w:r w:rsidR="001A6FCB" w:rsidRPr="006B110C">
                        <w:rPr>
                          <w:sz w:val="24"/>
                          <w:szCs w:val="24"/>
                        </w:rPr>
                        <w:t>,</w:t>
                      </w:r>
                      <w:r w:rsidRPr="006B110C">
                        <w:rPr>
                          <w:sz w:val="24"/>
                          <w:szCs w:val="24"/>
                        </w:rPr>
                        <w:t xml:space="preserve"> qu’il y a une saisonnalité de période 12 et du bruit.</w:t>
                      </w:r>
                      <w:r w:rsidR="001A6FCB" w:rsidRPr="006B110C">
                        <w:rPr>
                          <w:sz w:val="24"/>
                          <w:szCs w:val="24"/>
                        </w:rPr>
                        <w:t xml:space="preserve"> O</w:t>
                      </w:r>
                      <w:r w:rsidRPr="006B110C">
                        <w:rPr>
                          <w:sz w:val="24"/>
                          <w:szCs w:val="24"/>
                        </w:rPr>
                        <w:t xml:space="preserve">n remarque </w:t>
                      </w:r>
                      <w:r w:rsidR="001A6FCB" w:rsidRPr="006B110C">
                        <w:rPr>
                          <w:sz w:val="24"/>
                          <w:szCs w:val="24"/>
                        </w:rPr>
                        <w:t>aussi</w:t>
                      </w:r>
                      <w:r w:rsidRPr="006B110C">
                        <w:rPr>
                          <w:sz w:val="24"/>
                          <w:szCs w:val="24"/>
                        </w:rPr>
                        <w:t xml:space="preserve"> une chute du nombre de mouvement</w:t>
                      </w:r>
                      <w:r w:rsidR="001A6FCB" w:rsidRPr="006B110C">
                        <w:rPr>
                          <w:sz w:val="24"/>
                          <w:szCs w:val="24"/>
                        </w:rPr>
                        <w:t>s</w:t>
                      </w:r>
                      <w:r w:rsidRPr="006B110C">
                        <w:rPr>
                          <w:sz w:val="24"/>
                          <w:szCs w:val="24"/>
                        </w:rPr>
                        <w:t xml:space="preserve"> à partir de mars 2020.</w:t>
                      </w:r>
                      <w:r w:rsidR="001A6FCB" w:rsidRPr="006B110C">
                        <w:rPr>
                          <w:sz w:val="24"/>
                          <w:szCs w:val="24"/>
                        </w:rPr>
                        <w:t xml:space="preserve"> </w:t>
                      </w:r>
                    </w:p>
                    <w:p w14:paraId="69872FC9" w14:textId="77777777" w:rsidR="00081990" w:rsidRDefault="00081990"/>
                  </w:txbxContent>
                </v:textbox>
              </v:shape>
            </w:pict>
          </mc:Fallback>
        </mc:AlternateContent>
      </w:r>
      <w:r w:rsidR="00F8224C">
        <w:rPr>
          <w:rFonts w:ascii="Arial" w:hAnsi="Arial" w:cs="Arial"/>
          <w:noProof/>
          <w:sz w:val="20"/>
          <w:szCs w:val="20"/>
        </w:rPr>
        <w:drawing>
          <wp:anchor distT="0" distB="0" distL="114300" distR="114300" simplePos="0" relativeHeight="251665408" behindDoc="1" locked="0" layoutInCell="1" allowOverlap="1" wp14:anchorId="7996CD93" wp14:editId="57878D0B">
            <wp:simplePos x="0" y="0"/>
            <wp:positionH relativeFrom="margin">
              <wp:posOffset>1904061</wp:posOffset>
            </wp:positionH>
            <wp:positionV relativeFrom="paragraph">
              <wp:posOffset>-362585</wp:posOffset>
            </wp:positionV>
            <wp:extent cx="4502485" cy="2778677"/>
            <wp:effectExtent l="0" t="0" r="0" b="317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485" cy="2778677"/>
                    </a:xfrm>
                    <a:prstGeom prst="rect">
                      <a:avLst/>
                    </a:prstGeom>
                    <a:noFill/>
                  </pic:spPr>
                </pic:pic>
              </a:graphicData>
            </a:graphic>
            <wp14:sizeRelH relativeFrom="margin">
              <wp14:pctWidth>0</wp14:pctWidth>
            </wp14:sizeRelH>
            <wp14:sizeRelV relativeFrom="margin">
              <wp14:pctHeight>0</wp14:pctHeight>
            </wp14:sizeRelV>
          </wp:anchor>
        </w:drawing>
      </w:r>
    </w:p>
    <w:p w14:paraId="7F63D1CF" w14:textId="1294898B" w:rsidR="00D5112C" w:rsidRDefault="00D5112C" w:rsidP="00957B78">
      <w:pPr>
        <w:jc w:val="both"/>
      </w:pPr>
    </w:p>
    <w:p w14:paraId="3364A594" w14:textId="75968084" w:rsidR="00D5112C" w:rsidRDefault="00D5112C" w:rsidP="00957B78">
      <w:pPr>
        <w:jc w:val="both"/>
      </w:pPr>
    </w:p>
    <w:p w14:paraId="4E030EB7" w14:textId="62E6E700" w:rsidR="00957B78" w:rsidRDefault="00613CC5" w:rsidP="00957B78">
      <w:pPr>
        <w:jc w:val="both"/>
        <w:rPr>
          <w:rFonts w:ascii="Arial" w:hAnsi="Arial" w:cs="Arial"/>
          <w:noProof/>
          <w:sz w:val="20"/>
          <w:szCs w:val="20"/>
        </w:rPr>
      </w:pPr>
      <w:r>
        <w:rPr>
          <w:rFonts w:ascii="Arial" w:hAnsi="Arial" w:cs="Arial"/>
          <w:noProof/>
          <w:sz w:val="20"/>
          <w:szCs w:val="20"/>
        </w:rPr>
        <w:t xml:space="preserve"> </w:t>
      </w:r>
      <w:r w:rsidR="00F8224C">
        <w:rPr>
          <w:noProof/>
        </w:rPr>
        <mc:AlternateContent>
          <mc:Choice Requires="wps">
            <w:drawing>
              <wp:inline distT="0" distB="0" distL="0" distR="0" wp14:anchorId="7BA14733" wp14:editId="6287D033">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A9B3C"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5A92F0B1" w14:textId="522892D6" w:rsidR="00B70B47" w:rsidRDefault="00B70B47" w:rsidP="00957B78">
      <w:pPr>
        <w:jc w:val="both"/>
        <w:rPr>
          <w:rFonts w:ascii="Arial" w:hAnsi="Arial" w:cs="Arial"/>
          <w:noProof/>
          <w:sz w:val="20"/>
          <w:szCs w:val="20"/>
        </w:rPr>
      </w:pPr>
    </w:p>
    <w:p w14:paraId="79960217" w14:textId="0ADB3135" w:rsidR="00B70B47" w:rsidRDefault="00B70B47" w:rsidP="00957B78">
      <w:pPr>
        <w:jc w:val="both"/>
        <w:rPr>
          <w:rFonts w:ascii="Arial" w:hAnsi="Arial" w:cs="Arial"/>
          <w:noProof/>
          <w:sz w:val="20"/>
          <w:szCs w:val="20"/>
        </w:rPr>
      </w:pPr>
    </w:p>
    <w:p w14:paraId="15FB73AE" w14:textId="6A91A13E" w:rsidR="00B70B47" w:rsidRDefault="00B70B47" w:rsidP="00957B78">
      <w:pPr>
        <w:jc w:val="both"/>
        <w:rPr>
          <w:rFonts w:ascii="Arial" w:hAnsi="Arial" w:cs="Arial"/>
          <w:noProof/>
          <w:sz w:val="20"/>
          <w:szCs w:val="20"/>
        </w:rPr>
      </w:pPr>
    </w:p>
    <w:p w14:paraId="6FE3A8DA" w14:textId="0BD1B187" w:rsidR="00B70B47" w:rsidRDefault="00B70B47" w:rsidP="00957B78">
      <w:pPr>
        <w:jc w:val="both"/>
        <w:rPr>
          <w:rFonts w:ascii="Arial" w:hAnsi="Arial" w:cs="Arial"/>
          <w:noProof/>
          <w:sz w:val="20"/>
          <w:szCs w:val="20"/>
        </w:rPr>
      </w:pPr>
    </w:p>
    <w:p w14:paraId="0694451D" w14:textId="1F021402" w:rsidR="00B70B47" w:rsidRDefault="006B110C" w:rsidP="00957B78">
      <w:pPr>
        <w:jc w:val="both"/>
        <w:rPr>
          <w:rFonts w:ascii="Arial" w:hAnsi="Arial" w:cs="Arial"/>
          <w:noProof/>
          <w:sz w:val="20"/>
          <w:szCs w:val="20"/>
        </w:rPr>
      </w:pPr>
      <w:r>
        <w:rPr>
          <w:rFonts w:ascii="Arial" w:hAnsi="Arial" w:cs="Arial"/>
          <w:noProof/>
          <w:sz w:val="20"/>
          <w:szCs w:val="20"/>
        </w:rPr>
        <w:drawing>
          <wp:anchor distT="0" distB="0" distL="114300" distR="114300" simplePos="0" relativeHeight="251666432" behindDoc="0" locked="0" layoutInCell="1" allowOverlap="1" wp14:anchorId="22797982" wp14:editId="31D52377">
            <wp:simplePos x="0" y="0"/>
            <wp:positionH relativeFrom="page">
              <wp:posOffset>283845</wp:posOffset>
            </wp:positionH>
            <wp:positionV relativeFrom="paragraph">
              <wp:posOffset>369125</wp:posOffset>
            </wp:positionV>
            <wp:extent cx="4587875" cy="2830830"/>
            <wp:effectExtent l="0" t="0" r="3175" b="762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875" cy="2830830"/>
                    </a:xfrm>
                    <a:prstGeom prst="rect">
                      <a:avLst/>
                    </a:prstGeom>
                    <a:noFill/>
                  </pic:spPr>
                </pic:pic>
              </a:graphicData>
            </a:graphic>
            <wp14:sizeRelH relativeFrom="page">
              <wp14:pctWidth>0</wp14:pctWidth>
            </wp14:sizeRelH>
            <wp14:sizeRelV relativeFrom="page">
              <wp14:pctHeight>0</wp14:pctHeight>
            </wp14:sizeRelV>
          </wp:anchor>
        </w:drawing>
      </w:r>
    </w:p>
    <w:p w14:paraId="14986B4F" w14:textId="324F15BF" w:rsidR="00B70B47" w:rsidRDefault="00B70B47" w:rsidP="00957B78">
      <w:pPr>
        <w:jc w:val="both"/>
        <w:rPr>
          <w:rFonts w:ascii="Arial" w:hAnsi="Arial" w:cs="Arial"/>
          <w:noProof/>
          <w:sz w:val="20"/>
          <w:szCs w:val="20"/>
        </w:rPr>
      </w:pPr>
    </w:p>
    <w:p w14:paraId="1ED72404" w14:textId="3F1FE2F4" w:rsidR="00B70B47" w:rsidRDefault="00B70B47" w:rsidP="00957B78">
      <w:pPr>
        <w:jc w:val="both"/>
        <w:rPr>
          <w:rFonts w:ascii="Arial" w:hAnsi="Arial" w:cs="Arial"/>
          <w:noProof/>
          <w:sz w:val="20"/>
          <w:szCs w:val="20"/>
        </w:rPr>
      </w:pPr>
    </w:p>
    <w:p w14:paraId="525BEA28" w14:textId="38365BBE" w:rsidR="00B70B47" w:rsidRDefault="006B110C"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4ABDA429" wp14:editId="20B18305">
                <wp:simplePos x="0" y="0"/>
                <wp:positionH relativeFrom="page">
                  <wp:posOffset>4973187</wp:posOffset>
                </wp:positionH>
                <wp:positionV relativeFrom="paragraph">
                  <wp:posOffset>97647</wp:posOffset>
                </wp:positionV>
                <wp:extent cx="2202180" cy="1768807"/>
                <wp:effectExtent l="19050" t="19050" r="26670" b="22225"/>
                <wp:wrapNone/>
                <wp:docPr id="20" name="Zone de texte 20"/>
                <wp:cNvGraphicFramePr/>
                <a:graphic xmlns:a="http://schemas.openxmlformats.org/drawingml/2006/main">
                  <a:graphicData uri="http://schemas.microsoft.com/office/word/2010/wordprocessingShape">
                    <wps:wsp>
                      <wps:cNvSpPr txBox="1"/>
                      <wps:spPr>
                        <a:xfrm>
                          <a:off x="0" y="0"/>
                          <a:ext cx="2202180" cy="1768807"/>
                        </a:xfrm>
                        <a:prstGeom prst="rect">
                          <a:avLst/>
                        </a:prstGeom>
                        <a:solidFill>
                          <a:schemeClr val="lt1"/>
                        </a:solidFill>
                        <a:ln w="28575">
                          <a:solidFill>
                            <a:srgbClr val="041E75"/>
                          </a:solidFill>
                        </a:ln>
                      </wps:spPr>
                      <wps:txbx>
                        <w:txbxContent>
                          <w:p w14:paraId="62DB0083" w14:textId="76550257" w:rsidR="00F8224C" w:rsidRPr="006B110C" w:rsidRDefault="00F8224C" w:rsidP="00EC3CA5">
                            <w:pPr>
                              <w:ind w:firstLine="708"/>
                              <w:jc w:val="both"/>
                              <w:rPr>
                                <w:sz w:val="24"/>
                                <w:szCs w:val="24"/>
                              </w:rPr>
                            </w:pPr>
                            <w:r w:rsidRPr="006B110C">
                              <w:rPr>
                                <w:sz w:val="24"/>
                                <w:szCs w:val="24"/>
                              </w:rPr>
                              <w:t xml:space="preserve">Puis nous avons fait les prévisions </w:t>
                            </w:r>
                            <w:r w:rsidR="00B70B47" w:rsidRPr="006B110C">
                              <w:rPr>
                                <w:sz w:val="24"/>
                                <w:szCs w:val="24"/>
                              </w:rPr>
                              <w:t>du nombre</w:t>
                            </w:r>
                            <w:r w:rsidRPr="006B110C">
                              <w:rPr>
                                <w:sz w:val="24"/>
                                <w:szCs w:val="24"/>
                              </w:rPr>
                              <w:t xml:space="preserve"> de mouvements de APD sur 10 ans en prenant les données de 2000 à 2019.  </w:t>
                            </w:r>
                            <w:r w:rsidR="003F184E" w:rsidRPr="006B110C">
                              <w:rPr>
                                <w:sz w:val="24"/>
                                <w:szCs w:val="24"/>
                              </w:rPr>
                              <w:t xml:space="preserve">Donc en excluant les données liées au </w:t>
                            </w:r>
                            <w:r w:rsidR="00EC3CA5" w:rsidRPr="006B110C">
                              <w:rPr>
                                <w:sz w:val="24"/>
                                <w:szCs w:val="24"/>
                              </w:rPr>
                              <w:t>c</w:t>
                            </w:r>
                            <w:r w:rsidR="003F184E" w:rsidRPr="006B110C">
                              <w:rPr>
                                <w:sz w:val="24"/>
                                <w:szCs w:val="24"/>
                              </w:rPr>
                              <w:t xml:space="preserve">ovid. </w:t>
                            </w:r>
                            <w:r w:rsidR="00EC3CA5" w:rsidRPr="006B110C">
                              <w:rPr>
                                <w:sz w:val="24"/>
                                <w:szCs w:val="24"/>
                              </w:rPr>
                              <w:t xml:space="preserve">Et on constate une évolution qui semble normale.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DA429" id="Zone de texte 20" o:spid="_x0000_s1028" type="#_x0000_t202" style="position:absolute;left:0;text-align:left;margin-left:391.6pt;margin-top:7.7pt;width:173.4pt;height:139.3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" fillcolor="white [3201]" strokecolor="#041e75" strokeweight="2.25pt">
                <v:textbox>
                  <w:txbxContent>
                    <w:p w14:paraId="62DB0083" w14:textId="76550257" w:rsidR="00F8224C" w:rsidRPr="006B110C" w:rsidRDefault="00F8224C" w:rsidP="00EC3CA5">
                      <w:pPr>
                        <w:ind w:firstLine="708"/>
                        <w:jc w:val="both"/>
                        <w:rPr>
                          <w:sz w:val="24"/>
                          <w:szCs w:val="24"/>
                        </w:rPr>
                      </w:pPr>
                      <w:r w:rsidRPr="006B110C">
                        <w:rPr>
                          <w:sz w:val="24"/>
                          <w:szCs w:val="24"/>
                        </w:rPr>
                        <w:t xml:space="preserve">Puis nous avons fait les prévisions </w:t>
                      </w:r>
                      <w:r w:rsidR="00B70B47" w:rsidRPr="006B110C">
                        <w:rPr>
                          <w:sz w:val="24"/>
                          <w:szCs w:val="24"/>
                        </w:rPr>
                        <w:t>du nombre</w:t>
                      </w:r>
                      <w:r w:rsidRPr="006B110C">
                        <w:rPr>
                          <w:sz w:val="24"/>
                          <w:szCs w:val="24"/>
                        </w:rPr>
                        <w:t xml:space="preserve"> de mouvements de APD sur 10 ans en prenant les données de 2000 à 2019.  </w:t>
                      </w:r>
                      <w:r w:rsidR="003F184E" w:rsidRPr="006B110C">
                        <w:rPr>
                          <w:sz w:val="24"/>
                          <w:szCs w:val="24"/>
                        </w:rPr>
                        <w:t xml:space="preserve">Donc en excluant les données liées au </w:t>
                      </w:r>
                      <w:r w:rsidR="00EC3CA5" w:rsidRPr="006B110C">
                        <w:rPr>
                          <w:sz w:val="24"/>
                          <w:szCs w:val="24"/>
                        </w:rPr>
                        <w:t>c</w:t>
                      </w:r>
                      <w:r w:rsidR="003F184E" w:rsidRPr="006B110C">
                        <w:rPr>
                          <w:sz w:val="24"/>
                          <w:szCs w:val="24"/>
                        </w:rPr>
                        <w:t xml:space="preserve">ovid. </w:t>
                      </w:r>
                      <w:r w:rsidR="00EC3CA5" w:rsidRPr="006B110C">
                        <w:rPr>
                          <w:sz w:val="24"/>
                          <w:szCs w:val="24"/>
                        </w:rPr>
                        <w:t xml:space="preserve">Et on constate une évolution qui semble normale. </w:t>
                      </w:r>
                    </w:p>
                  </w:txbxContent>
                </v:textbox>
                <w10:wrap anchorx="page"/>
              </v:shape>
            </w:pict>
          </mc:Fallback>
        </mc:AlternateContent>
      </w:r>
    </w:p>
    <w:p w14:paraId="59439C6F" w14:textId="6155EB72" w:rsidR="00B70B47" w:rsidRDefault="00B70B47" w:rsidP="00957B78">
      <w:pPr>
        <w:jc w:val="both"/>
        <w:rPr>
          <w:rFonts w:ascii="Arial" w:hAnsi="Arial" w:cs="Arial"/>
          <w:noProof/>
          <w:sz w:val="20"/>
          <w:szCs w:val="20"/>
        </w:rPr>
      </w:pPr>
    </w:p>
    <w:p w14:paraId="38B7CD56" w14:textId="6FD3DD38" w:rsidR="00B70B47" w:rsidRDefault="00B70B47" w:rsidP="00957B78">
      <w:pPr>
        <w:jc w:val="both"/>
        <w:rPr>
          <w:rFonts w:ascii="Arial" w:hAnsi="Arial" w:cs="Arial"/>
          <w:noProof/>
          <w:sz w:val="20"/>
          <w:szCs w:val="20"/>
        </w:rPr>
      </w:pPr>
    </w:p>
    <w:p w14:paraId="72F5773D" w14:textId="1D360162" w:rsidR="00B70B47" w:rsidRDefault="00B70B47" w:rsidP="00957B78">
      <w:pPr>
        <w:jc w:val="both"/>
        <w:rPr>
          <w:rFonts w:ascii="Arial" w:hAnsi="Arial" w:cs="Arial"/>
          <w:noProof/>
          <w:sz w:val="20"/>
          <w:szCs w:val="20"/>
        </w:rPr>
      </w:pPr>
    </w:p>
    <w:p w14:paraId="7DC8DEE9" w14:textId="4BA724DF" w:rsidR="00B70B47" w:rsidRDefault="00B70B47" w:rsidP="00957B78">
      <w:pPr>
        <w:jc w:val="both"/>
        <w:rPr>
          <w:rFonts w:ascii="Arial" w:hAnsi="Arial" w:cs="Arial"/>
          <w:noProof/>
          <w:sz w:val="20"/>
          <w:szCs w:val="20"/>
        </w:rPr>
      </w:pPr>
    </w:p>
    <w:p w14:paraId="49694118" w14:textId="163A9354" w:rsidR="00B70B47" w:rsidRDefault="00B70B47" w:rsidP="00957B78">
      <w:pPr>
        <w:jc w:val="both"/>
        <w:rPr>
          <w:rFonts w:ascii="Arial" w:hAnsi="Arial" w:cs="Arial"/>
          <w:noProof/>
          <w:sz w:val="20"/>
          <w:szCs w:val="20"/>
        </w:rPr>
      </w:pPr>
    </w:p>
    <w:p w14:paraId="371EE457" w14:textId="379D9807" w:rsidR="00B70B47" w:rsidRDefault="00B70B47" w:rsidP="00957B78">
      <w:pPr>
        <w:jc w:val="both"/>
        <w:rPr>
          <w:rFonts w:ascii="Arial" w:hAnsi="Arial" w:cs="Arial"/>
          <w:noProof/>
          <w:sz w:val="20"/>
          <w:szCs w:val="20"/>
        </w:rPr>
      </w:pPr>
    </w:p>
    <w:p w14:paraId="7B1A559C" w14:textId="13DAF814" w:rsidR="00B70B47" w:rsidRDefault="00B70B47" w:rsidP="00957B78">
      <w:pPr>
        <w:jc w:val="both"/>
        <w:rPr>
          <w:rFonts w:ascii="Arial" w:hAnsi="Arial" w:cs="Arial"/>
          <w:noProof/>
          <w:sz w:val="20"/>
          <w:szCs w:val="20"/>
        </w:rPr>
      </w:pPr>
    </w:p>
    <w:p w14:paraId="6246925B" w14:textId="361C4ACE" w:rsidR="00B70B47" w:rsidRDefault="00B70B47" w:rsidP="00957B78">
      <w:pPr>
        <w:jc w:val="both"/>
        <w:rPr>
          <w:rFonts w:ascii="Arial" w:hAnsi="Arial" w:cs="Arial"/>
          <w:noProof/>
          <w:sz w:val="20"/>
          <w:szCs w:val="20"/>
        </w:rPr>
      </w:pPr>
    </w:p>
    <w:p w14:paraId="1856DE75" w14:textId="18365F3F" w:rsidR="00B70B47" w:rsidRDefault="006B110C" w:rsidP="00957B78">
      <w:pPr>
        <w:jc w:val="both"/>
        <w:rPr>
          <w:rFonts w:ascii="Arial" w:hAnsi="Arial" w:cs="Arial"/>
          <w:noProof/>
          <w:sz w:val="20"/>
          <w:szCs w:val="20"/>
        </w:rPr>
      </w:pPr>
      <w:r>
        <w:rPr>
          <w:rFonts w:ascii="Arial" w:hAnsi="Arial" w:cs="Arial"/>
          <w:noProof/>
          <w:sz w:val="20"/>
          <w:szCs w:val="20"/>
        </w:rPr>
        <w:drawing>
          <wp:anchor distT="0" distB="0" distL="114300" distR="114300" simplePos="0" relativeHeight="251668480" behindDoc="1" locked="0" layoutInCell="1" allowOverlap="1" wp14:anchorId="68EE5E40" wp14:editId="0F9393C4">
            <wp:simplePos x="0" y="0"/>
            <wp:positionH relativeFrom="margin">
              <wp:posOffset>1780350</wp:posOffset>
            </wp:positionH>
            <wp:positionV relativeFrom="paragraph">
              <wp:posOffset>193675</wp:posOffset>
            </wp:positionV>
            <wp:extent cx="4491990" cy="2900680"/>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1990" cy="2900680"/>
                    </a:xfrm>
                    <a:prstGeom prst="rect">
                      <a:avLst/>
                    </a:prstGeom>
                    <a:noFill/>
                  </pic:spPr>
                </pic:pic>
              </a:graphicData>
            </a:graphic>
            <wp14:sizeRelH relativeFrom="margin">
              <wp14:pctWidth>0</wp14:pctWidth>
            </wp14:sizeRelH>
            <wp14:sizeRelV relativeFrom="margin">
              <wp14:pctHeight>0</wp14:pctHeight>
            </wp14:sizeRelV>
          </wp:anchor>
        </w:drawing>
      </w:r>
    </w:p>
    <w:p w14:paraId="5110171B" w14:textId="017247BA" w:rsidR="00B70B47" w:rsidRDefault="00B70B47" w:rsidP="00957B78">
      <w:pPr>
        <w:jc w:val="both"/>
        <w:rPr>
          <w:rFonts w:ascii="Arial" w:hAnsi="Arial" w:cs="Arial"/>
          <w:noProof/>
          <w:sz w:val="20"/>
          <w:szCs w:val="20"/>
        </w:rPr>
      </w:pPr>
    </w:p>
    <w:p w14:paraId="23CF7BDD" w14:textId="3FA18DD5" w:rsidR="00B70B47" w:rsidRDefault="006B110C"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2A15C564" wp14:editId="1D44DB5D">
                <wp:simplePos x="0" y="0"/>
                <wp:positionH relativeFrom="column">
                  <wp:posOffset>-579161</wp:posOffset>
                </wp:positionH>
                <wp:positionV relativeFrom="paragraph">
                  <wp:posOffset>249984</wp:posOffset>
                </wp:positionV>
                <wp:extent cx="2106930" cy="1757366"/>
                <wp:effectExtent l="19050" t="19050" r="26670" b="14605"/>
                <wp:wrapNone/>
                <wp:docPr id="24" name="Zone de texte 24"/>
                <wp:cNvGraphicFramePr/>
                <a:graphic xmlns:a="http://schemas.openxmlformats.org/drawingml/2006/main">
                  <a:graphicData uri="http://schemas.microsoft.com/office/word/2010/wordprocessingShape">
                    <wps:wsp>
                      <wps:cNvSpPr txBox="1"/>
                      <wps:spPr>
                        <a:xfrm>
                          <a:off x="0" y="0"/>
                          <a:ext cx="2106930" cy="1757366"/>
                        </a:xfrm>
                        <a:prstGeom prst="rect">
                          <a:avLst/>
                        </a:prstGeom>
                        <a:solidFill>
                          <a:schemeClr val="lt1"/>
                        </a:solidFill>
                        <a:ln w="28575">
                          <a:solidFill>
                            <a:srgbClr val="041E75"/>
                          </a:solidFill>
                        </a:ln>
                      </wps:spPr>
                      <wps:txbx>
                        <w:txbxContent>
                          <w:p w14:paraId="5CC4206A" w14:textId="13C3601D" w:rsidR="00EC3CA5" w:rsidRDefault="00EC3CA5" w:rsidP="006B110C">
                            <w:pPr>
                              <w:jc w:val="both"/>
                            </w:pPr>
                            <w:r>
                              <w:tab/>
                            </w:r>
                            <w:r w:rsidRPr="006B110C">
                              <w:rPr>
                                <w:sz w:val="24"/>
                                <w:szCs w:val="24"/>
                              </w:rPr>
                              <w:t xml:space="preserve">Ici, nous avons tracé la prévision post-covid. Cette prévision prend en compte </w:t>
                            </w:r>
                            <w:r w:rsidR="006B110C" w:rsidRPr="006B110C">
                              <w:rPr>
                                <w:sz w:val="24"/>
                                <w:szCs w:val="24"/>
                              </w:rPr>
                              <w:t>uniquement la période post-covid et comprends donc très peu de valeurs. Cette prévision est donc à prendre « avec des pincettes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C564" id="Zone de texte 24" o:spid="_x0000_s1029" type="#_x0000_t202" style="position:absolute;left:0;text-align:left;margin-left:-45.6pt;margin-top:19.7pt;width:165.9pt;height:1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" fillcolor="white [3201]" strokecolor="#041e75" strokeweight="2.25pt">
                <v:textbox>
                  <w:txbxContent>
                    <w:p w14:paraId="5CC4206A" w14:textId="13C3601D" w:rsidR="00EC3CA5" w:rsidRDefault="00EC3CA5" w:rsidP="006B110C">
                      <w:pPr>
                        <w:jc w:val="both"/>
                      </w:pPr>
                      <w:r>
                        <w:tab/>
                      </w:r>
                      <w:r w:rsidRPr="006B110C">
                        <w:rPr>
                          <w:sz w:val="24"/>
                          <w:szCs w:val="24"/>
                        </w:rPr>
                        <w:t xml:space="preserve">Ici, nous avons tracé la prévision post-covid. Cette prévision prend en compte </w:t>
                      </w:r>
                      <w:r w:rsidR="006B110C" w:rsidRPr="006B110C">
                        <w:rPr>
                          <w:sz w:val="24"/>
                          <w:szCs w:val="24"/>
                        </w:rPr>
                        <w:t>uniquement la période post-covid et comprends donc très peu de valeurs. Cette prévision est donc à prendre « avec des pincettes ».</w:t>
                      </w:r>
                    </w:p>
                  </w:txbxContent>
                </v:textbox>
              </v:shape>
            </w:pict>
          </mc:Fallback>
        </mc:AlternateContent>
      </w:r>
    </w:p>
    <w:p w14:paraId="5C1DA162" w14:textId="0E95A709" w:rsidR="00B70B47" w:rsidRDefault="00B70B47" w:rsidP="00957B78">
      <w:pPr>
        <w:jc w:val="both"/>
        <w:rPr>
          <w:rFonts w:ascii="Arial" w:hAnsi="Arial" w:cs="Arial"/>
          <w:noProof/>
          <w:sz w:val="20"/>
          <w:szCs w:val="20"/>
        </w:rPr>
      </w:pPr>
    </w:p>
    <w:p w14:paraId="6157B7E3" w14:textId="4A2FB290" w:rsidR="00B70B47" w:rsidRDefault="00B70B47" w:rsidP="00957B78">
      <w:pPr>
        <w:jc w:val="both"/>
        <w:rPr>
          <w:rFonts w:ascii="Arial" w:hAnsi="Arial" w:cs="Arial"/>
          <w:noProof/>
          <w:sz w:val="20"/>
          <w:szCs w:val="20"/>
        </w:rPr>
      </w:pPr>
    </w:p>
    <w:p w14:paraId="2B9C3986" w14:textId="27F64834" w:rsidR="00B70B47" w:rsidRDefault="00B70B47" w:rsidP="00957B78">
      <w:pPr>
        <w:jc w:val="both"/>
        <w:rPr>
          <w:rFonts w:ascii="Arial" w:hAnsi="Arial" w:cs="Arial"/>
          <w:noProof/>
          <w:sz w:val="20"/>
          <w:szCs w:val="20"/>
        </w:rPr>
      </w:pPr>
    </w:p>
    <w:p w14:paraId="71491818" w14:textId="5F0C6D2C" w:rsidR="00B70B47" w:rsidRDefault="00B70B47" w:rsidP="00957B78">
      <w:pPr>
        <w:jc w:val="both"/>
        <w:rPr>
          <w:rFonts w:ascii="Arial" w:hAnsi="Arial" w:cs="Arial"/>
          <w:noProof/>
          <w:sz w:val="20"/>
          <w:szCs w:val="20"/>
        </w:rPr>
      </w:pPr>
    </w:p>
    <w:p w14:paraId="34F2215E" w14:textId="42378871" w:rsidR="00B70B47" w:rsidRDefault="00B70B47" w:rsidP="00957B78">
      <w:pPr>
        <w:jc w:val="both"/>
        <w:rPr>
          <w:rFonts w:ascii="Arial" w:hAnsi="Arial" w:cs="Arial"/>
          <w:noProof/>
          <w:sz w:val="20"/>
          <w:szCs w:val="20"/>
        </w:rPr>
      </w:pPr>
    </w:p>
    <w:p w14:paraId="62FD84F9" w14:textId="32E338E6" w:rsidR="00B70B47" w:rsidRDefault="00B70B47" w:rsidP="00957B78">
      <w:pPr>
        <w:jc w:val="both"/>
        <w:rPr>
          <w:rFonts w:ascii="Arial" w:hAnsi="Arial" w:cs="Arial"/>
          <w:noProof/>
          <w:sz w:val="20"/>
          <w:szCs w:val="20"/>
        </w:rPr>
      </w:pPr>
    </w:p>
    <w:p w14:paraId="520A8D5F" w14:textId="79DE49BA" w:rsidR="00B70B47" w:rsidRDefault="00B70B47" w:rsidP="00957B78">
      <w:pPr>
        <w:jc w:val="both"/>
        <w:rPr>
          <w:rFonts w:ascii="Arial" w:hAnsi="Arial" w:cs="Arial"/>
          <w:noProof/>
          <w:sz w:val="20"/>
          <w:szCs w:val="20"/>
        </w:rPr>
      </w:pPr>
    </w:p>
    <w:p w14:paraId="5FBF6B11" w14:textId="6E249DD4" w:rsidR="00B70B47" w:rsidRDefault="00B70B47" w:rsidP="00957B78">
      <w:pPr>
        <w:jc w:val="both"/>
        <w:rPr>
          <w:rFonts w:ascii="Arial" w:hAnsi="Arial" w:cs="Arial"/>
          <w:noProof/>
          <w:sz w:val="20"/>
          <w:szCs w:val="20"/>
        </w:rPr>
      </w:pPr>
    </w:p>
    <w:p w14:paraId="0D587906" w14:textId="76BEF5E8" w:rsidR="00B70B47" w:rsidRDefault="00B70B47" w:rsidP="00957B78">
      <w:pPr>
        <w:jc w:val="both"/>
        <w:rPr>
          <w:rFonts w:ascii="Arial" w:hAnsi="Arial" w:cs="Arial"/>
          <w:noProof/>
          <w:sz w:val="20"/>
          <w:szCs w:val="20"/>
        </w:rPr>
      </w:pPr>
    </w:p>
    <w:p w14:paraId="08F4398C" w14:textId="7B0702C1" w:rsidR="00B70B47" w:rsidRDefault="00B70B47" w:rsidP="00957B78">
      <w:pPr>
        <w:jc w:val="both"/>
        <w:rPr>
          <w:rFonts w:ascii="Arial" w:hAnsi="Arial" w:cs="Arial"/>
          <w:noProof/>
          <w:sz w:val="20"/>
          <w:szCs w:val="20"/>
        </w:rPr>
      </w:pPr>
    </w:p>
    <w:p w14:paraId="55780F76" w14:textId="5B257DC8" w:rsidR="00B70B47" w:rsidRDefault="00B70B47" w:rsidP="00957B78">
      <w:pPr>
        <w:jc w:val="both"/>
        <w:rPr>
          <w:rFonts w:ascii="Arial" w:hAnsi="Arial" w:cs="Arial"/>
          <w:noProof/>
          <w:sz w:val="20"/>
          <w:szCs w:val="20"/>
        </w:rPr>
      </w:pPr>
    </w:p>
    <w:p w14:paraId="6ED148E3" w14:textId="4857465C" w:rsidR="00B70B47" w:rsidRDefault="005E51C8" w:rsidP="00957B78">
      <w:pPr>
        <w:jc w:val="both"/>
        <w:rPr>
          <w:rFonts w:ascii="Arial" w:hAnsi="Arial" w:cs="Arial"/>
          <w:noProof/>
          <w:sz w:val="20"/>
          <w:szCs w:val="20"/>
        </w:rPr>
      </w:pPr>
      <w:r>
        <w:rPr>
          <w:rFonts w:ascii="Arial" w:hAnsi="Arial" w:cs="Arial"/>
          <w:noProof/>
          <w:sz w:val="20"/>
          <w:szCs w:val="20"/>
        </w:rPr>
        <w:drawing>
          <wp:anchor distT="0" distB="0" distL="114300" distR="114300" simplePos="0" relativeHeight="251670528" behindDoc="1" locked="0" layoutInCell="1" allowOverlap="1" wp14:anchorId="25EE9DEC" wp14:editId="5733160E">
            <wp:simplePos x="0" y="0"/>
            <wp:positionH relativeFrom="margin">
              <wp:align>center</wp:align>
            </wp:positionH>
            <wp:positionV relativeFrom="paragraph">
              <wp:posOffset>273808</wp:posOffset>
            </wp:positionV>
            <wp:extent cx="6501640" cy="4012441"/>
            <wp:effectExtent l="0" t="0" r="0" b="762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1640" cy="4012441"/>
                    </a:xfrm>
                    <a:prstGeom prst="rect">
                      <a:avLst/>
                    </a:prstGeom>
                    <a:noFill/>
                  </pic:spPr>
                </pic:pic>
              </a:graphicData>
            </a:graphic>
            <wp14:sizeRelH relativeFrom="margin">
              <wp14:pctWidth>0</wp14:pctWidth>
            </wp14:sizeRelH>
            <wp14:sizeRelV relativeFrom="margin">
              <wp14:pctHeight>0</wp14:pctHeight>
            </wp14:sizeRelV>
          </wp:anchor>
        </w:drawing>
      </w:r>
    </w:p>
    <w:p w14:paraId="2F10931D" w14:textId="42B83045" w:rsidR="00B70B47" w:rsidRDefault="00B70B47" w:rsidP="00957B78">
      <w:pPr>
        <w:jc w:val="both"/>
        <w:rPr>
          <w:rFonts w:ascii="Arial" w:hAnsi="Arial" w:cs="Arial"/>
          <w:noProof/>
          <w:sz w:val="20"/>
          <w:szCs w:val="20"/>
        </w:rPr>
      </w:pPr>
    </w:p>
    <w:p w14:paraId="5BF1C24E" w14:textId="5056A994" w:rsidR="00B70B47" w:rsidRDefault="00B70B47" w:rsidP="00957B78">
      <w:pPr>
        <w:jc w:val="both"/>
        <w:rPr>
          <w:rFonts w:ascii="Arial" w:hAnsi="Arial" w:cs="Arial"/>
          <w:noProof/>
          <w:sz w:val="20"/>
          <w:szCs w:val="20"/>
        </w:rPr>
      </w:pPr>
    </w:p>
    <w:p w14:paraId="025CC5D6" w14:textId="18DF99BF" w:rsidR="00B70B47" w:rsidRDefault="00B70B47" w:rsidP="00957B78">
      <w:pPr>
        <w:jc w:val="both"/>
        <w:rPr>
          <w:rFonts w:ascii="Arial" w:hAnsi="Arial" w:cs="Arial"/>
          <w:noProof/>
          <w:sz w:val="20"/>
          <w:szCs w:val="20"/>
        </w:rPr>
      </w:pPr>
    </w:p>
    <w:p w14:paraId="6FF315A4" w14:textId="1DDB9FFD" w:rsidR="00B70B47" w:rsidRDefault="00B70B47" w:rsidP="00957B78">
      <w:pPr>
        <w:jc w:val="both"/>
        <w:rPr>
          <w:rFonts w:ascii="Arial" w:hAnsi="Arial" w:cs="Arial"/>
          <w:noProof/>
          <w:sz w:val="20"/>
          <w:szCs w:val="20"/>
        </w:rPr>
      </w:pPr>
    </w:p>
    <w:p w14:paraId="1039AE46" w14:textId="6A925DFF" w:rsidR="00B70B47" w:rsidRDefault="00B70B47" w:rsidP="00957B78">
      <w:pPr>
        <w:jc w:val="both"/>
        <w:rPr>
          <w:rFonts w:ascii="Arial" w:hAnsi="Arial" w:cs="Arial"/>
          <w:noProof/>
          <w:sz w:val="20"/>
          <w:szCs w:val="20"/>
        </w:rPr>
      </w:pPr>
    </w:p>
    <w:p w14:paraId="0B7B216D" w14:textId="0DBE11D7" w:rsidR="00B70B47" w:rsidRDefault="00B70B47" w:rsidP="00957B78">
      <w:pPr>
        <w:jc w:val="both"/>
        <w:rPr>
          <w:rFonts w:ascii="Arial" w:hAnsi="Arial" w:cs="Arial"/>
          <w:noProof/>
          <w:sz w:val="20"/>
          <w:szCs w:val="20"/>
        </w:rPr>
      </w:pPr>
    </w:p>
    <w:p w14:paraId="4FBF2445" w14:textId="72DF49A0" w:rsidR="00B70B47" w:rsidRDefault="00B70B47" w:rsidP="00957B78">
      <w:pPr>
        <w:jc w:val="both"/>
        <w:rPr>
          <w:rFonts w:ascii="Arial" w:hAnsi="Arial" w:cs="Arial"/>
          <w:noProof/>
          <w:sz w:val="20"/>
          <w:szCs w:val="20"/>
        </w:rPr>
      </w:pPr>
    </w:p>
    <w:p w14:paraId="7B1861CD" w14:textId="716CFE37" w:rsidR="00B70B47" w:rsidRDefault="00B70B47" w:rsidP="00957B78">
      <w:pPr>
        <w:jc w:val="both"/>
        <w:rPr>
          <w:rFonts w:ascii="Arial" w:hAnsi="Arial" w:cs="Arial"/>
          <w:noProof/>
          <w:sz w:val="20"/>
          <w:szCs w:val="20"/>
        </w:rPr>
      </w:pPr>
    </w:p>
    <w:p w14:paraId="7D6170D9" w14:textId="1E333231" w:rsidR="00B70B47" w:rsidRDefault="00B70B47" w:rsidP="00957B78">
      <w:pPr>
        <w:jc w:val="both"/>
        <w:rPr>
          <w:rFonts w:ascii="Arial" w:hAnsi="Arial" w:cs="Arial"/>
          <w:noProof/>
          <w:sz w:val="20"/>
          <w:szCs w:val="20"/>
        </w:rPr>
      </w:pPr>
    </w:p>
    <w:p w14:paraId="2D1930EF" w14:textId="0C738F55" w:rsidR="00B70B47" w:rsidRDefault="00B70B47" w:rsidP="00957B78">
      <w:pPr>
        <w:jc w:val="both"/>
        <w:rPr>
          <w:rFonts w:ascii="Arial" w:hAnsi="Arial" w:cs="Arial"/>
          <w:noProof/>
          <w:sz w:val="20"/>
          <w:szCs w:val="20"/>
        </w:rPr>
      </w:pPr>
    </w:p>
    <w:p w14:paraId="01F9CEF7" w14:textId="33A55975" w:rsidR="00B70B47" w:rsidRDefault="00B70B47" w:rsidP="00957B78">
      <w:pPr>
        <w:jc w:val="both"/>
        <w:rPr>
          <w:rFonts w:ascii="Arial" w:hAnsi="Arial" w:cs="Arial"/>
          <w:noProof/>
          <w:sz w:val="20"/>
          <w:szCs w:val="20"/>
        </w:rPr>
      </w:pPr>
    </w:p>
    <w:p w14:paraId="0A479344" w14:textId="4A4FA39D" w:rsidR="00B70B47" w:rsidRDefault="00B70B47" w:rsidP="00957B78">
      <w:pPr>
        <w:jc w:val="both"/>
        <w:rPr>
          <w:rFonts w:ascii="Arial" w:hAnsi="Arial" w:cs="Arial"/>
          <w:noProof/>
          <w:sz w:val="20"/>
          <w:szCs w:val="20"/>
        </w:rPr>
      </w:pPr>
    </w:p>
    <w:p w14:paraId="7134DB84" w14:textId="352F46EE" w:rsidR="00B70B47" w:rsidRDefault="00B70B47" w:rsidP="00957B78">
      <w:pPr>
        <w:jc w:val="both"/>
        <w:rPr>
          <w:rFonts w:ascii="Arial" w:hAnsi="Arial" w:cs="Arial"/>
          <w:noProof/>
          <w:sz w:val="20"/>
          <w:szCs w:val="20"/>
        </w:rPr>
      </w:pPr>
    </w:p>
    <w:p w14:paraId="1E060BDF" w14:textId="52A46250" w:rsidR="00B70B47" w:rsidRDefault="00B70B47" w:rsidP="00957B78">
      <w:pPr>
        <w:jc w:val="both"/>
        <w:rPr>
          <w:rFonts w:ascii="Arial" w:hAnsi="Arial" w:cs="Arial"/>
          <w:noProof/>
          <w:sz w:val="20"/>
          <w:szCs w:val="20"/>
        </w:rPr>
      </w:pPr>
    </w:p>
    <w:p w14:paraId="1293A62E" w14:textId="4B11340F" w:rsidR="00B70B47" w:rsidRDefault="00B70B47" w:rsidP="00957B78">
      <w:pPr>
        <w:jc w:val="both"/>
        <w:rPr>
          <w:rFonts w:ascii="Arial" w:hAnsi="Arial" w:cs="Arial"/>
          <w:noProof/>
          <w:sz w:val="20"/>
          <w:szCs w:val="20"/>
        </w:rPr>
      </w:pPr>
    </w:p>
    <w:p w14:paraId="49F2FFFB" w14:textId="0310AB05" w:rsidR="00B70B47" w:rsidRDefault="00B70B47" w:rsidP="00957B78">
      <w:pPr>
        <w:jc w:val="both"/>
        <w:rPr>
          <w:rFonts w:ascii="Arial" w:hAnsi="Arial" w:cs="Arial"/>
          <w:noProof/>
          <w:sz w:val="20"/>
          <w:szCs w:val="20"/>
        </w:rPr>
      </w:pPr>
    </w:p>
    <w:p w14:paraId="33113338" w14:textId="317D9BE2" w:rsidR="00B70B47" w:rsidRDefault="005E51C8"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71552" behindDoc="0" locked="0" layoutInCell="1" allowOverlap="1" wp14:anchorId="517AE416" wp14:editId="65BB4C46">
                <wp:simplePos x="0" y="0"/>
                <wp:positionH relativeFrom="margin">
                  <wp:posOffset>-275590</wp:posOffset>
                </wp:positionH>
                <wp:positionV relativeFrom="paragraph">
                  <wp:posOffset>343535</wp:posOffset>
                </wp:positionV>
                <wp:extent cx="6449695" cy="2433320"/>
                <wp:effectExtent l="19050" t="19050" r="27305" b="24130"/>
                <wp:wrapNone/>
                <wp:docPr id="27" name="Zone de texte 27"/>
                <wp:cNvGraphicFramePr/>
                <a:graphic xmlns:a="http://schemas.openxmlformats.org/drawingml/2006/main">
                  <a:graphicData uri="http://schemas.microsoft.com/office/word/2010/wordprocessingShape">
                    <wps:wsp>
                      <wps:cNvSpPr txBox="1"/>
                      <wps:spPr>
                        <a:xfrm>
                          <a:off x="0" y="0"/>
                          <a:ext cx="6449695" cy="2433320"/>
                        </a:xfrm>
                        <a:prstGeom prst="rect">
                          <a:avLst/>
                        </a:prstGeom>
                        <a:solidFill>
                          <a:schemeClr val="lt1"/>
                        </a:solidFill>
                        <a:ln w="28575">
                          <a:solidFill>
                            <a:srgbClr val="041E75"/>
                          </a:solidFill>
                        </a:ln>
                      </wps:spPr>
                      <wps:txbx>
                        <w:txbxContent>
                          <w:p w14:paraId="24F77673" w14:textId="79BC3471" w:rsidR="00404719" w:rsidRPr="005E51C8" w:rsidRDefault="00C13E84" w:rsidP="005744B0">
                            <w:pPr>
                              <w:ind w:firstLine="708"/>
                              <w:jc w:val="both"/>
                              <w:rPr>
                                <w:sz w:val="28"/>
                                <w:szCs w:val="28"/>
                              </w:rPr>
                            </w:pPr>
                            <w:r w:rsidRPr="005E51C8">
                              <w:rPr>
                                <w:sz w:val="28"/>
                                <w:szCs w:val="28"/>
                              </w:rPr>
                              <w:t>On</w:t>
                            </w:r>
                            <w:r w:rsidR="00BB485D" w:rsidRPr="005E51C8">
                              <w:rPr>
                                <w:sz w:val="28"/>
                                <w:szCs w:val="28"/>
                              </w:rPr>
                              <w:t xml:space="preserve"> constate que la prévision post-covid est clairement en de</w:t>
                            </w:r>
                            <w:r w:rsidR="005744B0" w:rsidRPr="005E51C8">
                              <w:rPr>
                                <w:sz w:val="28"/>
                                <w:szCs w:val="28"/>
                              </w:rPr>
                              <w:t>ssous</w:t>
                            </w:r>
                            <w:r w:rsidR="00BB485D" w:rsidRPr="005E51C8">
                              <w:rPr>
                                <w:sz w:val="28"/>
                                <w:szCs w:val="28"/>
                              </w:rPr>
                              <w:t xml:space="preserve"> </w:t>
                            </w:r>
                            <w:r w:rsidR="005744B0" w:rsidRPr="005E51C8">
                              <w:rPr>
                                <w:sz w:val="28"/>
                                <w:szCs w:val="28"/>
                              </w:rPr>
                              <w:t>de la prévision sans la période covid. En effet cela semble logique car le covid a fait fortement diminuer les valeurs et donc les prévisions associées. On peut donc aussi imaginer que, malgré la précision de notre modèle, la prévision post-covid soit proche de la réalité. Aussi, les mouvements et le nombre de passagers vont réaugmenter mais ne rattraperons clairement pas les prévisions pré-covid. De plus, des facteurs extérieurs peuvent s’ajouter à ça, tel que l’écologie, la hausse des prix du kérozène et donc du prix des billets. Ces nouveaux facteurs n’encouragent pas la hausse du nombre de voyageurs ni le nombre de mouvements. On peut donc être très pessimiste sur une reprise comme avant le 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E416" id="Zone de texte 27" o:spid="_x0000_s1030" type="#_x0000_t202" style="position:absolute;left:0;text-align:left;margin-left:-21.7pt;margin-top:27.05pt;width:507.85pt;height:19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" fillcolor="white [3201]" strokecolor="#041e75" strokeweight="2.25pt">
                <v:textbox>
                  <w:txbxContent>
                    <w:p w14:paraId="24F77673" w14:textId="79BC3471" w:rsidR="00404719" w:rsidRPr="005E51C8" w:rsidRDefault="00C13E84" w:rsidP="005744B0">
                      <w:pPr>
                        <w:ind w:firstLine="708"/>
                        <w:jc w:val="both"/>
                        <w:rPr>
                          <w:sz w:val="28"/>
                          <w:szCs w:val="28"/>
                        </w:rPr>
                      </w:pPr>
                      <w:r w:rsidRPr="005E51C8">
                        <w:rPr>
                          <w:sz w:val="28"/>
                          <w:szCs w:val="28"/>
                        </w:rPr>
                        <w:t>On</w:t>
                      </w:r>
                      <w:r w:rsidR="00BB485D" w:rsidRPr="005E51C8">
                        <w:rPr>
                          <w:sz w:val="28"/>
                          <w:szCs w:val="28"/>
                        </w:rPr>
                        <w:t xml:space="preserve"> constate que la prévision post-covid est clairement en de</w:t>
                      </w:r>
                      <w:r w:rsidR="005744B0" w:rsidRPr="005E51C8">
                        <w:rPr>
                          <w:sz w:val="28"/>
                          <w:szCs w:val="28"/>
                        </w:rPr>
                        <w:t>ssous</w:t>
                      </w:r>
                      <w:r w:rsidR="00BB485D" w:rsidRPr="005E51C8">
                        <w:rPr>
                          <w:sz w:val="28"/>
                          <w:szCs w:val="28"/>
                        </w:rPr>
                        <w:t xml:space="preserve"> </w:t>
                      </w:r>
                      <w:r w:rsidR="005744B0" w:rsidRPr="005E51C8">
                        <w:rPr>
                          <w:sz w:val="28"/>
                          <w:szCs w:val="28"/>
                        </w:rPr>
                        <w:t>de la prévision sans la période covid. En effet cela semble logique car le covid a fait fortement diminuer les valeurs et donc les prévisions associées. On peut donc aussi imaginer que, malgré la précision de notre modèle, la prévision post-covid soit proche de la réalité. Aussi, les mouvements et le nombre de passagers vont réaugmenter mais ne rattraperons clairement pas les prévisions pré-covid. De plus, des facteurs extérieurs peuvent s’ajouter à ça, tel que l’écologie, la hausse des prix du kérozène et donc du prix des billets. Ces nouveaux facteurs n’encouragent pas la hausse du nombre de voyageurs ni le nombre de mouvements. On peut donc être très pessimiste sur une reprise comme avant le covid.</w:t>
                      </w:r>
                    </w:p>
                  </w:txbxContent>
                </v:textbox>
                <w10:wrap anchorx="margin"/>
              </v:shape>
            </w:pict>
          </mc:Fallback>
        </mc:AlternateContent>
      </w:r>
    </w:p>
    <w:p w14:paraId="723E4133" w14:textId="7B8B0C1D" w:rsidR="00B70B47" w:rsidRDefault="00B70B47" w:rsidP="00957B78">
      <w:pPr>
        <w:jc w:val="both"/>
        <w:rPr>
          <w:rFonts w:ascii="Arial" w:hAnsi="Arial" w:cs="Arial"/>
          <w:noProof/>
          <w:sz w:val="20"/>
          <w:szCs w:val="20"/>
        </w:rPr>
      </w:pPr>
    </w:p>
    <w:p w14:paraId="27633157" w14:textId="23688D9B" w:rsidR="00B70B47" w:rsidRDefault="00B70B47" w:rsidP="00957B78">
      <w:pPr>
        <w:jc w:val="both"/>
        <w:rPr>
          <w:rFonts w:ascii="Arial" w:hAnsi="Arial" w:cs="Arial"/>
          <w:noProof/>
          <w:sz w:val="20"/>
          <w:szCs w:val="20"/>
        </w:rPr>
      </w:pPr>
    </w:p>
    <w:p w14:paraId="7D0D3338" w14:textId="7E72E938" w:rsidR="00B70B47" w:rsidRDefault="00B70B47" w:rsidP="00957B78">
      <w:pPr>
        <w:jc w:val="both"/>
        <w:rPr>
          <w:rFonts w:ascii="Arial" w:hAnsi="Arial" w:cs="Arial"/>
          <w:noProof/>
          <w:sz w:val="20"/>
          <w:szCs w:val="20"/>
        </w:rPr>
      </w:pPr>
    </w:p>
    <w:p w14:paraId="196A0F8B" w14:textId="14E30743" w:rsidR="00B70B47" w:rsidRDefault="00B70B47" w:rsidP="00957B78">
      <w:pPr>
        <w:jc w:val="both"/>
        <w:rPr>
          <w:rFonts w:ascii="Arial" w:hAnsi="Arial" w:cs="Arial"/>
          <w:noProof/>
          <w:sz w:val="20"/>
          <w:szCs w:val="20"/>
        </w:rPr>
      </w:pPr>
    </w:p>
    <w:p w14:paraId="649A5EEB" w14:textId="11384573" w:rsidR="00B70B47" w:rsidRDefault="00B70B47" w:rsidP="00957B78">
      <w:pPr>
        <w:jc w:val="both"/>
        <w:rPr>
          <w:rFonts w:ascii="Arial" w:hAnsi="Arial" w:cs="Arial"/>
          <w:noProof/>
          <w:sz w:val="20"/>
          <w:szCs w:val="20"/>
        </w:rPr>
      </w:pPr>
    </w:p>
    <w:p w14:paraId="36CD0BB8" w14:textId="73475B7F" w:rsidR="00B70B47" w:rsidRDefault="00B70B47" w:rsidP="00957B78">
      <w:pPr>
        <w:jc w:val="both"/>
        <w:rPr>
          <w:rFonts w:ascii="Arial" w:hAnsi="Arial" w:cs="Arial"/>
          <w:noProof/>
          <w:sz w:val="20"/>
          <w:szCs w:val="20"/>
        </w:rPr>
      </w:pPr>
    </w:p>
    <w:p w14:paraId="138E062F" w14:textId="4A8FF40B" w:rsidR="00B70B47" w:rsidRDefault="00B70B47" w:rsidP="00957B78">
      <w:pPr>
        <w:jc w:val="both"/>
        <w:rPr>
          <w:rFonts w:ascii="Arial" w:hAnsi="Arial" w:cs="Arial"/>
          <w:noProof/>
          <w:sz w:val="20"/>
          <w:szCs w:val="20"/>
        </w:rPr>
      </w:pPr>
    </w:p>
    <w:p w14:paraId="0F9221F7" w14:textId="742DBDA5" w:rsidR="00B70B47" w:rsidRDefault="00B70B47" w:rsidP="00957B78">
      <w:pPr>
        <w:jc w:val="both"/>
        <w:rPr>
          <w:rFonts w:ascii="Arial" w:hAnsi="Arial" w:cs="Arial"/>
          <w:noProof/>
          <w:sz w:val="20"/>
          <w:szCs w:val="20"/>
        </w:rPr>
      </w:pPr>
    </w:p>
    <w:p w14:paraId="19D156A2" w14:textId="0EF549B7" w:rsidR="00B70B47" w:rsidRDefault="00B70B47" w:rsidP="00957B78">
      <w:pPr>
        <w:jc w:val="both"/>
        <w:rPr>
          <w:rFonts w:ascii="Arial" w:hAnsi="Arial" w:cs="Arial"/>
          <w:noProof/>
          <w:sz w:val="20"/>
          <w:szCs w:val="20"/>
        </w:rPr>
      </w:pPr>
    </w:p>
    <w:p w14:paraId="7319A22E" w14:textId="396FC176" w:rsidR="00B70B47" w:rsidRDefault="00B70B47" w:rsidP="00957B78">
      <w:pPr>
        <w:jc w:val="both"/>
        <w:rPr>
          <w:rFonts w:ascii="Arial" w:hAnsi="Arial" w:cs="Arial"/>
          <w:noProof/>
          <w:sz w:val="20"/>
          <w:szCs w:val="20"/>
        </w:rPr>
      </w:pPr>
    </w:p>
    <w:p w14:paraId="0F5DA45C" w14:textId="167724C2" w:rsidR="00B70B47" w:rsidRDefault="00B70B47" w:rsidP="00957B78">
      <w:pPr>
        <w:jc w:val="both"/>
        <w:rPr>
          <w:rFonts w:ascii="Arial" w:hAnsi="Arial" w:cs="Arial"/>
          <w:noProof/>
          <w:sz w:val="20"/>
          <w:szCs w:val="20"/>
        </w:rPr>
      </w:pPr>
    </w:p>
    <w:p w14:paraId="73C9D6F4" w14:textId="21483C7D" w:rsidR="00B70B47" w:rsidRDefault="00B70B47" w:rsidP="00957B78">
      <w:pPr>
        <w:jc w:val="both"/>
        <w:rPr>
          <w:rFonts w:ascii="Arial" w:hAnsi="Arial" w:cs="Arial"/>
          <w:noProof/>
          <w:sz w:val="20"/>
          <w:szCs w:val="20"/>
        </w:rPr>
      </w:pPr>
    </w:p>
    <w:p w14:paraId="6B4545F9" w14:textId="5B9A54FF" w:rsidR="00B70B47" w:rsidRDefault="00B70B47" w:rsidP="00957B78">
      <w:pPr>
        <w:jc w:val="both"/>
        <w:rPr>
          <w:rFonts w:ascii="Arial" w:hAnsi="Arial" w:cs="Arial"/>
          <w:noProof/>
          <w:sz w:val="20"/>
          <w:szCs w:val="20"/>
        </w:rPr>
      </w:pPr>
    </w:p>
    <w:p w14:paraId="4ABB9812" w14:textId="19C5D7CA" w:rsidR="00B70B47" w:rsidRDefault="00B70B47" w:rsidP="00957B78">
      <w:pPr>
        <w:jc w:val="both"/>
        <w:rPr>
          <w:rFonts w:ascii="Arial" w:hAnsi="Arial" w:cs="Arial"/>
          <w:noProof/>
          <w:sz w:val="20"/>
          <w:szCs w:val="20"/>
        </w:rPr>
      </w:pPr>
    </w:p>
    <w:p w14:paraId="55F40D6A" w14:textId="0EB37BB8" w:rsidR="00B70B47" w:rsidRDefault="00B70B47" w:rsidP="00957B78">
      <w:pPr>
        <w:jc w:val="both"/>
        <w:rPr>
          <w:rFonts w:ascii="Arial" w:hAnsi="Arial" w:cs="Arial"/>
          <w:noProof/>
          <w:sz w:val="20"/>
          <w:szCs w:val="20"/>
        </w:rPr>
      </w:pPr>
    </w:p>
    <w:p w14:paraId="169DFE04" w14:textId="360F80AB" w:rsidR="00B70B47" w:rsidRPr="00957B78" w:rsidRDefault="00B70B47" w:rsidP="00957B78">
      <w:pPr>
        <w:jc w:val="both"/>
        <w:rPr>
          <w:rFonts w:ascii="Arial" w:hAnsi="Arial" w:cs="Arial"/>
          <w:sz w:val="20"/>
          <w:szCs w:val="20"/>
        </w:rPr>
      </w:pPr>
    </w:p>
    <w:sectPr w:rsidR="00B70B47" w:rsidRPr="00957B78" w:rsidSect="00081990">
      <w:type w:val="continuous"/>
      <w:pgSz w:w="11906" w:h="16838"/>
      <w:pgMar w:top="1417" w:right="1417" w:bottom="1417" w:left="1417"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1A0A" w14:textId="77777777" w:rsidR="00AE3096" w:rsidRDefault="00AE3096" w:rsidP="00AE3096">
      <w:pPr>
        <w:spacing w:after="0" w:line="240" w:lineRule="auto"/>
      </w:pPr>
      <w:r>
        <w:separator/>
      </w:r>
    </w:p>
  </w:endnote>
  <w:endnote w:type="continuationSeparator" w:id="0">
    <w:p w14:paraId="6A7BAF4E" w14:textId="77777777" w:rsidR="00AE3096" w:rsidRDefault="00AE3096" w:rsidP="00AE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E955" w14:textId="77777777" w:rsidR="00AE3096" w:rsidRDefault="00AE30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9652"/>
      <w:docPartObj>
        <w:docPartGallery w:val="Page Numbers (Bottom of Page)"/>
        <w:docPartUnique/>
      </w:docPartObj>
    </w:sdtPr>
    <w:sdtEndPr/>
    <w:sdtContent>
      <w:p w14:paraId="24189490" w14:textId="4580EAB1" w:rsidR="005A14EA" w:rsidRDefault="005A14EA">
        <w:pPr>
          <w:pStyle w:val="Pieddepage"/>
        </w:pPr>
        <w:r w:rsidRPr="00957B78">
          <w:rPr>
            <w:noProof/>
            <w:sz w:val="36"/>
            <w:szCs w:val="36"/>
          </w:rPr>
          <w:drawing>
            <wp:anchor distT="0" distB="0" distL="114300" distR="114300" simplePos="0" relativeHeight="251659264" behindDoc="0" locked="0" layoutInCell="1" allowOverlap="1" wp14:anchorId="35288B7C" wp14:editId="7552DAEB">
              <wp:simplePos x="0" y="0"/>
              <wp:positionH relativeFrom="page">
                <wp:posOffset>6068382</wp:posOffset>
              </wp:positionH>
              <wp:positionV relativeFrom="paragraph">
                <wp:posOffset>-147320</wp:posOffset>
              </wp:positionV>
              <wp:extent cx="1241946" cy="87980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1946" cy="879801"/>
                      </a:xfrm>
                      <a:prstGeom prst="rect">
                        <a:avLst/>
                      </a:prstGeom>
                    </pic:spPr>
                  </pic:pic>
                </a:graphicData>
              </a:graphic>
              <wp14:sizeRelH relativeFrom="page">
                <wp14:pctWidth>0</wp14:pctWidth>
              </wp14:sizeRelH>
              <wp14:sizeRelV relativeFrom="page">
                <wp14:pctHeight>0</wp14:pctHeight>
              </wp14:sizeRelV>
            </wp:anchor>
          </w:drawing>
        </w:r>
      </w:p>
      <w:p w14:paraId="1EF251E3" w14:textId="164977D9" w:rsidR="005A14EA" w:rsidRDefault="005A14EA">
        <w:pPr>
          <w:pStyle w:val="Pieddepage"/>
        </w:pPr>
        <w:r>
          <w:fldChar w:fldCharType="begin"/>
        </w:r>
        <w:r>
          <w:instrText>PAGE   \* MERGEFORMAT</w:instrText>
        </w:r>
        <w:r>
          <w:fldChar w:fldCharType="separate"/>
        </w:r>
        <w:r>
          <w:t>2</w:t>
        </w:r>
        <w:r>
          <w:fldChar w:fldCharType="end"/>
        </w:r>
        <w:r w:rsidR="00094668">
          <w:tab/>
          <w:t xml:space="preserve">Mathis Boutin, Romain </w:t>
        </w:r>
        <w:proofErr w:type="spellStart"/>
        <w:r w:rsidR="00094668">
          <w:t>Jegoux</w:t>
        </w:r>
        <w:proofErr w:type="spellEnd"/>
        <w:r w:rsidR="00094668">
          <w:t xml:space="preserve">, Matteo Rouanne, Maxime </w:t>
        </w:r>
        <w:proofErr w:type="spellStart"/>
        <w:r w:rsidR="00094668">
          <w:t>Tougard</w:t>
        </w:r>
        <w:proofErr w:type="spellEnd"/>
      </w:p>
    </w:sdtContent>
  </w:sdt>
  <w:p w14:paraId="5205F5B7" w14:textId="2FAEEA26" w:rsidR="00AE3096" w:rsidRDefault="00AE309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ECF0" w14:textId="77777777" w:rsidR="00AE3096" w:rsidRDefault="00AE30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88C8" w14:textId="77777777" w:rsidR="00AE3096" w:rsidRDefault="00AE3096" w:rsidP="00AE3096">
      <w:pPr>
        <w:spacing w:after="0" w:line="240" w:lineRule="auto"/>
      </w:pPr>
      <w:r>
        <w:separator/>
      </w:r>
    </w:p>
  </w:footnote>
  <w:footnote w:type="continuationSeparator" w:id="0">
    <w:p w14:paraId="1D28A904" w14:textId="77777777" w:rsidR="00AE3096" w:rsidRDefault="00AE3096" w:rsidP="00AE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F1A7" w14:textId="77777777" w:rsidR="00AE3096" w:rsidRDefault="00AE30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D109" w14:textId="77777777" w:rsidR="00AE3096" w:rsidRDefault="00AE309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D2C0" w14:textId="77777777" w:rsidR="00AE3096" w:rsidRDefault="00AE30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01179"/>
    <w:multiLevelType w:val="hybridMultilevel"/>
    <w:tmpl w:val="8D9AE906"/>
    <w:lvl w:ilvl="0" w:tplc="C9A416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78"/>
    <w:rsid w:val="00033DE8"/>
    <w:rsid w:val="00081990"/>
    <w:rsid w:val="00094668"/>
    <w:rsid w:val="00120C53"/>
    <w:rsid w:val="001A6FCB"/>
    <w:rsid w:val="00326748"/>
    <w:rsid w:val="003B0482"/>
    <w:rsid w:val="003F184E"/>
    <w:rsid w:val="00404719"/>
    <w:rsid w:val="00540C56"/>
    <w:rsid w:val="005744B0"/>
    <w:rsid w:val="005A14EA"/>
    <w:rsid w:val="005E51C8"/>
    <w:rsid w:val="00613CC5"/>
    <w:rsid w:val="00657FA6"/>
    <w:rsid w:val="00683A88"/>
    <w:rsid w:val="00687764"/>
    <w:rsid w:val="006B110C"/>
    <w:rsid w:val="00791508"/>
    <w:rsid w:val="008C6C34"/>
    <w:rsid w:val="00957B78"/>
    <w:rsid w:val="009924E4"/>
    <w:rsid w:val="00AB5E4C"/>
    <w:rsid w:val="00AE3096"/>
    <w:rsid w:val="00B17AEB"/>
    <w:rsid w:val="00B70B47"/>
    <w:rsid w:val="00B744E1"/>
    <w:rsid w:val="00BB485D"/>
    <w:rsid w:val="00BB4CC4"/>
    <w:rsid w:val="00BB563F"/>
    <w:rsid w:val="00C13E84"/>
    <w:rsid w:val="00C724E5"/>
    <w:rsid w:val="00D5112C"/>
    <w:rsid w:val="00DA04D2"/>
    <w:rsid w:val="00E15F04"/>
    <w:rsid w:val="00EC3CA5"/>
    <w:rsid w:val="00F82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767866"/>
  <w15:chartTrackingRefBased/>
  <w15:docId w15:val="{04828991-66DC-4977-98CB-F6745A8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57B78"/>
    <w:rPr>
      <w:b/>
      <w:bCs/>
    </w:rPr>
  </w:style>
  <w:style w:type="character" w:styleId="Lienhypertexte">
    <w:name w:val="Hyperlink"/>
    <w:basedOn w:val="Policepardfaut"/>
    <w:uiPriority w:val="99"/>
    <w:unhideWhenUsed/>
    <w:rsid w:val="00957B78"/>
    <w:rPr>
      <w:color w:val="0000FF"/>
      <w:u w:val="single"/>
    </w:rPr>
  </w:style>
  <w:style w:type="paragraph" w:styleId="Paragraphedeliste">
    <w:name w:val="List Paragraph"/>
    <w:basedOn w:val="Normal"/>
    <w:uiPriority w:val="34"/>
    <w:qFormat/>
    <w:rsid w:val="00120C53"/>
    <w:pPr>
      <w:ind w:left="720"/>
      <w:contextualSpacing/>
    </w:pPr>
  </w:style>
  <w:style w:type="paragraph" w:styleId="En-tte">
    <w:name w:val="header"/>
    <w:basedOn w:val="Normal"/>
    <w:link w:val="En-tteCar"/>
    <w:uiPriority w:val="99"/>
    <w:unhideWhenUsed/>
    <w:rsid w:val="00AE3096"/>
    <w:pPr>
      <w:tabs>
        <w:tab w:val="center" w:pos="4536"/>
        <w:tab w:val="right" w:pos="9072"/>
      </w:tabs>
      <w:spacing w:after="0" w:line="240" w:lineRule="auto"/>
    </w:pPr>
  </w:style>
  <w:style w:type="character" w:customStyle="1" w:styleId="En-tteCar">
    <w:name w:val="En-tête Car"/>
    <w:basedOn w:val="Policepardfaut"/>
    <w:link w:val="En-tte"/>
    <w:uiPriority w:val="99"/>
    <w:rsid w:val="00AE3096"/>
  </w:style>
  <w:style w:type="paragraph" w:styleId="Pieddepage">
    <w:name w:val="footer"/>
    <w:basedOn w:val="Normal"/>
    <w:link w:val="PieddepageCar"/>
    <w:uiPriority w:val="99"/>
    <w:unhideWhenUsed/>
    <w:rsid w:val="00AE30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096"/>
  </w:style>
  <w:style w:type="character" w:styleId="Mentionnonrsolue">
    <w:name w:val="Unresolved Mention"/>
    <w:basedOn w:val="Policepardfaut"/>
    <w:uiPriority w:val="99"/>
    <w:semiHidden/>
    <w:unhideWhenUsed/>
    <w:rsid w:val="00B7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parisaeroport.fr/groupe/finances/relations-investisseurs/trafic"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62D0-2AF3-4863-8C50-B9F32CF0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376</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Boutin</dc:creator>
  <cp:keywords/>
  <dc:description/>
  <cp:lastModifiedBy>Mathis Boutin</cp:lastModifiedBy>
  <cp:revision>15</cp:revision>
  <dcterms:created xsi:type="dcterms:W3CDTF">2023-10-18T06:14:00Z</dcterms:created>
  <dcterms:modified xsi:type="dcterms:W3CDTF">2023-10-24T14:27:00Z</dcterms:modified>
</cp:coreProperties>
</file>