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📊 AI Prediction Report</w:t>
      </w:r>
    </w:p>
    <w:p>
      <w:pPr>
        <w:pStyle w:val="Heading1"/>
      </w:pPr>
      <w:r>
        <w:t>Prediction Summary</w:t>
      </w:r>
    </w:p>
    <w:p>
      <w:r>
        <w:t>Total Customers: 440832</w:t>
      </w:r>
    </w:p>
    <w:p>
      <w:r>
        <w:t>Churn Customers: 249999</w:t>
      </w:r>
    </w:p>
    <w:p>
      <w:r>
        <w:t>Connected Customers: 190833</w:t>
      </w:r>
    </w:p>
    <w:p>
      <w:r>
        <w:t>Model Accuracy: 0%</w:t>
      </w:r>
    </w:p>
    <w:p>
      <w:pPr>
        <w:pStyle w:val="Heading2"/>
      </w:pPr>
      <w:r>
        <w:t>Churn Prediction Count</w:t>
      </w:r>
    </w:p>
    <w:p>
      <w:r>
        <w:drawing>
          <wp:inline xmlns:a="http://schemas.openxmlformats.org/drawingml/2006/main" xmlns:pic="http://schemas.openxmlformats.org/drawingml/2006/picture">
            <wp:extent cx="4572000" cy="3701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1_5e4649c7fa8b43b99c6c11e9343a81f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0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Feature Correlation Heatmap</w:t>
      </w:r>
    </w:p>
    <w:p>
      <w:r>
        <w:drawing>
          <wp:inline xmlns:a="http://schemas.openxmlformats.org/drawingml/2006/main" xmlns:pic="http://schemas.openxmlformats.org/drawingml/2006/picture">
            <wp:extent cx="4572000" cy="40453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2_0d1c0102282a4c3ba8a84774ee73798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45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Confusion Matrix</w:t>
      </w:r>
    </w:p>
    <w:p>
      <w:r>
        <w:drawing>
          <wp:inline xmlns:a="http://schemas.openxmlformats.org/drawingml/2006/main" xmlns:pic="http://schemas.openxmlformats.org/drawingml/2006/picture">
            <wp:extent cx="4572000" cy="38526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3_9803358a398647efb323b670e7a780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52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Prediction Table (Top 100 Rows)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CustomerID</w:t>
            </w:r>
          </w:p>
        </w:tc>
        <w:tc>
          <w:tcPr>
            <w:tcW w:type="dxa" w:w="665"/>
          </w:tcPr>
          <w:p>
            <w:r>
              <w:t>Age</w:t>
            </w:r>
          </w:p>
        </w:tc>
        <w:tc>
          <w:tcPr>
            <w:tcW w:type="dxa" w:w="665"/>
          </w:tcPr>
          <w:p>
            <w:r>
              <w:t>Gender</w:t>
            </w:r>
          </w:p>
        </w:tc>
        <w:tc>
          <w:tcPr>
            <w:tcW w:type="dxa" w:w="665"/>
          </w:tcPr>
          <w:p>
            <w:r>
              <w:t>Tenure</w:t>
            </w:r>
          </w:p>
        </w:tc>
        <w:tc>
          <w:tcPr>
            <w:tcW w:type="dxa" w:w="665"/>
          </w:tcPr>
          <w:p>
            <w:r>
              <w:t>Usage Frequency</w:t>
            </w:r>
          </w:p>
        </w:tc>
        <w:tc>
          <w:tcPr>
            <w:tcW w:type="dxa" w:w="665"/>
          </w:tcPr>
          <w:p>
            <w:r>
              <w:t>Support Calls</w:t>
            </w:r>
          </w:p>
        </w:tc>
        <w:tc>
          <w:tcPr>
            <w:tcW w:type="dxa" w:w="665"/>
          </w:tcPr>
          <w:p>
            <w:r>
              <w:t>Payment Delay</w:t>
            </w:r>
          </w:p>
        </w:tc>
        <w:tc>
          <w:tcPr>
            <w:tcW w:type="dxa" w:w="665"/>
          </w:tcPr>
          <w:p>
            <w:r>
              <w:t>Subscription Type</w:t>
            </w:r>
          </w:p>
        </w:tc>
        <w:tc>
          <w:tcPr>
            <w:tcW w:type="dxa" w:w="665"/>
          </w:tcPr>
          <w:p>
            <w:r>
              <w:t>Contract Length</w:t>
            </w:r>
          </w:p>
        </w:tc>
        <w:tc>
          <w:tcPr>
            <w:tcW w:type="dxa" w:w="665"/>
          </w:tcPr>
          <w:p>
            <w:r>
              <w:t>Total Spend</w:t>
            </w:r>
          </w:p>
        </w:tc>
        <w:tc>
          <w:tcPr>
            <w:tcW w:type="dxa" w:w="665"/>
          </w:tcPr>
          <w:p>
            <w:r>
              <w:t>Last Interaction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  <w:tc>
          <w:tcPr>
            <w:tcW w:type="dxa" w:w="665"/>
          </w:tcPr>
          <w:p>
            <w:r>
              <w:t>Prediction</w:t>
            </w:r>
          </w:p>
        </w:tc>
      </w:tr>
      <w:tr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932.0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185.0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396.0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617.0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129.0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821.0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445.0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969.0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415.0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930.0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830.0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265.0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48.0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518.0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204.0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975.0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978.0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151.0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669.0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262.0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57.0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212.0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577.0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436.0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434.0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822.0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435.0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830.0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857.0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574.0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800.0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424.0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232.0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36.0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289.0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371.0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288.0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939.0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336.0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572.0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770.0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413.0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993.0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871.0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48.0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929.0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49.0</w:t>
            </w:r>
          </w:p>
        </w:tc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488.0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50.0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874.0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988.0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631.0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626.0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583.0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717.0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111.0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57.0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869.0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296.0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643.0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196.0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36.0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501.0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62.0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966.0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288.0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30.0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400.0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66.0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618.0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67.0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999.0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68.0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214.0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69.0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282.0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70.0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548.0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71.0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820.0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72.0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575.0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73.0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736.0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74.0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753.0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75.0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538.0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76.0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688.0</w:t>
            </w:r>
          </w:p>
        </w:tc>
        <w:tc>
          <w:tcPr>
            <w:tcW w:type="dxa" w:w="665"/>
          </w:tcPr>
          <w:p>
            <w:r>
              <w:t>14.0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77.0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679.0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78.0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530.0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79.0</w:t>
            </w:r>
          </w:p>
        </w:tc>
        <w:tc>
          <w:tcPr>
            <w:tcW w:type="dxa" w:w="665"/>
          </w:tcPr>
          <w:p>
            <w:r>
              <w:t>65.0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383.0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80.0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369.0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81.0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760.0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82.0</w:t>
            </w:r>
          </w:p>
        </w:tc>
        <w:tc>
          <w:tcPr>
            <w:tcW w:type="dxa" w:w="665"/>
          </w:tcPr>
          <w:p>
            <w:r>
              <w:t>63.0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38.0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768.0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83.0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53.0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808.0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84.0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681.0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85.0</w:t>
            </w:r>
          </w:p>
        </w:tc>
        <w:tc>
          <w:tcPr>
            <w:tcW w:type="dxa" w:w="665"/>
          </w:tcPr>
          <w:p>
            <w:r>
              <w:t>59.0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21.0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858.0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86.0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54.0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159.0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87.0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624.0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88.0</w:t>
            </w:r>
          </w:p>
        </w:tc>
        <w:tc>
          <w:tcPr>
            <w:tcW w:type="dxa" w:w="665"/>
          </w:tcPr>
          <w:p>
            <w:r>
              <w:t>61.0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925.0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89.0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41.0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531.0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90.0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769.0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92.0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47.0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299.0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93.0</w:t>
            </w:r>
          </w:p>
        </w:tc>
        <w:tc>
          <w:tcPr>
            <w:tcW w:type="dxa" w:w="665"/>
          </w:tcPr>
          <w:p>
            <w:r>
              <w:t>64.0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785.0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22.0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389.0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95.0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19.0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507.0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96.0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34.0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392.0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97.0</w:t>
            </w:r>
          </w:p>
        </w:tc>
        <w:tc>
          <w:tcPr>
            <w:tcW w:type="dxa" w:w="665"/>
          </w:tcPr>
          <w:p>
            <w:r>
              <w:t>35.0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392.0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98.0</w:t>
            </w:r>
          </w:p>
        </w:tc>
        <w:tc>
          <w:tcPr>
            <w:tcW w:type="dxa" w:w="665"/>
          </w:tcPr>
          <w:p>
            <w:r>
              <w:t>45.0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23.0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699.0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99.0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268.0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100.0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139.0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102.0</w:t>
            </w:r>
          </w:p>
        </w:tc>
        <w:tc>
          <w:tcPr>
            <w:tcW w:type="dxa" w:w="665"/>
          </w:tcPr>
          <w:p>
            <w:r>
              <w:t>60.0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55.0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871.0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103.0</w:t>
            </w:r>
          </w:p>
        </w:tc>
        <w:tc>
          <w:tcPr>
            <w:tcW w:type="dxa" w:w="665"/>
          </w:tcPr>
          <w:p>
            <w:r>
              <w:t>40.0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46.0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404.0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104.0</w:t>
            </w:r>
          </w:p>
        </w:tc>
        <w:tc>
          <w:tcPr>
            <w:tcW w:type="dxa" w:w="665"/>
          </w:tcPr>
          <w:p>
            <w:r>
              <w:t>26.0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15.0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20.0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269.0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105.0</w:t>
            </w:r>
          </w:p>
        </w:tc>
        <w:tc>
          <w:tcPr>
            <w:tcW w:type="dxa" w:w="665"/>
          </w:tcPr>
          <w:p>
            <w:r>
              <w:t>58.0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28.0</w:t>
            </w:r>
          </w:p>
        </w:tc>
        <w:tc>
          <w:tcPr>
            <w:tcW w:type="dxa" w:w="665"/>
          </w:tcPr>
          <w:p>
            <w:r>
              <w:t>17.0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24.0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</w:t>
            </w:r>
          </w:p>
        </w:tc>
        <w:tc>
          <w:tcPr>
            <w:tcW w:type="dxa" w:w="665"/>
          </w:tcPr>
          <w:p>
            <w:r>
              <w:t>820.0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106.0</w:t>
            </w:r>
          </w:p>
        </w:tc>
        <w:tc>
          <w:tcPr>
            <w:tcW w:type="dxa" w:w="665"/>
          </w:tcPr>
          <w:p>
            <w:r>
              <w:t>56.0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590.0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107.0</w:t>
            </w:r>
          </w:p>
        </w:tc>
        <w:tc>
          <w:tcPr>
            <w:tcW w:type="dxa" w:w="665"/>
          </w:tcPr>
          <w:p>
            <w:r>
              <w:t>42.0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12.0</w:t>
            </w:r>
          </w:p>
        </w:tc>
        <w:tc>
          <w:tcPr>
            <w:tcW w:type="dxa" w:w="665"/>
          </w:tcPr>
          <w:p>
            <w:r>
              <w:t>6.0</w:t>
            </w:r>
          </w:p>
        </w:tc>
        <w:tc>
          <w:tcPr>
            <w:tcW w:type="dxa" w:w="665"/>
          </w:tcPr>
          <w:p>
            <w:r>
              <w:t>8.0</w:t>
            </w:r>
          </w:p>
        </w:tc>
        <w:tc>
          <w:tcPr>
            <w:tcW w:type="dxa" w:w="665"/>
          </w:tcPr>
          <w:p>
            <w:r>
              <w:t>25.0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566.0</w:t>
            </w:r>
          </w:p>
        </w:tc>
        <w:tc>
          <w:tcPr>
            <w:tcW w:type="dxa" w:w="665"/>
          </w:tcPr>
          <w:p>
            <w:r>
              <w:t>11.0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108.0</w:t>
            </w:r>
          </w:p>
        </w:tc>
        <w:tc>
          <w:tcPr>
            <w:tcW w:type="dxa" w:w="665"/>
          </w:tcPr>
          <w:p>
            <w:r>
              <w:t>52.0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29.0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0</w:t>
            </w:r>
          </w:p>
        </w:tc>
        <w:tc>
          <w:tcPr>
            <w:tcW w:type="dxa" w:w="665"/>
          </w:tcPr>
          <w:p>
            <w:r>
              <w:t>435.0</w:t>
            </w:r>
          </w:p>
        </w:tc>
        <w:tc>
          <w:tcPr>
            <w:tcW w:type="dxa" w:w="665"/>
          </w:tcPr>
          <w:p>
            <w:r>
              <w:t>27.0</w:t>
            </w:r>
          </w:p>
        </w:tc>
        <w:tc>
          <w:tcPr>
            <w:tcW w:type="dxa" w:w="665"/>
          </w:tcPr>
          <w:p>
            <w:r>
              <w:t>1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