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r>
        <w:t>User: Merbin Raj D</w:t>
      </w:r>
    </w:p>
    <w:p>
      <w:pPr>
        <w:pStyle w:val="Heading1"/>
      </w:pPr>
      <w:r>
        <w:t>🔹 Prediction Summary</w:t>
      </w:r>
    </w:p>
    <w:p>
      <w:r>
        <w:t>Total Customers: 440833</w:t>
      </w:r>
    </w:p>
    <w:p>
      <w:r>
        <w:t>Churn Customers: 249472</w:t>
      </w:r>
    </w:p>
    <w:p>
      <w:r>
        <w:t>Connected Customers: 191361</w:t>
      </w:r>
    </w:p>
    <w:p>
      <w:r>
        <w:t>Model Accuracy: 97.76%</w:t>
      </w:r>
    </w:p>
    <w:p/>
    <w:p>
      <w:pPr>
        <w:pStyle w:val="Heading2"/>
      </w:pPr>
      <w:r>
        <w:t>Churn Prediction Graph</w:t>
      </w:r>
    </w:p>
    <w:p>
      <w:r>
        <w:drawing>
          <wp:inline xmlns:a="http://schemas.openxmlformats.org/drawingml/2006/main" xmlns:pic="http://schemas.openxmlformats.org/drawingml/2006/picture">
            <wp:extent cx="4572000" cy="3686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6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4043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3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51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18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🔹 Prediction Table (Top 100 Rows)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CustomerID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Usage Frequency</w:t>
            </w:r>
          </w:p>
        </w:tc>
        <w:tc>
          <w:tcPr>
            <w:tcW w:type="dxa" w:w="665"/>
          </w:tcPr>
          <w:p>
            <w:r>
              <w:t>Support Calls</w:t>
            </w:r>
          </w:p>
        </w:tc>
        <w:tc>
          <w:tcPr>
            <w:tcW w:type="dxa" w:w="665"/>
          </w:tcPr>
          <w:p>
            <w:r>
              <w:t>Payment Delay</w:t>
            </w:r>
          </w:p>
        </w:tc>
        <w:tc>
          <w:tcPr>
            <w:tcW w:type="dxa" w:w="665"/>
          </w:tcPr>
          <w:p>
            <w:r>
              <w:t>Subscription Type</w:t>
            </w:r>
          </w:p>
        </w:tc>
        <w:tc>
          <w:tcPr>
            <w:tcW w:type="dxa" w:w="665"/>
          </w:tcPr>
          <w:p>
            <w:r>
              <w:t>Contract Length</w:t>
            </w:r>
          </w:p>
        </w:tc>
        <w:tc>
          <w:tcPr>
            <w:tcW w:type="dxa" w:w="665"/>
          </w:tcPr>
          <w:p>
            <w:r>
              <w:t>Total Spend</w:t>
            </w:r>
          </w:p>
        </w:tc>
        <w:tc>
          <w:tcPr>
            <w:tcW w:type="dxa" w:w="665"/>
          </w:tcPr>
          <w:p>
            <w:r>
              <w:t>Last Interaction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  <w:tc>
          <w:tcPr>
            <w:tcW w:type="dxa" w:w="665"/>
          </w:tcPr>
          <w:p>
            <w:r>
              <w:t>Prediction</w:t>
            </w:r>
          </w:p>
        </w:tc>
      </w:tr>
      <w:tr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185.0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617.0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445.0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415.0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930.0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265.0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204.0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151.0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822.0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857.0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574.0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336.0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770.0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413.0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993.0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929.0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488.0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874.0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988.0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631.0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626.0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717.0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869.0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296.0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501.0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966.0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618.0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999.0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214.0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575.0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736.0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753.0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688.0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679.0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369.0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760.0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858.0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624.0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785.0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389.0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507.0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699.0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</w:tbl>
    <w:p>
      <w:pPr>
        <w:pStyle w:val="IntenseQuote"/>
      </w:pPr>
      <w:r>
        <w:t>Generated on: 2026-04-09 23:49:25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