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🔹 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Not Available</w:t>
      </w:r>
    </w:p>
    <w:p/>
    <w:p>
      <w:pPr>
        <w:pStyle w:val="IntenseQuote"/>
      </w:pPr>
      <w:r>
        <w:t>Generated on: 2026-04-09 23:18:05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