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4">
      <w:pPr>
        <w:pStyle w:val="Title"/>
        <w:ind w:firstLine="363"/>
        <w:rPr/>
      </w:pPr>
      <w:r w:rsidDel="00000000" w:rsidR="00000000" w:rsidRPr="00000000">
        <w:rPr>
          <w:rtl w:val="0"/>
        </w:rPr>
        <w:t xml:space="preserve">Manual Técnico de Mercapleno</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14">
      <w:pPr>
        <w:spacing w:before="1" w:lineRule="auto"/>
        <w:ind w:left="0" w:right="0" w:firstLine="0"/>
        <w:jc w:val="left"/>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Autor</w:t>
      </w:r>
      <w:r w:rsidDel="00000000" w:rsidR="00000000" w:rsidRPr="00000000">
        <w:rPr>
          <w:b w:val="1"/>
          <w:bCs w:val="1"/>
          <w:sz w:val="23"/>
          <w:szCs w:val="23"/>
          <w:rtl w:val="0"/>
        </w:rPr>
        <w:t xml:space="preserve">es</w:t>
      </w:r>
      <w:r w:rsidDel="00000000" w:rsidR="00000000" w:rsidRPr="00000000">
        <w:rPr>
          <w:rFonts w:ascii="Arial" w:cs="Arial" w:eastAsia="Arial" w:hAnsi="Arial"/>
          <w:b w:val="1"/>
          <w:bCs w:val="1"/>
          <w:sz w:val="23"/>
          <w:szCs w:val="23"/>
          <w:rtl w:val="0"/>
        </w:rPr>
        <w:t xml:space="preserve">:</w:t>
      </w:r>
    </w:p>
    <w:p w:rsidR="00000000" w:rsidDel="00000000" w:rsidP="00000000" w:rsidRDefault="00000000" w:rsidRPr="00000000" w14:paraId="0000001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247"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sz w:val="23"/>
          <w:szCs w:val="23"/>
          <w:rtl w:val="0"/>
        </w:rPr>
        <w:t xml:space="preserve">Jeferson Bernal</w:t>
      </w:r>
    </w:p>
    <w:p w:rsidR="00000000" w:rsidDel="00000000" w:rsidP="00000000" w:rsidRDefault="00000000" w:rsidRPr="00000000" w14:paraId="0000001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3"/>
          <w:szCs w:val="23"/>
          <w:u w:val="none"/>
        </w:rPr>
      </w:pPr>
      <w:r w:rsidDel="00000000" w:rsidR="00000000" w:rsidRPr="00000000">
        <w:rPr>
          <w:sz w:val="23"/>
          <w:szCs w:val="23"/>
          <w:rtl w:val="0"/>
        </w:rPr>
        <w:t xml:space="preserve">Sebatian Rivera</w:t>
      </w:r>
    </w:p>
    <w:p w:rsidR="00000000" w:rsidDel="00000000" w:rsidP="00000000" w:rsidRDefault="00000000" w:rsidRPr="00000000" w14:paraId="0000001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3"/>
          <w:szCs w:val="23"/>
          <w:u w:val="none"/>
        </w:rPr>
      </w:pPr>
      <w:r w:rsidDel="00000000" w:rsidR="00000000" w:rsidRPr="00000000">
        <w:rPr>
          <w:sz w:val="23"/>
          <w:szCs w:val="23"/>
          <w:rtl w:val="0"/>
        </w:rPr>
        <w:t xml:space="preserve">Daniel Lozano</w:t>
      </w:r>
    </w:p>
    <w:p w:rsidR="00000000" w:rsidDel="00000000" w:rsidP="00000000" w:rsidRDefault="00000000" w:rsidRPr="00000000" w14:paraId="0000001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sz w:val="23"/>
          <w:szCs w:val="23"/>
          <w:u w:val="none"/>
        </w:rPr>
      </w:pPr>
      <w:r w:rsidDel="00000000" w:rsidR="00000000" w:rsidRPr="00000000">
        <w:rPr>
          <w:sz w:val="23"/>
          <w:szCs w:val="23"/>
          <w:rtl w:val="0"/>
        </w:rPr>
        <w:t xml:space="preserve">Julian Ladino</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D">
      <w:pPr>
        <w:spacing w:before="0" w:line="249" w:lineRule="auto"/>
        <w:ind w:left="2791" w:right="3152" w:firstLine="0"/>
        <w:jc w:val="center"/>
        <w:rPr>
          <w:b w:val="1"/>
          <w:bCs w:val="1"/>
          <w:sz w:val="23"/>
          <w:szCs w:val="23"/>
        </w:rPr>
      </w:pPr>
      <w:r w:rsidDel="00000000" w:rsidR="00000000" w:rsidRPr="00000000">
        <w:rPr>
          <w:b w:val="1"/>
          <w:bCs w:val="1"/>
          <w:sz w:val="23"/>
          <w:szCs w:val="23"/>
          <w:rtl w:val="0"/>
        </w:rPr>
        <w:t xml:space="preserve">Colombia, Bogotá D.C</w:t>
      </w:r>
    </w:p>
    <w:p w:rsidR="00000000" w:rsidDel="00000000" w:rsidP="00000000" w:rsidRDefault="00000000" w:rsidRPr="00000000" w14:paraId="0000001E">
      <w:pPr>
        <w:spacing w:before="0" w:line="249" w:lineRule="auto"/>
        <w:ind w:left="2791" w:right="3152" w:firstLine="0"/>
        <w:jc w:val="center"/>
        <w:rPr>
          <w:b w:val="1"/>
          <w:bCs w:val="1"/>
          <w:sz w:val="23"/>
          <w:szCs w:val="23"/>
        </w:rPr>
        <w:sectPr>
          <w:headerReference r:id="rId7" w:type="default"/>
          <w:pgSz w:h="15840" w:w="12240" w:orient="portrait"/>
          <w:pgMar w:bottom="280" w:top="1560" w:left="1440" w:right="1080" w:header="360" w:footer="360"/>
          <w:pgNumType w:start="1"/>
        </w:sectPr>
      </w:pPr>
      <w:r w:rsidDel="00000000" w:rsidR="00000000" w:rsidRPr="00000000">
        <w:rPr>
          <w:b w:val="1"/>
          <w:bCs w:val="1"/>
          <w:sz w:val="23"/>
          <w:szCs w:val="23"/>
          <w:rtl w:val="0"/>
        </w:rPr>
        <w:t xml:space="preserve">2026</w:t>
      </w:r>
    </w:p>
    <w:p w:rsidR="00000000" w:rsidDel="00000000" w:rsidP="00000000" w:rsidRDefault="00000000" w:rsidRPr="00000000" w14:paraId="0000001F">
      <w:pPr>
        <w:spacing w:before="70" w:lineRule="auto"/>
        <w:ind w:left="0" w:right="0" w:firstLine="0"/>
        <w:jc w:val="left"/>
        <w:rPr>
          <w:sz w:val="28"/>
          <w:szCs w:val="28"/>
        </w:rPr>
      </w:pPr>
      <w:r w:rsidDel="00000000" w:rsidR="00000000" w:rsidRPr="00000000">
        <w:rPr>
          <w:sz w:val="28"/>
          <w:szCs w:val="28"/>
          <w:rtl w:val="0"/>
        </w:rPr>
        <w:t xml:space="preserve">Índice</w:t>
      </w:r>
    </w:p>
    <w:p w:rsidR="00000000" w:rsidDel="00000000" w:rsidP="00000000" w:rsidRDefault="00000000" w:rsidRPr="00000000" w14:paraId="0000002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37"/>
          <w:tab w:val="right" w:leader="dot" w:pos="9364"/>
        </w:tabs>
        <w:spacing w:after="0" w:before="250" w:line="240" w:lineRule="auto"/>
        <w:ind w:left="237" w:right="0" w:hanging="237"/>
        <w:jc w:val="left"/>
        <w:rPr>
          <w:smallCaps w:val="0"/>
          <w:strike w:val="0"/>
          <w:color w:val="000000"/>
          <w:u w:val="none"/>
          <w:shd w:fill="auto" w:val="clear"/>
          <w:vertAlign w:val="baseline"/>
        </w:rPr>
      </w:pPr>
      <w:hyperlink w:anchor="_heading=h.eeb0tbr49gn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r>
      </w:hyperlink>
      <w:hyperlink w:anchor="_heading=h.eeb0tbr49gn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37"/>
          <w:tab w:val="right" w:leader="dot" w:pos="9364"/>
        </w:tabs>
        <w:spacing w:after="0" w:before="142" w:line="240" w:lineRule="auto"/>
        <w:ind w:left="237" w:right="0" w:hanging="237"/>
        <w:jc w:val="left"/>
        <w:rPr>
          <w:smallCaps w:val="0"/>
          <w:strike w:val="0"/>
          <w:color w:val="000000"/>
          <w:u w:val="none"/>
          <w:shd w:fill="auto" w:val="clear"/>
          <w:vertAlign w:val="baseline"/>
        </w:rPr>
      </w:pPr>
      <w:hyperlink w:anchor="_heading=h.jezuizutl0q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Confección</w:t>
          <w:tab/>
        </w:r>
      </w:hyperlink>
      <w:hyperlink w:anchor="_heading=h.jezuizutl0q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597"/>
          <w:tab w:val="right" w:leader="dot" w:pos="9364"/>
        </w:tabs>
        <w:spacing w:after="0" w:before="142" w:line="240" w:lineRule="auto"/>
        <w:ind w:left="597" w:right="0" w:hanging="37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del Sistema</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23">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589"/>
          <w:tab w:val="right" w:leader="dot" w:pos="9364"/>
        </w:tabs>
        <w:spacing w:after="0" w:before="142" w:line="240" w:lineRule="auto"/>
        <w:ind w:left="589" w:right="0" w:hanging="36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Versión del Sistema</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24">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596"/>
          <w:tab w:val="right" w:leader="dot" w:pos="9364"/>
        </w:tabs>
        <w:spacing w:after="0" w:before="135" w:line="240" w:lineRule="auto"/>
        <w:ind w:left="596" w:right="0" w:hanging="37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Tipo de Manual</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25">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589"/>
          <w:tab w:val="right" w:leader="dot" w:pos="9364"/>
        </w:tabs>
        <w:spacing w:after="0" w:before="142" w:line="240" w:lineRule="auto"/>
        <w:ind w:left="589" w:right="0" w:hanging="36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una Imagen</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26">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596"/>
          <w:tab w:val="right" w:leader="dot" w:pos="9364"/>
        </w:tabs>
        <w:spacing w:after="0" w:before="142" w:line="240" w:lineRule="auto"/>
        <w:ind w:left="596" w:right="0" w:hanging="37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Fecha de Elaboración</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27">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589"/>
          <w:tab w:val="right" w:leader="dot" w:pos="9364"/>
        </w:tabs>
        <w:spacing w:after="0" w:before="142" w:line="240" w:lineRule="auto"/>
        <w:ind w:left="589" w:right="0" w:hanging="36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donde fue elaborado</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28">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590"/>
          <w:tab w:val="right" w:leader="dot" w:pos="9364"/>
        </w:tabs>
        <w:spacing w:after="0" w:before="134" w:line="240" w:lineRule="auto"/>
        <w:ind w:left="590" w:right="0" w:hanging="36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Índice del Contenido del Manual</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29">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057"/>
          <w:tab w:val="right" w:leader="dot" w:pos="9364"/>
        </w:tabs>
        <w:spacing w:after="0" w:before="143" w:line="240" w:lineRule="auto"/>
        <w:ind w:left="1057" w:right="0" w:hanging="617"/>
        <w:jc w:val="left"/>
        <w:rPr>
          <w:smallCaps w:val="0"/>
          <w:strike w:val="0"/>
          <w:color w:val="000000"/>
          <w:u w:val="none"/>
          <w:shd w:fill="auto" w:val="clear"/>
          <w:vertAlign w:val="baseline"/>
        </w:rPr>
      </w:pPr>
      <w:hyperlink w:anchor="_heading=h.3skzvb39czb7">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Introducción</w:t>
          <w:tab/>
        </w:r>
      </w:hyperlink>
      <w:hyperlink w:anchor="_heading=h.3skzvb39czb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057"/>
          <w:tab w:val="right" w:leader="dot" w:pos="9364"/>
        </w:tabs>
        <w:spacing w:after="0" w:before="142" w:line="240" w:lineRule="auto"/>
        <w:ind w:left="1057" w:right="0" w:hanging="617"/>
        <w:jc w:val="left"/>
        <w:rPr>
          <w:smallCaps w:val="0"/>
          <w:strike w:val="0"/>
          <w:color w:val="000000"/>
          <w:u w:val="none"/>
          <w:shd w:fill="auto" w:val="clear"/>
          <w:vertAlign w:val="baseline"/>
        </w:rPr>
      </w:pPr>
      <w:hyperlink w:anchor="_heading=h.wavba9jgsdcb">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Objetivos Generales y Específicos del Sistema</w:t>
          <w:tab/>
        </w:r>
      </w:hyperlink>
      <w:hyperlink w:anchor="_heading=h.wavba9jgsdc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057"/>
          <w:tab w:val="right" w:leader="dot" w:pos="9364"/>
        </w:tabs>
        <w:spacing w:after="0" w:before="142" w:line="240" w:lineRule="auto"/>
        <w:ind w:left="1057" w:right="0" w:hanging="617"/>
        <w:jc w:val="left"/>
        <w:rPr>
          <w:smallCaps w:val="0"/>
          <w:strike w:val="0"/>
          <w:color w:val="000000"/>
          <w:u w:val="none"/>
          <w:shd w:fill="auto" w:val="clear"/>
          <w:vertAlign w:val="baseline"/>
        </w:rPr>
      </w:pPr>
      <w:hyperlink w:anchor="_heading=h.hka3u1nbd4xe">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Normas, Políticas y Procedimientos</w:t>
          <w:tab/>
        </w:r>
      </w:hyperlink>
      <w:hyperlink w:anchor="_heading=h.hka3u1nbd4x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057"/>
          <w:tab w:val="right" w:leader="dot" w:pos="9364"/>
        </w:tabs>
        <w:spacing w:after="0" w:before="142" w:line="240" w:lineRule="auto"/>
        <w:ind w:left="1057" w:right="0" w:hanging="617"/>
        <w:jc w:val="left"/>
        <w:rPr>
          <w:smallCaps w:val="0"/>
          <w:strike w:val="0"/>
          <w:color w:val="000000"/>
          <w:u w:val="none"/>
          <w:shd w:fill="auto" w:val="clear"/>
          <w:vertAlign w:val="baseline"/>
        </w:rPr>
      </w:pPr>
      <w:hyperlink w:anchor="_heading=h.8b263wzgu901">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Definición de las Reglas del Negocio Implementadas</w:t>
          <w:tab/>
        </w:r>
      </w:hyperlink>
      <w:hyperlink w:anchor="_heading=h.8b263wzgu90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057"/>
          <w:tab w:val="right" w:leader="dot" w:pos="9364"/>
        </w:tabs>
        <w:spacing w:after="0" w:before="134" w:line="240" w:lineRule="auto"/>
        <w:ind w:left="1057" w:right="0" w:hanging="617"/>
        <w:jc w:val="left"/>
        <w:rPr>
          <w:smallCaps w:val="0"/>
          <w:strike w:val="0"/>
          <w:color w:val="000000"/>
          <w:u w:val="none"/>
          <w:shd w:fill="auto" w:val="clear"/>
          <w:vertAlign w:val="baseline"/>
        </w:rPr>
      </w:pPr>
      <w:hyperlink w:anchor="_heading=h.r1teooaig9a1">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Fundamentación de la Tecnología Utilizada</w:t>
          <w:tab/>
        </w:r>
      </w:hyperlink>
      <w:hyperlink w:anchor="_heading=h.r1teooaig9a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057"/>
          <w:tab w:val="right" w:leader="dot" w:pos="9364"/>
        </w:tabs>
        <w:spacing w:after="0" w:before="143" w:line="240" w:lineRule="auto"/>
        <w:ind w:left="1057" w:right="0" w:hanging="617"/>
        <w:jc w:val="left"/>
        <w:rPr>
          <w:smallCaps w:val="0"/>
          <w:strike w:val="0"/>
          <w:color w:val="000000"/>
          <w:u w:val="none"/>
          <w:shd w:fill="auto" w:val="clear"/>
          <w:vertAlign w:val="baseline"/>
        </w:rPr>
      </w:pPr>
      <w:hyperlink w:anchor="_heading=h.9e4u2pcxx9rv">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Descripción de los Actores del Sistema</w:t>
          <w:tab/>
        </w:r>
      </w:hyperlink>
      <w:hyperlink w:anchor="_heading=h.9e4u2pcxx9r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050"/>
          <w:tab w:val="right" w:leader="dot" w:pos="9364"/>
        </w:tabs>
        <w:spacing w:after="0" w:before="142" w:line="240" w:lineRule="auto"/>
        <w:ind w:left="1050" w:right="0" w:hanging="610"/>
        <w:jc w:val="left"/>
        <w:rPr>
          <w:smallCaps w:val="0"/>
          <w:strike w:val="0"/>
          <w:color w:val="000000"/>
          <w:u w:val="none"/>
          <w:shd w:fill="auto" w:val="clear"/>
          <w:vertAlign w:val="baseline"/>
        </w:rPr>
      </w:pPr>
      <w:hyperlink w:anchor="_heading=h.4b1l04n0w7hk">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Especificación de Requisitos</w:t>
          <w:tab/>
        </w:r>
      </w:hyperlink>
      <w:hyperlink w:anchor="_heading=h.4b1l04n0w7h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050"/>
          <w:tab w:val="right" w:leader="dot" w:pos="9364"/>
        </w:tabs>
        <w:spacing w:after="0" w:before="142" w:line="240" w:lineRule="auto"/>
        <w:ind w:left="1050" w:right="0" w:hanging="610"/>
        <w:jc w:val="left"/>
        <w:rPr>
          <w:smallCaps w:val="0"/>
          <w:strike w:val="0"/>
          <w:color w:val="000000"/>
          <w:u w:val="none"/>
          <w:shd w:fill="auto" w:val="clear"/>
          <w:vertAlign w:val="baseline"/>
        </w:rPr>
      </w:pPr>
      <w:hyperlink w:anchor="_heading=h.6z0swmhuqc59">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Vista Funcional</w:t>
          <w:tab/>
        </w:r>
      </w:hyperlink>
      <w:hyperlink w:anchor="_heading=h.6z0swmhuqc5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364"/>
        </w:tabs>
        <w:spacing w:after="0" w:before="142"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2.7.9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Vista Lógica</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032">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172"/>
          <w:tab w:val="right" w:leader="dot" w:pos="9366"/>
        </w:tabs>
        <w:spacing w:after="0" w:before="134" w:line="240" w:lineRule="auto"/>
        <w:ind w:left="1172" w:right="0" w:hanging="732"/>
        <w:jc w:val="left"/>
        <w:rPr>
          <w:smallCaps w:val="0"/>
          <w:strike w:val="0"/>
          <w:color w:val="000000"/>
          <w:u w:val="none"/>
          <w:shd w:fill="auto" w:val="clear"/>
          <w:vertAlign w:val="baseline"/>
        </w:rPr>
      </w:pPr>
      <w:hyperlink w:anchor="_heading=h.3cwzr2nt62bm">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Modelo Lógico de Datos</w:t>
          <w:tab/>
        </w:r>
      </w:hyperlink>
      <w:hyperlink w:anchor="_heading=h.3cwzr2nt62b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172"/>
          <w:tab w:val="right" w:leader="dot" w:pos="9366"/>
        </w:tabs>
        <w:spacing w:after="0" w:before="143" w:line="240" w:lineRule="auto"/>
        <w:ind w:left="1172" w:right="0" w:hanging="732"/>
        <w:jc w:val="left"/>
        <w:rPr>
          <w:smallCaps w:val="0"/>
          <w:strike w:val="0"/>
          <w:color w:val="000000"/>
          <w:u w:val="none"/>
          <w:shd w:fill="auto" w:val="clear"/>
          <w:vertAlign w:val="baseline"/>
        </w:rPr>
      </w:pPr>
      <w:hyperlink w:anchor="_heading=h.q2yhfgtpbs47">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Modelo Físico de Datos</w:t>
          <w:tab/>
        </w:r>
      </w:hyperlink>
      <w:hyperlink w:anchor="_heading=h.q2yhfgtpbs4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179"/>
          <w:tab w:val="right" w:leader="dot" w:pos="9366"/>
        </w:tabs>
        <w:spacing w:after="0" w:before="142" w:line="240" w:lineRule="auto"/>
        <w:ind w:left="1179" w:right="0" w:hanging="739"/>
        <w:jc w:val="left"/>
        <w:rPr>
          <w:smallCaps w:val="0"/>
          <w:strike w:val="0"/>
          <w:color w:val="000000"/>
          <w:u w:val="none"/>
          <w:shd w:fill="auto" w:val="clear"/>
          <w:vertAlign w:val="baseline"/>
        </w:rPr>
      </w:pPr>
      <w:hyperlink w:anchor="_heading=h.byxvt285mnfy">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Descripción Detallada de los Algoritmos</w:t>
          <w:tab/>
        </w:r>
      </w:hyperlink>
      <w:hyperlink w:anchor="_heading=h.byxvt285mnf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179"/>
          <w:tab w:val="right" w:leader="dot" w:pos="9366"/>
        </w:tabs>
        <w:spacing w:after="0" w:before="141" w:line="240" w:lineRule="auto"/>
        <w:ind w:left="1179" w:right="0" w:hanging="739"/>
        <w:jc w:val="left"/>
        <w:rPr>
          <w:smallCaps w:val="0"/>
          <w:strike w:val="0"/>
          <w:color w:val="000000"/>
          <w:u w:val="none"/>
          <w:shd w:fill="auto" w:val="clear"/>
          <w:vertAlign w:val="baseline"/>
        </w:rPr>
      </w:pPr>
      <w:hyperlink w:anchor="_heading=h.2jeqqn4hyygd">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Diseño de Pantallas y Reportes</w:t>
          <w:tab/>
        </w:r>
      </w:hyperlink>
      <w:hyperlink w:anchor="_heading=h.2jeqqn4hyyg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179"/>
          <w:tab w:val="right" w:leader="dot" w:pos="9366"/>
        </w:tabs>
        <w:spacing w:after="0" w:before="135" w:line="240" w:lineRule="auto"/>
        <w:ind w:left="1179" w:right="0" w:hanging="739"/>
        <w:jc w:val="left"/>
        <w:rPr>
          <w:smallCaps w:val="0"/>
          <w:strike w:val="0"/>
          <w:color w:val="000000"/>
          <w:u w:val="none"/>
          <w:shd w:fill="auto" w:val="clear"/>
          <w:vertAlign w:val="baseline"/>
        </w:rPr>
      </w:pPr>
      <w:hyperlink w:anchor="_heading=h.4iplnz8x96hp">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Descripción de Campos Requeridos por Pantalla</w:t>
          <w:tab/>
        </w:r>
      </w:hyperlink>
      <w:hyperlink w:anchor="_heading=h.4iplnz8x96h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172"/>
          <w:tab w:val="right" w:leader="dot" w:pos="9366"/>
        </w:tabs>
        <w:spacing w:after="0" w:before="142" w:line="240" w:lineRule="auto"/>
        <w:ind w:left="1172" w:right="0" w:hanging="732"/>
        <w:jc w:val="left"/>
        <w:rPr>
          <w:smallCaps w:val="0"/>
          <w:strike w:val="0"/>
          <w:color w:val="000000"/>
          <w:u w:val="none"/>
          <w:shd w:fill="auto" w:val="clear"/>
          <w:vertAlign w:val="baseline"/>
        </w:rPr>
      </w:pPr>
      <w:hyperlink w:anchor="_heading=h.gbz08y16ckax">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Vista de Implementación</w:t>
          <w:tab/>
        </w:r>
      </w:hyperlink>
      <w:hyperlink w:anchor="_heading=h.gbz08y16cka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172"/>
          <w:tab w:val="right" w:leader="dot" w:pos="9366"/>
        </w:tabs>
        <w:spacing w:after="0" w:before="143" w:line="240" w:lineRule="auto"/>
        <w:ind w:left="1172" w:right="0" w:hanging="732"/>
        <w:jc w:val="left"/>
        <w:rPr>
          <w:smallCaps w:val="0"/>
          <w:strike w:val="0"/>
          <w:color w:val="000000"/>
          <w:u w:val="none"/>
          <w:shd w:fill="auto" w:val="clear"/>
          <w:vertAlign w:val="baseline"/>
        </w:rPr>
      </w:pPr>
      <w:hyperlink w:anchor="_heading=h.77906oaevlh9">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Vista de Despliegue</w:t>
          <w:tab/>
        </w:r>
      </w:hyperlink>
      <w:hyperlink w:anchor="_heading=h.77906oaevlh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179"/>
          <w:tab w:val="right" w:leader="dot" w:pos="9366"/>
        </w:tabs>
        <w:spacing w:after="0" w:before="142" w:line="240" w:lineRule="auto"/>
        <w:ind w:left="1179" w:right="0" w:hanging="739"/>
        <w:jc w:val="left"/>
        <w:rPr>
          <w:smallCaps w:val="0"/>
          <w:strike w:val="0"/>
          <w:color w:val="000000"/>
          <w:u w:val="none"/>
          <w:shd w:fill="auto" w:val="clear"/>
          <w:vertAlign w:val="baseline"/>
        </w:rPr>
      </w:pPr>
      <w:hyperlink w:anchor="_heading=h.5jt694svua6y">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Diagrama de Navegación del Sistema</w:t>
          <w:tab/>
        </w:r>
      </w:hyperlink>
      <w:hyperlink w:anchor="_heading=h.5jt694svua6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179"/>
          <w:tab w:val="right" w:leader="dot" w:pos="9366"/>
        </w:tabs>
        <w:spacing w:after="0" w:before="141" w:line="240" w:lineRule="auto"/>
        <w:ind w:left="1179" w:right="0" w:hanging="739"/>
        <w:jc w:val="left"/>
        <w:rPr>
          <w:smallCaps w:val="0"/>
          <w:strike w:val="0"/>
          <w:color w:val="000000"/>
          <w:u w:val="none"/>
          <w:shd w:fill="auto" w:val="clear"/>
          <w:vertAlign w:val="baseline"/>
        </w:rPr>
      </w:pPr>
      <w:hyperlink w:anchor="_heading=h.iuue6o42jr7p">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Controles de Auditoría Implementados en el Sistema</w:t>
          <w:tab/>
        </w:r>
      </w:hyperlink>
      <w:hyperlink w:anchor="_heading=h.iuue6o42jr7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179"/>
          <w:tab w:val="right" w:leader="dot" w:pos="9366"/>
        </w:tabs>
        <w:spacing w:after="0" w:before="135" w:line="240" w:lineRule="auto"/>
        <w:ind w:left="1179" w:right="0" w:hanging="739"/>
        <w:jc w:val="left"/>
        <w:rPr>
          <w:smallCaps w:val="0"/>
          <w:strike w:val="0"/>
          <w:color w:val="000000"/>
          <w:u w:val="none"/>
          <w:shd w:fill="auto" w:val="clear"/>
          <w:vertAlign w:val="baseline"/>
        </w:rPr>
      </w:pPr>
      <w:hyperlink w:anchor="_heading=h.gr5kgu3651ha">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Glosario de Términos</w:t>
          <w:tab/>
        </w:r>
      </w:hyperlink>
      <w:hyperlink w:anchor="_heading=h.gr5kgu3651h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37"/>
          <w:tab w:val="right" w:leader="dot" w:pos="9366"/>
        </w:tabs>
        <w:spacing w:after="0" w:before="142" w:line="240" w:lineRule="auto"/>
        <w:ind w:left="237" w:right="0" w:hanging="237"/>
        <w:jc w:val="left"/>
        <w:rPr>
          <w:smallCaps w:val="0"/>
          <w:strike w:val="0"/>
          <w:color w:val="000000"/>
          <w:u w:val="none"/>
          <w:shd w:fill="auto" w:val="clear"/>
          <w:vertAlign w:val="baseline"/>
        </w:rPr>
        <w:sectPr>
          <w:type w:val="nextPage"/>
          <w:pgSz w:h="15840" w:w="12240" w:orient="portrait"/>
          <w:pgMar w:bottom="280" w:top="1360" w:left="1440" w:right="1080" w:header="360" w:footer="360"/>
        </w:sectPr>
      </w:pPr>
      <w:hyperlink w:anchor="_heading=h.u61olb7zi7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Estándares de Elaboración del Manual</w:t>
          <w:tab/>
        </w:r>
      </w:hyperlink>
      <w:hyperlink w:anchor="_heading=h.u61olb7zi7f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r>
      </w:hyperlink>
      <w:r w:rsidDel="00000000" w:rsidR="00000000" w:rsidRPr="00000000">
        <w:rPr>
          <w:rtl w:val="0"/>
        </w:rPr>
      </w:r>
    </w:p>
    <w:p w:rsidR="00000000" w:rsidDel="00000000" w:rsidP="00000000" w:rsidRDefault="00000000" w:rsidRPr="00000000" w14:paraId="0000003D">
      <w:pPr>
        <w:pStyle w:val="Heading1"/>
        <w:numPr>
          <w:ilvl w:val="0"/>
          <w:numId w:val="15"/>
        </w:numPr>
        <w:tabs>
          <w:tab w:val="left" w:leader="none" w:pos="358"/>
        </w:tabs>
        <w:spacing w:after="0" w:before="70" w:line="240" w:lineRule="auto"/>
        <w:ind w:left="358" w:right="0" w:hanging="358"/>
        <w:jc w:val="both"/>
        <w:rPr/>
      </w:pPr>
      <w:bookmarkStart w:colFirst="0" w:colLast="0" w:name="_heading=h.eeb0tbr49gnz" w:id="0"/>
      <w:bookmarkEnd w:id="0"/>
      <w:r w:rsidDel="00000000" w:rsidR="00000000" w:rsidRPr="00000000">
        <w:rPr>
          <w:rtl w:val="0"/>
        </w:rPr>
        <w:t xml:space="preserve">Introducción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376" w:lineRule="auto"/>
        <w:ind w:left="180" w:right="358" w:firstLine="540"/>
        <w:jc w:val="both"/>
        <w:rPr/>
      </w:pPr>
      <w:r w:rsidDel="00000000" w:rsidR="00000000" w:rsidRPr="00000000">
        <w:rPr>
          <w:rtl w:val="0"/>
        </w:rPr>
        <w:t xml:space="preserve">El presente Manual Técnico de Mercapleno tiene como propósito documentar las características técnicas, funcionales y estructurales del sistema de información desarrollado para el supermercado Portal 2. Este documento constituye una guía de referencia para comprender la arquitectura del aplicativo, las tecnologías utilizadas, la estructura de sus componentes, el modelo de datos, los procesos principales y los mecanismos implementados para su funcionamiento y mantenimiento.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376" w:lineRule="auto"/>
        <w:ind w:left="180" w:right="358" w:firstLine="540"/>
        <w:jc w:val="both"/>
        <w:rPr/>
      </w:pPr>
      <w:r w:rsidDel="00000000" w:rsidR="00000000" w:rsidRPr="00000000">
        <w:rPr>
          <w:rtl w:val="0"/>
        </w:rPr>
        <w:t xml:space="preserve">Este manual está dirigido principalmente a las personas encargadas de la administración, desarrollo, mantenimiento, soporte técnico, calidad y auditoria. Su contenido proporciona la información necesaria para facilitar la comprensión de los componentes de Mercapleno y servir como referencia de futuras actividades de mantenimiento, actualización o evolución del aplicativo</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1"/>
        <w:numPr>
          <w:ilvl w:val="0"/>
          <w:numId w:val="15"/>
        </w:numPr>
        <w:tabs>
          <w:tab w:val="left" w:leader="none" w:pos="358"/>
        </w:tabs>
        <w:spacing w:after="0" w:before="0" w:line="240" w:lineRule="auto"/>
        <w:ind w:left="358" w:right="0" w:hanging="358"/>
        <w:jc w:val="both"/>
        <w:rPr/>
      </w:pPr>
      <w:bookmarkStart w:colFirst="0" w:colLast="0" w:name="_heading=h.jezuizutl0qy" w:id="1"/>
      <w:bookmarkEnd w:id="1"/>
      <w:r w:rsidDel="00000000" w:rsidR="00000000" w:rsidRPr="00000000">
        <w:rPr>
          <w:rtl w:val="0"/>
        </w:rPr>
        <w:t xml:space="preserve">Confección</w:t>
      </w:r>
    </w:p>
    <w:p w:rsidR="00000000" w:rsidDel="00000000" w:rsidP="00000000" w:rsidRDefault="00000000" w:rsidRPr="00000000" w14:paraId="00000043">
      <w:pPr>
        <w:tabs>
          <w:tab w:val="left" w:leader="none" w:pos="358"/>
        </w:tabs>
        <w:ind w:left="360" w:firstLine="0"/>
        <w:rP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669"/>
        </w:tabs>
        <w:spacing w:after="0" w:before="0" w:line="240" w:lineRule="auto"/>
        <w:ind w:left="669" w:right="0" w:hanging="474"/>
        <w:jc w:val="left"/>
        <w:rPr>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Nombre del Sistema: </w:t>
      </w:r>
      <w:r w:rsidDel="00000000" w:rsidR="00000000" w:rsidRPr="00000000">
        <w:rPr>
          <w:rtl w:val="0"/>
        </w:rPr>
        <w:t xml:space="preserve">Mercapleno</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635"/>
          <w:tab w:val="left" w:leader="none" w:pos="690"/>
        </w:tabs>
        <w:spacing w:after="0" w:before="1" w:line="376" w:lineRule="auto"/>
        <w:ind w:left="635" w:right="367" w:hanging="440"/>
        <w:jc w:val="both"/>
        <w:rPr>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Versión del Sistema: </w:t>
      </w: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635"/>
          <w:tab w:val="left" w:leader="none" w:pos="647"/>
        </w:tabs>
        <w:spacing w:after="0" w:before="115" w:line="376" w:lineRule="auto"/>
        <w:ind w:left="635" w:right="360" w:hanging="440"/>
        <w:jc w:val="both"/>
        <w:rPr>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Tipo de Manual:</w:t>
      </w:r>
      <w:r w:rsidDel="00000000" w:rsidR="00000000" w:rsidRPr="00000000">
        <w:rPr>
          <w:b w:val="1"/>
          <w:bCs w:val="1"/>
          <w:rtl w:val="0"/>
        </w:rPr>
        <w:t xml:space="preserve"> </w:t>
      </w:r>
      <w:r w:rsidDel="00000000" w:rsidR="00000000" w:rsidRPr="00000000">
        <w:rPr>
          <w:rtl w:val="0"/>
        </w:rPr>
        <w:t xml:space="preserve">Manual Técnico de software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5"/>
          <w:tab w:val="left" w:leader="none" w:pos="647"/>
        </w:tabs>
        <w:spacing w:after="0" w:before="115" w:line="376" w:lineRule="auto"/>
        <w:ind w:left="671" w:right="36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1828800</wp:posOffset>
            </wp:positionH>
            <wp:positionV relativeFrom="paragraph">
              <wp:posOffset>218229</wp:posOffset>
            </wp:positionV>
            <wp:extent cx="556885" cy="558277"/>
            <wp:effectExtent b="0" l="0" r="0" t="0"/>
            <wp:wrapNone/>
            <wp:docPr id="22"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56885" cy="558277"/>
                    </a:xfrm>
                    <a:prstGeom prst="rect"/>
                    <a:ln/>
                  </pic:spPr>
                </pic:pic>
              </a:graphicData>
            </a:graphic>
          </wp:anchor>
        </w:drawing>
      </w:r>
    </w:p>
    <w:p w:rsidR="00000000" w:rsidDel="00000000" w:rsidP="00000000" w:rsidRDefault="00000000" w:rsidRPr="00000000" w14:paraId="00000049">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635"/>
          <w:tab w:val="left" w:leader="none" w:pos="698"/>
        </w:tabs>
        <w:spacing w:after="0" w:before="123" w:line="372" w:lineRule="auto"/>
        <w:ind w:left="635" w:right="361" w:hanging="440"/>
        <w:jc w:val="both"/>
        <w:rPr>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Poner una </w:t>
      </w:r>
      <w:r w:rsidDel="00000000" w:rsidR="00000000" w:rsidRPr="00000000">
        <w:rPr>
          <w:b w:val="1"/>
          <w:bCs w:val="1"/>
          <w:rtl w:val="0"/>
        </w:rPr>
        <w:t xml:space="preserve">imagen</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5"/>
          <w:tab w:val="left" w:leader="none" w:pos="698"/>
        </w:tabs>
        <w:spacing w:after="0" w:before="123" w:line="372" w:lineRule="auto"/>
        <w:ind w:left="671" w:right="361" w:firstLine="0"/>
        <w:jc w:val="both"/>
        <w:rPr>
          <w:b w:val="1"/>
          <w:bCs w:val="1"/>
        </w:rPr>
      </w:pP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635"/>
          <w:tab w:val="left" w:leader="none" w:pos="654"/>
        </w:tabs>
        <w:spacing w:after="0" w:before="124" w:line="379" w:lineRule="auto"/>
        <w:ind w:left="635" w:right="368" w:hanging="440"/>
        <w:jc w:val="both"/>
        <w:rPr>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Fecha de Elaboración: </w:t>
      </w:r>
      <w:r w:rsidDel="00000000" w:rsidR="00000000" w:rsidRPr="00000000">
        <w:rPr>
          <w:rtl w:val="0"/>
        </w:rPr>
        <w:t xml:space="preserve">03 de Septiembre del 2026</w:t>
      </w:r>
      <w:r w:rsidDel="00000000" w:rsidR="00000000" w:rsidRPr="00000000">
        <w:rPr>
          <w:rtl w:val="0"/>
        </w:rPr>
      </w:r>
    </w:p>
    <w:p w:rsidR="00000000" w:rsidDel="00000000" w:rsidP="00000000" w:rsidRDefault="00000000" w:rsidRPr="00000000" w14:paraId="0000004C">
      <w:pPr>
        <w:numPr>
          <w:ilvl w:val="1"/>
          <w:numId w:val="15"/>
        </w:numPr>
        <w:tabs>
          <w:tab w:val="left" w:leader="none" w:pos="540"/>
          <w:tab w:val="left" w:leader="none" w:pos="610"/>
        </w:tabs>
        <w:spacing w:before="115" w:line="372" w:lineRule="auto"/>
        <w:ind w:left="540" w:right="367" w:hanging="346"/>
        <w:jc w:val="both"/>
        <w:rPr>
          <w:sz w:val="22"/>
          <w:szCs w:val="22"/>
        </w:rPr>
        <w:sectPr>
          <w:type w:val="nextPage"/>
          <w:pgSz w:h="15840" w:w="12240" w:orient="portrait"/>
          <w:pgMar w:bottom="280" w:top="1360" w:left="1440" w:right="1080" w:header="360" w:footer="360"/>
        </w:sectPr>
      </w:pPr>
      <w:r w:rsidDel="00000000" w:rsidR="00000000" w:rsidRPr="00000000">
        <w:rPr>
          <w:rFonts w:ascii="Arial" w:cs="Arial" w:eastAsia="Arial" w:hAnsi="Arial"/>
          <w:b w:val="1"/>
          <w:bCs w:val="1"/>
          <w:i w:val="0"/>
          <w:iCs w:val="0"/>
          <w:smallCaps w:val="0"/>
          <w:strike w:val="0"/>
          <w:color w:val="000000"/>
          <w:u w:val="none"/>
          <w:vertAlign w:val="baseline"/>
          <w:rtl w:val="0"/>
        </w:rPr>
        <w:tab/>
        <w:t xml:space="preserve">Área donde fue elaborado: </w:t>
      </w:r>
      <w:r w:rsidDel="00000000" w:rsidR="00000000" w:rsidRPr="00000000">
        <w:rPr>
          <w:rtl w:val="0"/>
        </w:rPr>
        <w:t xml:space="preserve">Centro de electricidad, electrónica y telecomunicaciones- CEET Complejo sur SENA.</w:t>
      </w:r>
    </w:p>
    <w:p w:rsidR="00000000" w:rsidDel="00000000" w:rsidP="00000000" w:rsidRDefault="00000000" w:rsidRPr="00000000" w14:paraId="0000004D">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540"/>
          <w:tab w:val="left" w:leader="none" w:pos="603"/>
        </w:tabs>
        <w:spacing w:after="0" w:before="88" w:line="376" w:lineRule="auto"/>
        <w:ind w:left="540" w:right="360" w:hanging="346"/>
        <w:jc w:val="both"/>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ab/>
        <w:t xml:space="preserve">Índice del Contenido del Manual: </w:t>
      </w:r>
      <w:r w:rsidDel="00000000" w:rsidR="00000000" w:rsidRPr="00000000">
        <w:rPr>
          <w:rtl w:val="0"/>
        </w:rPr>
      </w:r>
    </w:p>
    <w:p w:rsidR="00000000" w:rsidDel="00000000" w:rsidP="00000000" w:rsidRDefault="00000000" w:rsidRPr="00000000" w14:paraId="0000004E">
      <w:pPr>
        <w:pStyle w:val="Heading2"/>
        <w:numPr>
          <w:ilvl w:val="2"/>
          <w:numId w:val="15"/>
        </w:numPr>
        <w:tabs>
          <w:tab w:val="left" w:leader="none" w:pos="948"/>
        </w:tabs>
        <w:spacing w:after="0" w:before="195" w:line="240" w:lineRule="auto"/>
        <w:ind w:left="948" w:right="0" w:hanging="652"/>
        <w:jc w:val="left"/>
        <w:rPr>
          <w:u w:val="none"/>
        </w:rPr>
      </w:pPr>
      <w:bookmarkStart w:colFirst="0" w:colLast="0" w:name="_heading=h.3skzvb39czb7" w:id="2"/>
      <w:bookmarkEnd w:id="2"/>
      <w:r w:rsidDel="00000000" w:rsidR="00000000" w:rsidRPr="00000000">
        <w:rPr>
          <w:u w:val="single"/>
          <w:rtl w:val="0"/>
        </w:rPr>
        <w:t xml:space="preserve">Introducción</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4" w:lineRule="auto"/>
        <w:ind w:left="635" w:right="368" w:firstLine="0"/>
        <w:jc w:val="both"/>
        <w:rPr/>
      </w:pPr>
      <w:r w:rsidDel="00000000" w:rsidR="00000000" w:rsidRPr="00000000">
        <w:rPr>
          <w:rtl w:val="0"/>
        </w:rPr>
        <w:t xml:space="preserve">Mercapleno es un sistema de información desarrollado para apoyar la gestión de ventas e inventario en el supermercado “El Portal 2”. La solución busca centralizar y facilitar diferentes procesos relacionados con la administración de productos, usuarios, proveedores, inventario y ventas en línea.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4" w:lineRule="auto"/>
        <w:ind w:left="635" w:right="368" w:firstLine="0"/>
        <w:jc w:val="both"/>
        <w:rPr>
          <w:sz w:val="23"/>
          <w:szCs w:val="23"/>
        </w:rPr>
      </w:pPr>
      <w:r w:rsidDel="00000000" w:rsidR="00000000" w:rsidRPr="00000000">
        <w:rPr>
          <w:sz w:val="23"/>
          <w:szCs w:val="23"/>
          <w:rtl w:val="0"/>
        </w:rPr>
        <w:t xml:space="preserve">El sistema está compuesto por tres módulos funcionales principales, organizados por rol de usuario:</w:t>
      </w:r>
    </w:p>
    <w:p w:rsidR="00000000" w:rsidDel="00000000" w:rsidP="00000000" w:rsidRDefault="00000000" w:rsidRPr="00000000" w14:paraId="000000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175" w:line="374" w:lineRule="auto"/>
        <w:ind w:left="720" w:right="368" w:hanging="360"/>
        <w:jc w:val="both"/>
        <w:rPr>
          <w:sz w:val="23"/>
          <w:szCs w:val="23"/>
          <w:u w:val="none"/>
        </w:rPr>
      </w:pPr>
      <w:r w:rsidDel="00000000" w:rsidR="00000000" w:rsidRPr="00000000">
        <w:rPr>
          <w:sz w:val="23"/>
          <w:szCs w:val="23"/>
          <w:rtl w:val="0"/>
        </w:rPr>
        <w:t xml:space="preserve">Administración</w:t>
      </w:r>
    </w:p>
    <w:p w:rsidR="00000000" w:rsidDel="00000000" w:rsidP="00000000" w:rsidRDefault="00000000" w:rsidRPr="00000000" w14:paraId="0000005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74" w:lineRule="auto"/>
        <w:ind w:left="720" w:right="368" w:hanging="360"/>
        <w:jc w:val="both"/>
        <w:rPr>
          <w:sz w:val="23"/>
          <w:szCs w:val="23"/>
          <w:u w:val="none"/>
        </w:rPr>
      </w:pPr>
      <w:r w:rsidDel="00000000" w:rsidR="00000000" w:rsidRPr="00000000">
        <w:rPr>
          <w:sz w:val="23"/>
          <w:szCs w:val="23"/>
          <w:rtl w:val="0"/>
        </w:rPr>
        <w:t xml:space="preserve">Empleado</w:t>
      </w:r>
    </w:p>
    <w:p w:rsidR="00000000" w:rsidDel="00000000" w:rsidP="00000000" w:rsidRDefault="00000000" w:rsidRPr="00000000" w14:paraId="0000005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374" w:lineRule="auto"/>
        <w:ind w:left="720" w:right="368" w:hanging="360"/>
        <w:jc w:val="both"/>
        <w:rPr>
          <w:sz w:val="23"/>
          <w:szCs w:val="23"/>
          <w:u w:val="none"/>
        </w:rPr>
      </w:pPr>
      <w:r w:rsidDel="00000000" w:rsidR="00000000" w:rsidRPr="00000000">
        <w:rPr>
          <w:sz w:val="23"/>
          <w:szCs w:val="23"/>
          <w:rtl w:val="0"/>
        </w:rPr>
        <w:t xml:space="preserve">Cliente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2"/>
        <w:numPr>
          <w:ilvl w:val="2"/>
          <w:numId w:val="15"/>
        </w:numPr>
        <w:tabs>
          <w:tab w:val="left" w:leader="none" w:pos="948"/>
        </w:tabs>
        <w:spacing w:after="0" w:before="0" w:line="240" w:lineRule="auto"/>
        <w:ind w:left="948" w:right="0" w:hanging="652"/>
        <w:jc w:val="left"/>
        <w:rPr>
          <w:u w:val="none"/>
        </w:rPr>
      </w:pPr>
      <w:bookmarkStart w:colFirst="0" w:colLast="0" w:name="_heading=h.wavba9jgsdcb" w:id="3"/>
      <w:bookmarkEnd w:id="3"/>
      <w:r w:rsidDel="00000000" w:rsidR="00000000" w:rsidRPr="00000000">
        <w:rPr>
          <w:u w:val="single"/>
          <w:rtl w:val="0"/>
        </w:rPr>
        <w:t xml:space="preserve">Objetivos Generales y Específicos del Sistema</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2" w:lineRule="auto"/>
        <w:ind w:left="635" w:right="374" w:firstLine="0"/>
        <w:jc w:val="both"/>
        <w:rPr>
          <w:sz w:val="23"/>
          <w:szCs w:val="23"/>
        </w:rPr>
      </w:pPr>
      <w:r w:rsidDel="00000000" w:rsidR="00000000" w:rsidRPr="00000000">
        <w:rPr>
          <w:sz w:val="23"/>
          <w:szCs w:val="23"/>
          <w:rtl w:val="0"/>
        </w:rPr>
        <w:t xml:space="preserve">Construir un sistema de información para el supermercado El portal 2 que optimice el control del inventario y permita gestionar ventas en línea.</w:t>
      </w:r>
    </w:p>
    <w:p w:rsidR="00000000" w:rsidDel="00000000" w:rsidP="00000000" w:rsidRDefault="00000000" w:rsidRPr="00000000" w14:paraId="00000058">
      <w:pPr>
        <w:spacing w:before="175" w:line="372" w:lineRule="auto"/>
        <w:ind w:left="635" w:right="374" w:firstLine="0"/>
        <w:jc w:val="both"/>
        <w:rPr>
          <w:sz w:val="23"/>
          <w:szCs w:val="23"/>
        </w:rPr>
      </w:pPr>
      <w:r w:rsidDel="00000000" w:rsidR="00000000" w:rsidRPr="00000000">
        <w:rPr>
          <w:sz w:val="23"/>
          <w:szCs w:val="23"/>
          <w:rtl w:val="0"/>
        </w:rPr>
        <w:t xml:space="preserve">1. Diseñar un módulo de gestión de productos que permita registrar, consultar, actualizar, deshabilitar, habilitar y eliminar si no tiene movimientos o compras asociadas,artículos del inventario.</w:t>
      </w:r>
    </w:p>
    <w:p w:rsidR="00000000" w:rsidDel="00000000" w:rsidP="00000000" w:rsidRDefault="00000000" w:rsidRPr="00000000" w14:paraId="00000059">
      <w:pPr>
        <w:spacing w:before="175" w:line="372" w:lineRule="auto"/>
        <w:ind w:left="635" w:right="374" w:firstLine="0"/>
        <w:jc w:val="both"/>
        <w:rPr>
          <w:sz w:val="23"/>
          <w:szCs w:val="23"/>
        </w:rPr>
      </w:pPr>
      <w:r w:rsidDel="00000000" w:rsidR="00000000" w:rsidRPr="00000000">
        <w:rPr>
          <w:sz w:val="23"/>
          <w:szCs w:val="23"/>
          <w:rtl w:val="0"/>
        </w:rPr>
        <w:t xml:space="preserve">2. Desarrollar un módulo de control de entradas y salidas de productos.</w:t>
      </w:r>
    </w:p>
    <w:p w:rsidR="00000000" w:rsidDel="00000000" w:rsidP="00000000" w:rsidRDefault="00000000" w:rsidRPr="00000000" w14:paraId="0000005A">
      <w:pPr>
        <w:spacing w:before="175" w:line="372" w:lineRule="auto"/>
        <w:ind w:left="635" w:right="374" w:firstLine="0"/>
        <w:jc w:val="both"/>
        <w:rPr>
          <w:sz w:val="23"/>
          <w:szCs w:val="23"/>
        </w:rPr>
      </w:pPr>
      <w:r w:rsidDel="00000000" w:rsidR="00000000" w:rsidRPr="00000000">
        <w:rPr>
          <w:sz w:val="23"/>
          <w:szCs w:val="23"/>
          <w:rtl w:val="0"/>
        </w:rPr>
        <w:t xml:space="preserve">3. Integrar un módulo de generación de reportes y estadísticas para obtener información actualizada sobre el estado del inventario y los productos más vendidos.</w:t>
      </w:r>
    </w:p>
    <w:p w:rsidR="00000000" w:rsidDel="00000000" w:rsidP="00000000" w:rsidRDefault="00000000" w:rsidRPr="00000000" w14:paraId="0000005B">
      <w:pPr>
        <w:spacing w:before="175" w:line="372" w:lineRule="auto"/>
        <w:ind w:left="635" w:right="374" w:firstLine="0"/>
        <w:jc w:val="both"/>
        <w:rPr>
          <w:sz w:val="23"/>
          <w:szCs w:val="23"/>
        </w:rPr>
      </w:pPr>
      <w:r w:rsidDel="00000000" w:rsidR="00000000" w:rsidRPr="00000000">
        <w:rPr>
          <w:sz w:val="23"/>
          <w:szCs w:val="23"/>
          <w:rtl w:val="0"/>
        </w:rPr>
        <w:t xml:space="preserve">4. Construir un módulo de gestión de usuarios que administre perfiles y niveles de acceso de acuerdo con los roles asignados</w:t>
      </w:r>
    </w:p>
    <w:p w:rsidR="00000000" w:rsidDel="00000000" w:rsidP="00000000" w:rsidRDefault="00000000" w:rsidRPr="00000000" w14:paraId="0000005C">
      <w:pPr>
        <w:spacing w:before="175" w:line="372" w:lineRule="auto"/>
        <w:ind w:left="635" w:right="374" w:firstLine="0"/>
        <w:jc w:val="both"/>
        <w:rPr>
          <w:sz w:val="23"/>
          <w:szCs w:val="23"/>
        </w:rPr>
      </w:pPr>
      <w:r w:rsidDel="00000000" w:rsidR="00000000" w:rsidRPr="00000000">
        <w:rPr>
          <w:sz w:val="23"/>
          <w:szCs w:val="23"/>
          <w:rtl w:val="0"/>
        </w:rPr>
        <w:t xml:space="preserve">5. Implementar un módulo de ventas en línea que permita gestionar pedidos y actualizar el inventario en tiempo real.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8">
      <w:pPr>
        <w:pStyle w:val="Heading2"/>
        <w:numPr>
          <w:ilvl w:val="2"/>
          <w:numId w:val="15"/>
        </w:numPr>
        <w:tabs>
          <w:tab w:val="left" w:leader="none" w:pos="934"/>
        </w:tabs>
        <w:spacing w:after="0" w:before="0" w:line="240" w:lineRule="auto"/>
        <w:ind w:left="934" w:right="0" w:hanging="667"/>
        <w:jc w:val="left"/>
        <w:rPr>
          <w:u w:val="none"/>
        </w:rPr>
      </w:pPr>
      <w:bookmarkStart w:colFirst="0" w:colLast="0" w:name="_heading=h.hka3u1nbd4xe" w:id="4"/>
      <w:bookmarkEnd w:id="4"/>
      <w:r w:rsidDel="00000000" w:rsidR="00000000" w:rsidRPr="00000000">
        <w:rPr>
          <w:u w:val="single"/>
          <w:rtl w:val="0"/>
        </w:rPr>
        <w:t xml:space="preserve">Normas, Políticas y Procedimientos</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372" w:lineRule="auto"/>
        <w:ind w:left="635" w:right="249" w:hanging="28.999999999999986"/>
        <w:jc w:val="left"/>
        <w:rPr>
          <w:sz w:val="23"/>
          <w:szCs w:val="23"/>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w:t>
      </w:r>
      <w:r w:rsidDel="00000000" w:rsidR="00000000" w:rsidRPr="00000000">
        <w:rPr>
          <w:sz w:val="23"/>
          <w:szCs w:val="23"/>
          <w:rtl w:val="0"/>
        </w:rPr>
        <w:t xml:space="preserve">l desarrollo de Mercapleno se enmarca dentro de las buenas prácticas de ingeniería de software y las políticas internas definidas por el negocio para la administración de su inventario y su relación con clientes y proveedores.</w:t>
      </w:r>
    </w:p>
    <w:p w:rsidR="00000000" w:rsidDel="00000000" w:rsidP="00000000" w:rsidRDefault="00000000" w:rsidRPr="00000000" w14:paraId="0000006A">
      <w:pPr>
        <w:numPr>
          <w:ilvl w:val="0"/>
          <w:numId w:val="22"/>
        </w:numPr>
        <w:spacing w:after="0" w:afterAutospacing="0" w:before="182" w:line="372" w:lineRule="auto"/>
        <w:ind w:left="720" w:right="249" w:hanging="360"/>
        <w:rPr>
          <w:sz w:val="23"/>
          <w:szCs w:val="23"/>
          <w:u w:val="none"/>
        </w:rPr>
      </w:pPr>
      <w:r w:rsidDel="00000000" w:rsidR="00000000" w:rsidRPr="00000000">
        <w:rPr>
          <w:sz w:val="23"/>
          <w:szCs w:val="23"/>
          <w:rtl w:val="0"/>
        </w:rPr>
        <w:t xml:space="preserve">Ley 1581 de 2012 y Decreto 1377 de 2013 (Colombia) sobre protección de datos personales, aplicables al tratamiento de la información de clientes, empleados y proveedores registrados en el sistema.</w:t>
      </w:r>
    </w:p>
    <w:p w:rsidR="00000000" w:rsidDel="00000000" w:rsidP="00000000" w:rsidRDefault="00000000" w:rsidRPr="00000000" w14:paraId="0000006B">
      <w:pPr>
        <w:numPr>
          <w:ilvl w:val="0"/>
          <w:numId w:val="22"/>
        </w:numPr>
        <w:spacing w:after="0" w:afterAutospacing="0" w:before="0" w:beforeAutospacing="0" w:line="372" w:lineRule="auto"/>
        <w:ind w:left="720" w:right="249" w:hanging="360"/>
        <w:rPr>
          <w:sz w:val="23"/>
          <w:szCs w:val="23"/>
          <w:u w:val="none"/>
        </w:rPr>
      </w:pPr>
      <w:r w:rsidDel="00000000" w:rsidR="00000000" w:rsidRPr="00000000">
        <w:rPr>
          <w:sz w:val="23"/>
          <w:szCs w:val="23"/>
          <w:rtl w:val="0"/>
        </w:rPr>
        <w:t xml:space="preserve">Buenas prácticas de seguridad de aplicaciones web basadas en las recomendaciones de OWASP (Open Web Application Security Project), en particular en materia de control de acceso y validación de datos de entrada.</w:t>
      </w:r>
    </w:p>
    <w:p w:rsidR="00000000" w:rsidDel="00000000" w:rsidP="00000000" w:rsidRDefault="00000000" w:rsidRPr="00000000" w14:paraId="0000006C">
      <w:pPr>
        <w:numPr>
          <w:ilvl w:val="0"/>
          <w:numId w:val="22"/>
        </w:numPr>
        <w:spacing w:after="0" w:afterAutospacing="0" w:before="0" w:beforeAutospacing="0" w:line="372" w:lineRule="auto"/>
        <w:ind w:left="720" w:right="249" w:hanging="360"/>
        <w:rPr>
          <w:sz w:val="23"/>
          <w:szCs w:val="23"/>
          <w:u w:val="none"/>
        </w:rPr>
      </w:pPr>
      <w:r w:rsidDel="00000000" w:rsidR="00000000" w:rsidRPr="00000000">
        <w:rPr>
          <w:sz w:val="23"/>
          <w:szCs w:val="23"/>
          <w:rtl w:val="0"/>
        </w:rPr>
        <w:t xml:space="preserve">Políticas internas del negocio para el control de inventario, como la restricción de eliminar productos o proveedores con movimientos o compras asociadas, permitiendo únicamente su deshabilitación para conservar el histórico de operaciones.</w:t>
      </w:r>
    </w:p>
    <w:p w:rsidR="00000000" w:rsidDel="00000000" w:rsidP="00000000" w:rsidRDefault="00000000" w:rsidRPr="00000000" w14:paraId="0000006D">
      <w:pPr>
        <w:numPr>
          <w:ilvl w:val="0"/>
          <w:numId w:val="22"/>
        </w:numPr>
        <w:spacing w:before="0" w:beforeAutospacing="0" w:line="372" w:lineRule="auto"/>
        <w:ind w:left="720" w:right="249" w:hanging="360"/>
        <w:rPr>
          <w:sz w:val="23"/>
          <w:szCs w:val="23"/>
          <w:u w:val="none"/>
        </w:rPr>
      </w:pPr>
      <w:r w:rsidDel="00000000" w:rsidR="00000000" w:rsidRPr="00000000">
        <w:rPr>
          <w:sz w:val="23"/>
          <w:szCs w:val="23"/>
          <w:rtl w:val="0"/>
        </w:rPr>
        <w:t xml:space="preserve">Procedimientos internos de aceptación de software, materializados en los talleres de Pruebas de Aceptación de Usuario (UAT) ejecutados por rol, que validan el cumplimiento de los requisitos funcionales antes de la puesta en producción del sistema.</w:t>
      </w:r>
    </w:p>
    <w:p w:rsidR="00000000" w:rsidDel="00000000" w:rsidP="00000000" w:rsidRDefault="00000000" w:rsidRPr="00000000" w14:paraId="0000006E">
      <w:pPr>
        <w:spacing w:before="182" w:line="372" w:lineRule="auto"/>
        <w:ind w:left="0" w:right="249" w:firstLine="0"/>
        <w:rPr>
          <w:sz w:val="23"/>
          <w:szCs w:val="23"/>
        </w:rPr>
      </w:pPr>
      <w:r w:rsidDel="00000000" w:rsidR="00000000" w:rsidRPr="00000000">
        <w:rPr>
          <w:rtl w:val="0"/>
        </w:rPr>
      </w:r>
    </w:p>
    <w:p w:rsidR="00000000" w:rsidDel="00000000" w:rsidP="00000000" w:rsidRDefault="00000000" w:rsidRPr="00000000" w14:paraId="0000006F">
      <w:pPr>
        <w:pStyle w:val="Heading2"/>
        <w:numPr>
          <w:ilvl w:val="2"/>
          <w:numId w:val="15"/>
        </w:numPr>
        <w:tabs>
          <w:tab w:val="left" w:leader="none" w:pos="926"/>
        </w:tabs>
        <w:spacing w:after="0" w:before="0" w:line="240" w:lineRule="auto"/>
        <w:ind w:left="926" w:right="0" w:hanging="659"/>
        <w:jc w:val="left"/>
        <w:rPr>
          <w:u w:val="none"/>
        </w:rPr>
      </w:pPr>
      <w:bookmarkStart w:colFirst="0" w:colLast="0" w:name="_heading=h.8b263wzgu901" w:id="5"/>
      <w:bookmarkEnd w:id="5"/>
      <w:r w:rsidDel="00000000" w:rsidR="00000000" w:rsidRPr="00000000">
        <w:rPr>
          <w:u w:val="single"/>
          <w:rtl w:val="0"/>
        </w:rPr>
        <w:t xml:space="preserve">Definición de las Reglas del Negocio Implementadas</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372" w:lineRule="auto"/>
        <w:ind w:left="635" w:right="356" w:firstLine="0"/>
        <w:jc w:val="both"/>
        <w:rPr>
          <w:sz w:val="23"/>
          <w:szCs w:val="23"/>
        </w:rPr>
      </w:pPr>
      <w:r w:rsidDel="00000000" w:rsidR="00000000" w:rsidRPr="00000000">
        <w:rPr>
          <w:sz w:val="23"/>
          <w:szCs w:val="23"/>
          <w:rtl w:val="0"/>
        </w:rPr>
        <w:t xml:space="preserve">Las principales reglas de negocio validadas durante el desarrollo y las pruebas de aceptación del sistema:</w:t>
      </w:r>
    </w:p>
    <w:p w:rsidR="00000000" w:rsidDel="00000000" w:rsidP="00000000" w:rsidRDefault="00000000" w:rsidRPr="00000000" w14:paraId="0000007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182" w:line="372" w:lineRule="auto"/>
        <w:ind w:left="720" w:right="356" w:hanging="360"/>
        <w:jc w:val="both"/>
        <w:rPr>
          <w:sz w:val="23"/>
          <w:szCs w:val="23"/>
          <w:u w:val="none"/>
        </w:rPr>
      </w:pPr>
      <w:r w:rsidDel="00000000" w:rsidR="00000000" w:rsidRPr="00000000">
        <w:rPr>
          <w:sz w:val="23"/>
          <w:szCs w:val="23"/>
          <w:rtl w:val="0"/>
        </w:rPr>
        <w:t xml:space="preserve">Control de acceso por rol: cada usuario(Administrador, empleado o cliente) solo puede acceder a las funcionalidades correspondientes a su perfil.</w:t>
      </w:r>
    </w:p>
    <w:p w:rsidR="00000000" w:rsidDel="00000000" w:rsidP="00000000" w:rsidRDefault="00000000" w:rsidRPr="00000000" w14:paraId="0000007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372" w:lineRule="auto"/>
        <w:ind w:left="720" w:right="356" w:hanging="360"/>
        <w:jc w:val="both"/>
        <w:rPr>
          <w:sz w:val="23"/>
          <w:szCs w:val="23"/>
          <w:u w:val="none"/>
        </w:rPr>
      </w:pPr>
      <w:r w:rsidDel="00000000" w:rsidR="00000000" w:rsidRPr="00000000">
        <w:rPr>
          <w:sz w:val="23"/>
          <w:szCs w:val="23"/>
          <w:rtl w:val="0"/>
        </w:rPr>
        <w:t xml:space="preserve">Un proveedor con compras asociadas no puede eliminarse, únicamente puede deshabilitarse, para preservar el historial de compras</w:t>
      </w:r>
    </w:p>
    <w:p w:rsidR="00000000" w:rsidDel="00000000" w:rsidP="00000000" w:rsidRDefault="00000000" w:rsidRPr="00000000" w14:paraId="0000007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372" w:lineRule="auto"/>
        <w:ind w:left="720" w:right="356" w:hanging="360"/>
        <w:jc w:val="both"/>
        <w:rPr>
          <w:sz w:val="23"/>
          <w:szCs w:val="23"/>
          <w:u w:val="none"/>
        </w:rPr>
      </w:pPr>
      <w:r w:rsidDel="00000000" w:rsidR="00000000" w:rsidRPr="00000000">
        <w:rPr>
          <w:sz w:val="23"/>
          <w:szCs w:val="23"/>
          <w:rtl w:val="0"/>
        </w:rPr>
        <w:t xml:space="preserve">Un producto con registro asociado(compra o ventas) no debe poder eliminarse, sino únicamente  deshabilitarse, para preservar el historial de movimientos de inventario y garantizar la integridad de los reportes</w:t>
      </w:r>
    </w:p>
    <w:p w:rsidR="00000000" w:rsidDel="00000000" w:rsidP="00000000" w:rsidRDefault="00000000" w:rsidRPr="00000000" w14:paraId="0000007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372" w:lineRule="auto"/>
        <w:ind w:left="720" w:right="356" w:hanging="360"/>
        <w:jc w:val="both"/>
        <w:rPr>
          <w:sz w:val="23"/>
          <w:szCs w:val="23"/>
          <w:u w:val="none"/>
        </w:rPr>
      </w:pPr>
      <w:r w:rsidDel="00000000" w:rsidR="00000000" w:rsidRPr="00000000">
        <w:rPr>
          <w:sz w:val="23"/>
          <w:szCs w:val="23"/>
          <w:rtl w:val="0"/>
        </w:rPr>
        <w:t xml:space="preserve">El carrito de compras del cliente no debe permitir agregar una cantidad de un producto superior al stock disponible</w:t>
      </w:r>
    </w:p>
    <w:p w:rsidR="00000000" w:rsidDel="00000000" w:rsidP="00000000" w:rsidRDefault="00000000" w:rsidRPr="00000000" w14:paraId="00000075">
      <w:pPr>
        <w:numPr>
          <w:ilvl w:val="0"/>
          <w:numId w:val="11"/>
        </w:numPr>
        <w:spacing w:after="0" w:afterAutospacing="0" w:before="0" w:beforeAutospacing="0" w:line="372" w:lineRule="auto"/>
        <w:ind w:left="720" w:right="356" w:hanging="360"/>
        <w:jc w:val="both"/>
        <w:rPr>
          <w:sz w:val="23"/>
          <w:szCs w:val="23"/>
        </w:rPr>
      </w:pPr>
      <w:r w:rsidDel="00000000" w:rsidR="00000000" w:rsidRPr="00000000">
        <w:rPr>
          <w:sz w:val="23"/>
          <w:szCs w:val="23"/>
          <w:rtl w:val="0"/>
        </w:rPr>
        <w:t xml:space="preserve">Al confirmar una orden de compra (checkout), la operación debe ser atómica: se vacía el carrito y se descuenta el inventario de forma inmediata y simultánea.</w:t>
      </w:r>
    </w:p>
    <w:p w:rsidR="00000000" w:rsidDel="00000000" w:rsidP="00000000" w:rsidRDefault="00000000" w:rsidRPr="00000000" w14:paraId="00000076">
      <w:pPr>
        <w:numPr>
          <w:ilvl w:val="0"/>
          <w:numId w:val="11"/>
        </w:numPr>
        <w:spacing w:after="0" w:afterAutospacing="0" w:before="0" w:beforeAutospacing="0" w:line="372" w:lineRule="auto"/>
        <w:ind w:left="720" w:right="356" w:hanging="360"/>
        <w:jc w:val="both"/>
        <w:rPr>
          <w:sz w:val="23"/>
          <w:szCs w:val="23"/>
          <w:u w:val="none"/>
        </w:rPr>
      </w:pPr>
      <w:r w:rsidDel="00000000" w:rsidR="00000000" w:rsidRPr="00000000">
        <w:rPr>
          <w:sz w:val="23"/>
          <w:szCs w:val="23"/>
          <w:rtl w:val="0"/>
        </w:rPr>
        <w:t xml:space="preserve">Los valores monetarios del sistema deben presentarse de manera consistente en pesos colombianos (COP) en todos los módulos, incluidos los reportes y estadísticas.</w:t>
      </w:r>
    </w:p>
    <w:p w:rsidR="00000000" w:rsidDel="00000000" w:rsidP="00000000" w:rsidRDefault="00000000" w:rsidRPr="00000000" w14:paraId="00000077">
      <w:pPr>
        <w:numPr>
          <w:ilvl w:val="0"/>
          <w:numId w:val="11"/>
        </w:numPr>
        <w:spacing w:after="0" w:afterAutospacing="0" w:before="0" w:beforeAutospacing="0" w:line="372" w:lineRule="auto"/>
        <w:ind w:left="720" w:right="356" w:hanging="360"/>
        <w:jc w:val="both"/>
        <w:rPr>
          <w:sz w:val="23"/>
          <w:szCs w:val="23"/>
          <w:u w:val="none"/>
        </w:rPr>
      </w:pPr>
      <w:r w:rsidDel="00000000" w:rsidR="00000000" w:rsidRPr="00000000">
        <w:rPr>
          <w:sz w:val="23"/>
          <w:szCs w:val="23"/>
          <w:rtl w:val="0"/>
        </w:rPr>
        <w:t xml:space="preserve">Toda operación de creación, edición o eliminación debe contar con las validaciones y confirmaciones correspondientes antes de aplicarse.</w:t>
      </w:r>
    </w:p>
    <w:p w:rsidR="00000000" w:rsidDel="00000000" w:rsidP="00000000" w:rsidRDefault="00000000" w:rsidRPr="00000000" w14:paraId="00000078">
      <w:pPr>
        <w:numPr>
          <w:ilvl w:val="0"/>
          <w:numId w:val="11"/>
        </w:numPr>
        <w:spacing w:before="0" w:beforeAutospacing="0" w:line="372" w:lineRule="auto"/>
        <w:ind w:left="720" w:right="356" w:hanging="360"/>
        <w:jc w:val="both"/>
        <w:rPr>
          <w:sz w:val="23"/>
          <w:szCs w:val="23"/>
        </w:rPr>
      </w:pPr>
      <w:r w:rsidDel="00000000" w:rsidR="00000000" w:rsidRPr="00000000">
        <w:rPr>
          <w:sz w:val="23"/>
          <w:szCs w:val="23"/>
          <w:rtl w:val="0"/>
        </w:rPr>
        <w:t xml:space="preserve">El cierre de sesión debe invalidar el acceso a las funcionalidades protegidas del rol correspondiente.</w:t>
      </w:r>
    </w:p>
    <w:p w:rsidR="00000000" w:rsidDel="00000000" w:rsidP="00000000" w:rsidRDefault="00000000" w:rsidRPr="00000000" w14:paraId="00000079">
      <w:pPr>
        <w:pStyle w:val="Heading2"/>
        <w:numPr>
          <w:ilvl w:val="2"/>
          <w:numId w:val="15"/>
        </w:numPr>
        <w:tabs>
          <w:tab w:val="left" w:leader="none" w:pos="926"/>
        </w:tabs>
        <w:spacing w:before="88" w:lineRule="auto"/>
        <w:ind w:left="926" w:hanging="659"/>
      </w:pPr>
      <w:bookmarkStart w:colFirst="0" w:colLast="0" w:name="_heading=h.3ltauw19ggzb" w:id="6"/>
      <w:bookmarkEnd w:id="6"/>
      <w:r w:rsidDel="00000000" w:rsidR="00000000" w:rsidRPr="00000000">
        <w:rPr>
          <w:rtl w:val="0"/>
        </w:rPr>
        <w:t xml:space="preserve">Fundamentación de la Tecnología Utilizada</w:t>
      </w:r>
    </w:p>
    <w:p w:rsidR="00000000" w:rsidDel="00000000" w:rsidP="00000000" w:rsidRDefault="00000000" w:rsidRPr="00000000" w14:paraId="0000007A">
      <w:pPr>
        <w:tabs>
          <w:tab w:val="left" w:leader="none" w:pos="926"/>
        </w:tabs>
        <w:ind w:left="951" w:firstLine="0"/>
        <w:rPr/>
      </w:pPr>
      <w:r w:rsidDel="00000000" w:rsidR="00000000" w:rsidRPr="00000000">
        <w:rPr>
          <w:rtl w:val="0"/>
        </w:rPr>
      </w:r>
    </w:p>
    <w:p w:rsidR="00000000" w:rsidDel="00000000" w:rsidP="00000000" w:rsidRDefault="00000000" w:rsidRPr="00000000" w14:paraId="0000007B">
      <w:pPr>
        <w:tabs>
          <w:tab w:val="left" w:leader="none" w:pos="926"/>
        </w:tabs>
        <w:ind w:left="951" w:firstLine="0"/>
        <w:rPr>
          <w:sz w:val="23"/>
          <w:szCs w:val="23"/>
        </w:rPr>
      </w:pPr>
      <w:r w:rsidDel="00000000" w:rsidR="00000000" w:rsidRPr="00000000">
        <w:rPr>
          <w:sz w:val="23"/>
          <w:szCs w:val="23"/>
          <w:rtl w:val="0"/>
        </w:rPr>
        <w:t xml:space="preserve">El desarrollo de Mercapleno se apoya en tecnologías web modernas orientadas a aplicaciones de una sola página </w:t>
      </w:r>
    </w:p>
    <w:p w:rsidR="00000000" w:rsidDel="00000000" w:rsidP="00000000" w:rsidRDefault="00000000" w:rsidRPr="00000000" w14:paraId="0000007C">
      <w:pPr>
        <w:tabs>
          <w:tab w:val="left" w:leader="none" w:pos="926"/>
        </w:tabs>
        <w:ind w:left="951" w:firstLine="0"/>
        <w:rPr>
          <w:sz w:val="23"/>
          <w:szCs w:val="23"/>
        </w:rPr>
      </w:pPr>
      <w:r w:rsidDel="00000000" w:rsidR="00000000" w:rsidRPr="00000000">
        <w:rPr>
          <w:rtl w:val="0"/>
        </w:rPr>
      </w:r>
    </w:p>
    <w:p w:rsidR="00000000" w:rsidDel="00000000" w:rsidP="00000000" w:rsidRDefault="00000000" w:rsidRPr="00000000" w14:paraId="0000007D">
      <w:pPr>
        <w:numPr>
          <w:ilvl w:val="0"/>
          <w:numId w:val="6"/>
        </w:numPr>
        <w:tabs>
          <w:tab w:val="left" w:leader="none" w:pos="926"/>
        </w:tabs>
        <w:spacing w:line="372" w:lineRule="auto"/>
        <w:ind w:left="1440" w:hanging="360"/>
        <w:jc w:val="both"/>
        <w:rPr>
          <w:sz w:val="23"/>
          <w:szCs w:val="23"/>
        </w:rPr>
      </w:pPr>
      <w:r w:rsidDel="00000000" w:rsidR="00000000" w:rsidRPr="00000000">
        <w:rPr>
          <w:sz w:val="23"/>
          <w:szCs w:val="23"/>
          <w:rtl w:val="0"/>
        </w:rPr>
        <w:t xml:space="preserve">Frontend: aplicación construida sobre un framework de React, servida en entorno de desarrollo mediante Vite, lo que permite un desarrollo ágil con recarga en caliente  y tiempos de compilación reducidos.</w:t>
      </w:r>
    </w:p>
    <w:p w:rsidR="00000000" w:rsidDel="00000000" w:rsidP="00000000" w:rsidRDefault="00000000" w:rsidRPr="00000000" w14:paraId="0000007E">
      <w:pPr>
        <w:numPr>
          <w:ilvl w:val="0"/>
          <w:numId w:val="6"/>
        </w:numPr>
        <w:tabs>
          <w:tab w:val="left" w:leader="none" w:pos="926"/>
        </w:tabs>
        <w:spacing w:line="372" w:lineRule="auto"/>
        <w:ind w:left="1440" w:hanging="360"/>
        <w:jc w:val="both"/>
        <w:rPr>
          <w:sz w:val="23"/>
          <w:szCs w:val="23"/>
        </w:rPr>
      </w:pPr>
      <w:r w:rsidDel="00000000" w:rsidR="00000000" w:rsidRPr="00000000">
        <w:rPr>
          <w:sz w:val="23"/>
          <w:szCs w:val="23"/>
          <w:rtl w:val="0"/>
        </w:rPr>
        <w:t xml:space="preserve">Backend: aplicación construida sobre el framework de Nest, encargado de exponer los servicios y la lógica de negocio del sistema.</w:t>
      </w:r>
    </w:p>
    <w:p w:rsidR="00000000" w:rsidDel="00000000" w:rsidP="00000000" w:rsidRDefault="00000000" w:rsidRPr="00000000" w14:paraId="0000007F">
      <w:pPr>
        <w:numPr>
          <w:ilvl w:val="0"/>
          <w:numId w:val="6"/>
        </w:numPr>
        <w:tabs>
          <w:tab w:val="left" w:leader="none" w:pos="926"/>
        </w:tabs>
        <w:spacing w:line="372" w:lineRule="auto"/>
        <w:ind w:left="1440" w:hanging="360"/>
        <w:jc w:val="both"/>
        <w:rPr>
          <w:sz w:val="23"/>
          <w:szCs w:val="23"/>
        </w:rPr>
      </w:pPr>
      <w:r w:rsidDel="00000000" w:rsidR="00000000" w:rsidRPr="00000000">
        <w:rPr>
          <w:sz w:val="23"/>
          <w:szCs w:val="23"/>
          <w:rtl w:val="0"/>
        </w:rPr>
        <w:t xml:space="preserve">Base de datos: Utilizado por PostgreSQL, donde se almacena la información de usuarios, proveedores, productos, inventario y ventas, etc.</w:t>
      </w:r>
    </w:p>
    <w:p w:rsidR="00000000" w:rsidDel="00000000" w:rsidP="00000000" w:rsidRDefault="00000000" w:rsidRPr="00000000" w14:paraId="00000080">
      <w:pPr>
        <w:tabs>
          <w:tab w:val="left" w:leader="none" w:pos="926"/>
        </w:tabs>
        <w:spacing w:line="372" w:lineRule="auto"/>
        <w:ind w:left="0" w:firstLine="0"/>
        <w:jc w:val="both"/>
        <w:rPr>
          <w:sz w:val="23"/>
          <w:szCs w:val="23"/>
        </w:rPr>
      </w:pPr>
      <w:r w:rsidDel="00000000" w:rsidR="00000000" w:rsidRPr="00000000">
        <w:rPr>
          <w:sz w:val="23"/>
          <w:szCs w:val="23"/>
          <w:rtl w:val="0"/>
        </w:rPr>
        <w:t xml:space="preserve">Se optó  por tecnologías de código abierto y amplia adopción en la industria, porque permiten un desarrollo ágil, que cuentan con una comunidad de soporte activa y facilitan el mantenimiento a largo plazo, en línea con la tendencia actual de desarrollo de aplicaciones web mediante arquitecturas cliente-servidor desacopladas.</w:t>
      </w:r>
    </w:p>
    <w:p w:rsidR="00000000" w:rsidDel="00000000" w:rsidP="00000000" w:rsidRDefault="00000000" w:rsidRPr="00000000" w14:paraId="00000081">
      <w:pPr>
        <w:tabs>
          <w:tab w:val="left" w:leader="none" w:pos="926"/>
        </w:tabs>
        <w:ind w:left="0" w:firstLine="0"/>
        <w:rPr/>
      </w:pPr>
      <w:r w:rsidDel="00000000" w:rsidR="00000000" w:rsidRPr="00000000">
        <w:rPr>
          <w:rtl w:val="0"/>
        </w:rPr>
      </w:r>
    </w:p>
    <w:p w:rsidR="00000000" w:rsidDel="00000000" w:rsidP="00000000" w:rsidRDefault="00000000" w:rsidRPr="00000000" w14:paraId="00000082">
      <w:pPr>
        <w:tabs>
          <w:tab w:val="left" w:leader="none" w:pos="926"/>
        </w:tabs>
        <w:ind w:left="951" w:firstLine="0"/>
        <w:rPr/>
        <w:sectPr>
          <w:type w:val="nextPage"/>
          <w:pgSz w:h="15840" w:w="12240" w:orient="portrait"/>
          <w:pgMar w:bottom="280" w:top="1360" w:left="1440" w:right="1080" w:header="360" w:footer="360"/>
        </w:sect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4" w:lineRule="auto"/>
        <w:ind w:left="0" w:right="362"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6">
      <w:pPr>
        <w:pStyle w:val="Heading2"/>
        <w:numPr>
          <w:ilvl w:val="2"/>
          <w:numId w:val="15"/>
        </w:numPr>
        <w:tabs>
          <w:tab w:val="left" w:leader="none" w:pos="926"/>
        </w:tabs>
        <w:spacing w:after="0" w:before="0" w:line="240" w:lineRule="auto"/>
        <w:ind w:left="926" w:right="0" w:hanging="659"/>
        <w:jc w:val="left"/>
        <w:rPr>
          <w:u w:val="none"/>
        </w:rPr>
      </w:pPr>
      <w:bookmarkStart w:colFirst="0" w:colLast="0" w:name="_heading=h.9e4u2pcxx9rv" w:id="7"/>
      <w:bookmarkEnd w:id="7"/>
      <w:r w:rsidDel="00000000" w:rsidR="00000000" w:rsidRPr="00000000">
        <w:rPr>
          <w:u w:val="single"/>
          <w:rtl w:val="0"/>
        </w:rPr>
        <w:t xml:space="preserve">Descripción de los Actores del Sistema</w:t>
      </w:r>
      <w:r w:rsidDel="00000000" w:rsidR="00000000" w:rsidRPr="00000000">
        <w:rPr>
          <w:rtl w:val="0"/>
        </w:rPr>
      </w:r>
    </w:p>
    <w:p w:rsidR="00000000" w:rsidDel="00000000" w:rsidP="00000000" w:rsidRDefault="00000000" w:rsidRPr="00000000" w14:paraId="00000087">
      <w:pPr>
        <w:spacing w:before="156" w:lineRule="auto"/>
        <w:ind w:left="649" w:righ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Tabla 1. Definición Resumida de los Actores del Sistema</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tbl>
      <w:tblPr>
        <w:tblStyle w:val="Table1"/>
        <w:tblW w:w="8191.0" w:type="dxa"/>
        <w:jc w:val="left"/>
        <w:tblInd w:w="642.0" w:type="dxa"/>
        <w:tblBorders>
          <w:top w:color="4aacc5" w:space="0" w:sz="6" w:val="single"/>
          <w:left w:color="4aacc5" w:space="0" w:sz="6" w:val="single"/>
          <w:bottom w:color="4aacc5" w:space="0" w:sz="6" w:val="single"/>
          <w:right w:color="4aacc5" w:space="0" w:sz="6" w:val="single"/>
          <w:insideH w:color="4aacc5" w:space="0" w:sz="6" w:val="single"/>
          <w:insideV w:color="4aacc5" w:space="0" w:sz="6" w:val="single"/>
        </w:tblBorders>
        <w:tblLayout w:type="fixed"/>
        <w:tblLook w:val="0600"/>
      </w:tblPr>
      <w:tblGrid>
        <w:gridCol w:w="2644"/>
        <w:gridCol w:w="5547"/>
        <w:tblGridChange w:id="0">
          <w:tblGrid>
            <w:gridCol w:w="2644"/>
            <w:gridCol w:w="5547"/>
          </w:tblGrid>
        </w:tblGridChange>
      </w:tblGrid>
      <w:tr>
        <w:trPr>
          <w:cantSplit w:val="0"/>
          <w:trHeight w:val="698" w:hRule="atLeast"/>
          <w:tblHeader w:val="0"/>
        </w:trPr>
        <w:tc>
          <w:tcPr>
            <w:tcBorders>
              <w:top w:color="000000" w:space="0" w:sz="0" w:val="nil"/>
              <w:right w:color="000000" w:space="0" w:sz="0" w:val="nil"/>
            </w:tcBorders>
            <w:shd w:fill="4aacc5" w:val="clear"/>
          </w:tcPr>
          <w:p w:rsidR="00000000" w:rsidDel="00000000" w:rsidP="00000000" w:rsidRDefault="00000000" w:rsidRPr="00000000" w14:paraId="0000008A">
            <w:pPr>
              <w:spacing w:before="144" w:line="240" w:lineRule="auto"/>
              <w:ind w:left="172" w:firstLine="0"/>
              <w:rPr/>
            </w:pPr>
            <w:r w:rsidDel="00000000" w:rsidR="00000000" w:rsidRPr="00000000">
              <w:rPr>
                <w:rFonts w:ascii="Arial" w:cs="Arial" w:eastAsia="Arial" w:hAnsi="Arial"/>
                <w:b w:val="1"/>
                <w:bCs w:val="1"/>
                <w:i w:val="0"/>
                <w:iCs w:val="0"/>
                <w:smallCaps w:val="0"/>
                <w:strike w:val="0"/>
                <w:color w:val="ffffff"/>
                <w:sz w:val="23"/>
                <w:szCs w:val="23"/>
                <w:u w:val="none"/>
                <w:vertAlign w:val="baseline"/>
                <w:rtl w:val="0"/>
              </w:rPr>
              <w:t xml:space="preserve">Actor del Negocio</w:t>
            </w:r>
            <w:r w:rsidDel="00000000" w:rsidR="00000000" w:rsidRPr="00000000">
              <w:rPr>
                <w:rtl w:val="0"/>
              </w:rPr>
            </w:r>
          </w:p>
        </w:tc>
        <w:tc>
          <w:tcPr>
            <w:tcBorders>
              <w:top w:color="000000" w:space="0" w:sz="0" w:val="nil"/>
              <w:left w:color="000000" w:space="0" w:sz="0" w:val="nil"/>
            </w:tcBorders>
            <w:shd w:fill="4aacc5" w:val="clear"/>
          </w:tcPr>
          <w:p w:rsidR="00000000" w:rsidDel="00000000" w:rsidP="00000000" w:rsidRDefault="00000000" w:rsidRPr="00000000" w14:paraId="0000008B">
            <w:pPr>
              <w:spacing w:before="144" w:line="240" w:lineRule="auto"/>
              <w:ind w:left="237" w:firstLine="0"/>
              <w:rPr/>
            </w:pPr>
            <w:r w:rsidDel="00000000" w:rsidR="00000000" w:rsidRPr="00000000">
              <w:rPr>
                <w:rFonts w:ascii="Arial" w:cs="Arial" w:eastAsia="Arial" w:hAnsi="Arial"/>
                <w:b w:val="1"/>
                <w:bCs w:val="1"/>
                <w:i w:val="0"/>
                <w:iCs w:val="0"/>
                <w:smallCaps w:val="0"/>
                <w:strike w:val="0"/>
                <w:color w:val="ffffff"/>
                <w:sz w:val="23"/>
                <w:szCs w:val="23"/>
                <w:u w:val="none"/>
                <w:vertAlign w:val="baseline"/>
                <w:rtl w:val="0"/>
              </w:rPr>
              <w:t xml:space="preserve">Descripción</w:t>
            </w:r>
            <w:r w:rsidDel="00000000" w:rsidR="00000000" w:rsidRPr="00000000">
              <w:rPr>
                <w:rtl w:val="0"/>
              </w:rPr>
            </w:r>
          </w:p>
        </w:tc>
      </w:tr>
      <w:tr>
        <w:trPr>
          <w:cantSplit w:val="0"/>
          <w:trHeight w:val="1200" w:hRule="atLeast"/>
          <w:tblHeader w:val="0"/>
        </w:trPr>
        <w:tc>
          <w:tcPr>
            <w:tcBorders>
              <w:right w:color="000000" w:space="0" w:sz="0" w:val="nil"/>
            </w:tcBorders>
          </w:tcPr>
          <w:p w:rsidR="00000000" w:rsidDel="00000000" w:rsidP="00000000" w:rsidRDefault="00000000" w:rsidRPr="00000000" w14:paraId="0000008C">
            <w:pPr>
              <w:spacing w:before="129" w:line="240" w:lineRule="auto"/>
              <w:ind w:left="172" w:firstLine="0"/>
              <w:rPr/>
            </w:pPr>
            <w:r w:rsidDel="00000000" w:rsidR="00000000" w:rsidRPr="00000000">
              <w:rPr>
                <w:rFonts w:ascii="Arial" w:cs="Arial" w:eastAsia="Arial" w:hAnsi="Arial"/>
                <w:b w:val="1"/>
                <w:bCs w:val="1"/>
                <w:i w:val="1"/>
                <w:iCs w:val="1"/>
                <w:color w:val="000000"/>
                <w:sz w:val="23"/>
                <w:szCs w:val="23"/>
                <w:rtl w:val="0"/>
              </w:rPr>
              <w:t xml:space="preserve">Administrador</w:t>
            </w:r>
            <w:r w:rsidDel="00000000" w:rsidR="00000000" w:rsidRPr="00000000">
              <w:rPr>
                <w:rtl w:val="0"/>
              </w:rPr>
            </w:r>
          </w:p>
        </w:tc>
        <w:tc>
          <w:tcPr>
            <w:tcBorders>
              <w:left w:color="000000" w:space="0" w:sz="0" w:val="nil"/>
            </w:tcBorders>
          </w:tcPr>
          <w:p w:rsidR="00000000" w:rsidDel="00000000" w:rsidP="00000000" w:rsidRDefault="00000000" w:rsidRPr="00000000" w14:paraId="0000008D">
            <w:pPr>
              <w:spacing w:before="136" w:line="372" w:lineRule="auto"/>
              <w:ind w:left="230" w:right="112" w:firstLine="0"/>
              <w:jc w:val="both"/>
              <w:rPr/>
            </w:pPr>
            <w:r w:rsidDel="00000000" w:rsidR="00000000" w:rsidRPr="00000000">
              <w:rPr>
                <w:rFonts w:ascii="Arial" w:cs="Arial" w:eastAsia="Arial" w:hAnsi="Arial"/>
                <w:color w:val="000000"/>
                <w:sz w:val="23"/>
                <w:szCs w:val="23"/>
                <w:rtl w:val="0"/>
              </w:rPr>
              <w:t xml:space="preserve">Responsable de la gestión total del sistema, incluyendo usuarios, inventario completo, reportes financieros y proveedores. Requiere un nivel técnico alto y capacitación especializada.</w:t>
            </w:r>
            <w:r w:rsidDel="00000000" w:rsidR="00000000" w:rsidRPr="00000000">
              <w:rPr>
                <w:rtl w:val="0"/>
              </w:rPr>
            </w:r>
          </w:p>
        </w:tc>
      </w:tr>
      <w:tr>
        <w:trPr>
          <w:cantSplit w:val="0"/>
          <w:trHeight w:val="1200" w:hRule="atLeast"/>
          <w:tblHeader w:val="0"/>
        </w:trPr>
        <w:tc>
          <w:tcPr>
            <w:tcBorders>
              <w:right w:color="000000" w:space="0" w:sz="0" w:val="nil"/>
            </w:tcBorders>
          </w:tcPr>
          <w:p w:rsidR="00000000" w:rsidDel="00000000" w:rsidP="00000000" w:rsidRDefault="00000000" w:rsidRPr="00000000" w14:paraId="0000008E">
            <w:pPr>
              <w:spacing w:before="129" w:line="240" w:lineRule="auto"/>
              <w:ind w:left="172" w:firstLine="0"/>
              <w:rPr/>
            </w:pPr>
            <w:r w:rsidDel="00000000" w:rsidR="00000000" w:rsidRPr="00000000">
              <w:rPr>
                <w:rFonts w:ascii="Arial" w:cs="Arial" w:eastAsia="Arial" w:hAnsi="Arial"/>
                <w:b w:val="1"/>
                <w:bCs w:val="1"/>
                <w:i w:val="1"/>
                <w:iCs w:val="1"/>
                <w:color w:val="000000"/>
                <w:sz w:val="23"/>
                <w:szCs w:val="23"/>
                <w:rtl w:val="0"/>
              </w:rPr>
              <w:t xml:space="preserve">Empleado</w:t>
            </w:r>
            <w:r w:rsidDel="00000000" w:rsidR="00000000" w:rsidRPr="00000000">
              <w:rPr>
                <w:rtl w:val="0"/>
              </w:rPr>
            </w:r>
          </w:p>
        </w:tc>
        <w:tc>
          <w:tcPr>
            <w:tcBorders>
              <w:left w:color="000000" w:space="0" w:sz="0" w:val="nil"/>
            </w:tcBorders>
          </w:tcPr>
          <w:p w:rsidR="00000000" w:rsidDel="00000000" w:rsidP="00000000" w:rsidRDefault="00000000" w:rsidRPr="00000000" w14:paraId="0000008F">
            <w:pPr>
              <w:spacing w:before="136" w:line="372" w:lineRule="auto"/>
              <w:ind w:left="230" w:right="112" w:firstLine="0"/>
              <w:jc w:val="both"/>
              <w:rPr/>
            </w:pPr>
            <w:r w:rsidDel="00000000" w:rsidR="00000000" w:rsidRPr="00000000">
              <w:rPr>
                <w:rFonts w:ascii="Arial" w:cs="Arial" w:eastAsia="Arial" w:hAnsi="Arial"/>
                <w:color w:val="000000"/>
                <w:sz w:val="23"/>
                <w:szCs w:val="23"/>
                <w:rtl w:val="0"/>
              </w:rPr>
              <w:t xml:space="preserve">Responsable de la gestión operativa diaria, registro de ventas, entradas y salidas de inventario, y gestión de pedidos. Requiere un nivel técnico medio y conocimiento funcional del sistema.</w:t>
            </w:r>
            <w:r w:rsidDel="00000000" w:rsidR="00000000" w:rsidRPr="00000000">
              <w:rPr>
                <w:rtl w:val="0"/>
              </w:rPr>
            </w:r>
          </w:p>
        </w:tc>
      </w:tr>
      <w:tr>
        <w:trPr>
          <w:cantSplit w:val="0"/>
          <w:trHeight w:val="1200" w:hRule="atLeast"/>
          <w:tblHeader w:val="0"/>
        </w:trPr>
        <w:tc>
          <w:tcPr>
            <w:tcBorders>
              <w:right w:color="000000" w:space="0" w:sz="0" w:val="nil"/>
            </w:tcBorders>
          </w:tcPr>
          <w:p w:rsidR="00000000" w:rsidDel="00000000" w:rsidP="00000000" w:rsidRDefault="00000000" w:rsidRPr="00000000" w14:paraId="00000090">
            <w:pPr>
              <w:spacing w:before="129" w:line="240" w:lineRule="auto"/>
              <w:ind w:left="172" w:firstLine="0"/>
              <w:rPr/>
            </w:pPr>
            <w:r w:rsidDel="00000000" w:rsidR="00000000" w:rsidRPr="00000000">
              <w:rPr>
                <w:rFonts w:ascii="Arial" w:cs="Arial" w:eastAsia="Arial" w:hAnsi="Arial"/>
                <w:b w:val="1"/>
                <w:bCs w:val="1"/>
                <w:i w:val="1"/>
                <w:iCs w:val="1"/>
                <w:color w:val="000000"/>
                <w:sz w:val="23"/>
                <w:szCs w:val="23"/>
                <w:rtl w:val="0"/>
              </w:rPr>
              <w:t xml:space="preserve">Cliente</w:t>
            </w:r>
            <w:r w:rsidDel="00000000" w:rsidR="00000000" w:rsidRPr="00000000">
              <w:rPr>
                <w:rtl w:val="0"/>
              </w:rPr>
            </w:r>
          </w:p>
        </w:tc>
        <w:tc>
          <w:tcPr>
            <w:tcBorders>
              <w:left w:color="000000" w:space="0" w:sz="0" w:val="nil"/>
            </w:tcBorders>
          </w:tcPr>
          <w:p w:rsidR="00000000" w:rsidDel="00000000" w:rsidP="00000000" w:rsidRDefault="00000000" w:rsidRPr="00000000" w14:paraId="00000091">
            <w:pPr>
              <w:spacing w:before="136" w:line="372" w:lineRule="auto"/>
              <w:ind w:left="230" w:right="112" w:firstLine="0"/>
              <w:jc w:val="both"/>
              <w:rPr/>
            </w:pPr>
            <w:r w:rsidDel="00000000" w:rsidR="00000000" w:rsidRPr="00000000">
              <w:rPr>
                <w:rFonts w:ascii="Arial" w:cs="Arial" w:eastAsia="Arial" w:hAnsi="Arial"/>
                <w:color w:val="000000"/>
                <w:sz w:val="23"/>
                <w:szCs w:val="23"/>
                <w:rtl w:val="0"/>
              </w:rPr>
              <w:t xml:space="preserve">Realiza búsquedas de productos, gestiona su propio carrito de compras. Requiere un nivel técnico básico, por lo que la interfaz debe ser altamente intuitiva.</w:t>
            </w:r>
            <w:r w:rsidDel="00000000" w:rsidR="00000000" w:rsidRPr="00000000">
              <w:rPr>
                <w:rtl w:val="0"/>
              </w:rPr>
            </w:r>
          </w:p>
        </w:tc>
      </w:tr>
    </w:tb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pStyle w:val="Heading2"/>
        <w:numPr>
          <w:ilvl w:val="2"/>
          <w:numId w:val="15"/>
        </w:numPr>
        <w:tabs>
          <w:tab w:val="left" w:leader="none" w:pos="948"/>
        </w:tabs>
        <w:spacing w:after="0" w:before="0" w:line="240" w:lineRule="auto"/>
        <w:ind w:left="948" w:right="0" w:hanging="652"/>
        <w:jc w:val="left"/>
        <w:rPr>
          <w:u w:val="none"/>
        </w:rPr>
      </w:pPr>
      <w:bookmarkStart w:colFirst="0" w:colLast="0" w:name="_heading=h.4b1l04n0w7hk" w:id="8"/>
      <w:bookmarkEnd w:id="8"/>
      <w:r w:rsidDel="00000000" w:rsidR="00000000" w:rsidRPr="00000000">
        <w:rPr>
          <w:u w:val="single"/>
          <w:rtl w:val="0"/>
        </w:rPr>
        <w:t xml:space="preserve">Especificación de Requisitos</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3"/>
          <w:numId w:val="15"/>
        </w:numPr>
        <w:pBdr>
          <w:top w:space="0" w:sz="0" w:val="nil"/>
          <w:left w:space="0" w:sz="0" w:val="nil"/>
          <w:bottom w:space="0" w:sz="0" w:val="nil"/>
          <w:right w:space="0" w:sz="0" w:val="nil"/>
          <w:between w:space="0" w:sz="0" w:val="nil"/>
        </w:pBdr>
        <w:shd w:fill="auto" w:val="clear"/>
        <w:tabs>
          <w:tab w:val="left" w:leader="none" w:pos="799"/>
        </w:tabs>
        <w:spacing w:after="0" w:before="161" w:line="240" w:lineRule="auto"/>
        <w:ind w:left="799" w:right="0" w:hanging="192.99999999999997"/>
        <w:jc w:val="left"/>
        <w:rPr>
          <w:smallCaps w:val="0"/>
          <w:strike w:val="0"/>
          <w:color w:val="00000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Descripción de los Requisitos Funcionales</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7">
      <w:pPr>
        <w:spacing w:line="240" w:lineRule="auto"/>
        <w:ind w:left="1002" w:firstLine="0"/>
        <w:jc w:val="both"/>
        <w:rPr>
          <w:color w:val="1f1f1f"/>
          <w:sz w:val="23"/>
          <w:szCs w:val="23"/>
        </w:rPr>
      </w:pPr>
      <w:r w:rsidDel="00000000" w:rsidR="00000000" w:rsidRPr="00000000">
        <w:rPr>
          <w:color w:val="1f1f1f"/>
          <w:sz w:val="23"/>
          <w:szCs w:val="23"/>
          <w:rtl w:val="0"/>
        </w:rPr>
        <w:t xml:space="preserve">Los requerimientos funcionales definidos para el sistema de gestión de inventario Mercapleno se orientan a la automatización y el control de los procesos operativos clave. Estos comprenden la gestión integral de identidades y roles de usuario, la administración del ciclo de vida de los productos, el control de existencias en tiempo real y la generación de métricas de ventas para facilitar la toma de decisiones basada en el comportamiento del stock. El detalle exhaustivo de todos los casos de uso, prioridades y especificaciones funcionales se encuentra documentado en el anexo </w:t>
      </w:r>
      <w:r w:rsidDel="00000000" w:rsidR="00000000" w:rsidRPr="00000000">
        <w:rPr>
          <w:b w:val="1"/>
          <w:bCs w:val="1"/>
          <w:color w:val="1f1f1f"/>
          <w:sz w:val="23"/>
          <w:szCs w:val="23"/>
          <w:rtl w:val="0"/>
        </w:rPr>
        <w:t xml:space="preserve">Anexo A: Especificación Detallada de Requisitos Funcionales</w:t>
      </w:r>
      <w:r w:rsidDel="00000000" w:rsidR="00000000" w:rsidRPr="00000000">
        <w:rPr>
          <w:color w:val="1f1f1f"/>
          <w:sz w:val="23"/>
          <w:szCs w:val="23"/>
          <w:rtl w:val="0"/>
        </w:rPr>
        <w:t xml:space="preserve">, </w:t>
      </w:r>
    </w:p>
    <w:p w:rsidR="00000000" w:rsidDel="00000000" w:rsidP="00000000" w:rsidRDefault="00000000" w:rsidRPr="00000000" w14:paraId="00000098">
      <w:pPr>
        <w:spacing w:line="240" w:lineRule="auto"/>
        <w:ind w:left="1002" w:firstLine="0"/>
        <w:jc w:val="both"/>
        <w:rPr>
          <w:sz w:val="23"/>
          <w:szCs w:val="23"/>
        </w:rPr>
      </w:pPr>
      <w:hyperlink r:id="rId9">
        <w:r w:rsidDel="00000000" w:rsidR="00000000" w:rsidRPr="00000000">
          <w:rPr>
            <w:color w:val="0000ee"/>
            <w:sz w:val="23"/>
            <w:szCs w:val="23"/>
            <w:u w:val="single"/>
            <w:rtl w:val="0"/>
          </w:rPr>
          <w:t xml:space="preserve">1_RF_ Mercapleno1.3</w:t>
        </w:r>
      </w:hyperlink>
      <w:r w:rsidDel="00000000" w:rsidR="00000000" w:rsidRPr="00000000">
        <w:rPr>
          <w:color w:val="1f1f1f"/>
          <w:sz w:val="23"/>
          <w:szCs w:val="23"/>
          <w:rtl w:val="0"/>
        </w:rPr>
        <w:t xml:space="preserve"> adjunto a este manual.</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firstLine="0"/>
        <w:jc w:val="both"/>
        <w:rPr>
          <w:sz w:val="23"/>
          <w:szCs w:val="23"/>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firstLine="0"/>
        <w:jc w:val="both"/>
        <w:rPr>
          <w:sz w:val="23"/>
          <w:szCs w:val="23"/>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firstLine="0"/>
        <w:jc w:val="both"/>
        <w:rPr>
          <w:sz w:val="23"/>
          <w:szCs w:val="23"/>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firstLine="0"/>
        <w:jc w:val="both"/>
        <w:rPr>
          <w:sz w:val="23"/>
          <w:szCs w:val="23"/>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firstLine="0"/>
        <w:jc w:val="both"/>
        <w:rPr>
          <w:sz w:val="23"/>
          <w:szCs w:val="23"/>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firstLine="0"/>
        <w:jc w:val="both"/>
        <w:rPr>
          <w:sz w:val="23"/>
          <w:szCs w:val="23"/>
        </w:rPr>
      </w:pP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3"/>
          <w:numId w:val="15"/>
        </w:numPr>
        <w:pBdr>
          <w:top w:space="0" w:sz="0" w:val="nil"/>
          <w:left w:space="0" w:sz="0" w:val="nil"/>
          <w:bottom w:space="0" w:sz="0" w:val="nil"/>
          <w:right w:space="0" w:sz="0" w:val="nil"/>
          <w:between w:space="0" w:sz="0" w:val="nil"/>
        </w:pBdr>
        <w:shd w:fill="auto" w:val="clear"/>
        <w:tabs>
          <w:tab w:val="left" w:leader="none" w:pos="863"/>
        </w:tabs>
        <w:spacing w:after="0" w:before="261" w:line="240" w:lineRule="auto"/>
        <w:ind w:left="863" w:right="0" w:hanging="257"/>
        <w:jc w:val="left"/>
        <w:rPr>
          <w:smallCaps w:val="0"/>
          <w:strike w:val="0"/>
          <w:color w:val="00000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Descripción de los Requisitos No Funcionales</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1">
      <w:pPr>
        <w:spacing w:line="240" w:lineRule="auto"/>
        <w:ind w:left="901" w:right="362" w:hanging="21.999999999999886"/>
        <w:jc w:val="both"/>
        <w:rPr>
          <w:color w:val="1f1f1f"/>
          <w:sz w:val="23"/>
          <w:szCs w:val="23"/>
        </w:rPr>
      </w:pPr>
      <w:r w:rsidDel="00000000" w:rsidR="00000000" w:rsidRPr="00000000">
        <w:rPr>
          <w:color w:val="1f1f1f"/>
          <w:sz w:val="23"/>
          <w:szCs w:val="23"/>
          <w:rtl w:val="0"/>
        </w:rPr>
        <w:t xml:space="preserve">Los requerimientos no funcionales definen las características de calidad que aseguran el correcto desempeño y confiabilidad del sistema Mercapleno. El detalle exhaustivo de todos los casos de uso, prioridades y especificaciones funcionales se encuentra documentada en el anexo:</w:t>
      </w:r>
    </w:p>
    <w:p w:rsidR="00000000" w:rsidDel="00000000" w:rsidP="00000000" w:rsidRDefault="00000000" w:rsidRPr="00000000" w14:paraId="000000A2">
      <w:pPr>
        <w:spacing w:line="240" w:lineRule="auto"/>
        <w:ind w:left="901" w:right="362" w:hanging="21.999999999999886"/>
        <w:jc w:val="both"/>
        <w:rPr>
          <w:rFonts w:ascii="Roboto" w:cs="Roboto" w:eastAsia="Roboto" w:hAnsi="Roboto"/>
          <w:b w:val="1"/>
          <w:bCs w:val="1"/>
          <w:color w:val="1f1f1f"/>
          <w:sz w:val="23"/>
          <w:szCs w:val="23"/>
        </w:rPr>
      </w:pPr>
      <w:r w:rsidDel="00000000" w:rsidR="00000000" w:rsidRPr="00000000">
        <w:rPr>
          <w:rFonts w:ascii="Roboto" w:cs="Roboto" w:eastAsia="Roboto" w:hAnsi="Roboto"/>
          <w:b w:val="1"/>
          <w:bCs w:val="1"/>
          <w:color w:val="1f1f1f"/>
          <w:sz w:val="23"/>
          <w:szCs w:val="23"/>
          <w:rtl w:val="0"/>
        </w:rPr>
        <w:t xml:space="preserve">Anexo B: Especificación detallada de los Requisitos No Funcionales</w:t>
      </w:r>
    </w:p>
    <w:p w:rsidR="00000000" w:rsidDel="00000000" w:rsidP="00000000" w:rsidRDefault="00000000" w:rsidRPr="00000000" w14:paraId="000000A3">
      <w:pPr>
        <w:spacing w:line="240" w:lineRule="auto"/>
        <w:ind w:left="901" w:right="362" w:hanging="21.999999999999886"/>
        <w:jc w:val="both"/>
        <w:rPr>
          <w:rFonts w:ascii="Roboto" w:cs="Roboto" w:eastAsia="Roboto" w:hAnsi="Roboto"/>
          <w:color w:val="1f1f1f"/>
          <w:sz w:val="23"/>
          <w:szCs w:val="23"/>
        </w:rPr>
      </w:pPr>
      <w:hyperlink r:id="rId10">
        <w:r w:rsidDel="00000000" w:rsidR="00000000" w:rsidRPr="00000000">
          <w:rPr>
            <w:rFonts w:ascii="Roboto" w:cs="Roboto" w:eastAsia="Roboto" w:hAnsi="Roboto"/>
            <w:color w:val="0000ee"/>
            <w:sz w:val="23"/>
            <w:szCs w:val="23"/>
            <w:u w:val="single"/>
            <w:rtl w:val="0"/>
          </w:rPr>
          <w:t xml:space="preserve">2_RNF_Mercapleno.docx</w:t>
        </w:r>
      </w:hyperlink>
      <w:r w:rsidDel="00000000" w:rsidR="00000000" w:rsidRPr="00000000">
        <w:rPr>
          <w:rFonts w:ascii="Roboto" w:cs="Roboto" w:eastAsia="Roboto" w:hAnsi="Roboto"/>
          <w:color w:val="1f1f1f"/>
          <w:sz w:val="23"/>
          <w:szCs w:val="23"/>
          <w:rtl w:val="0"/>
        </w:rPr>
        <w:t xml:space="preserve"> adjunto a este manual.</w:t>
      </w:r>
    </w:p>
    <w:p w:rsidR="00000000" w:rsidDel="00000000" w:rsidP="00000000" w:rsidRDefault="00000000" w:rsidRPr="00000000" w14:paraId="000000A4">
      <w:pPr>
        <w:spacing w:line="240" w:lineRule="auto"/>
        <w:ind w:left="901" w:right="362" w:hanging="21.999999999999886"/>
        <w:jc w:val="both"/>
        <w:rPr>
          <w:rFonts w:ascii="Roboto" w:cs="Roboto" w:eastAsia="Roboto" w:hAnsi="Roboto"/>
          <w:color w:val="1f1f1f"/>
          <w:sz w:val="23"/>
          <w:szCs w:val="23"/>
        </w:rPr>
      </w:pPr>
      <w:r w:rsidDel="00000000" w:rsidR="00000000" w:rsidRPr="00000000">
        <w:rPr>
          <w:rtl w:val="0"/>
        </w:rPr>
      </w:r>
    </w:p>
    <w:p w:rsidR="00000000" w:rsidDel="00000000" w:rsidP="00000000" w:rsidRDefault="00000000" w:rsidRPr="00000000" w14:paraId="000000A5">
      <w:pPr>
        <w:pStyle w:val="Heading2"/>
        <w:numPr>
          <w:ilvl w:val="2"/>
          <w:numId w:val="15"/>
        </w:numPr>
        <w:tabs>
          <w:tab w:val="left" w:leader="none" w:pos="1055"/>
        </w:tabs>
        <w:spacing w:after="0" w:before="0" w:line="240" w:lineRule="auto"/>
        <w:ind w:left="1055" w:right="0" w:hanging="659"/>
        <w:jc w:val="left"/>
        <w:rPr>
          <w:u w:val="none"/>
        </w:rPr>
      </w:pPr>
      <w:bookmarkStart w:colFirst="0" w:colLast="0" w:name="_heading=h.6z0swmhuqc59" w:id="9"/>
      <w:bookmarkEnd w:id="9"/>
      <w:r w:rsidDel="00000000" w:rsidR="00000000" w:rsidRPr="00000000">
        <w:rPr>
          <w:u w:val="single"/>
          <w:rtl w:val="0"/>
        </w:rPr>
        <w:t xml:space="preserve">Vista Funcional</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721"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Diagrama de los casos de uso del sistema estructurado que comprometen la arquitectura, incluyendo los de mayor importancia para el usuario. Identificar </w:t>
      </w:r>
      <w:r w:rsidDel="00000000" w:rsidR="00000000" w:rsidRPr="00000000">
        <w:rPr>
          <w:sz w:val="23"/>
          <w:szCs w:val="23"/>
          <w:rtl w:val="0"/>
        </w:rPr>
        <w:t xml:space="preserve">relaciones de inclusión, extensión o generalización entre los casos de uso en caso de existir, así como, generalización entre actores si está presente.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1176827</wp:posOffset>
            </wp:positionV>
            <wp:extent cx="6172200" cy="3784600"/>
            <wp:effectExtent b="0" l="0" r="0" t="0"/>
            <wp:wrapNone/>
            <wp:docPr id="28" name="image22.jpg"/>
            <a:graphic>
              <a:graphicData uri="http://schemas.openxmlformats.org/drawingml/2006/picture">
                <pic:pic>
                  <pic:nvPicPr>
                    <pic:cNvPr id="0" name="image22.jpg"/>
                    <pic:cNvPicPr preferRelativeResize="0"/>
                  </pic:nvPicPr>
                  <pic:blipFill>
                    <a:blip r:embed="rId11"/>
                    <a:srcRect b="0" l="0" r="0" t="0"/>
                    <a:stretch>
                      <a:fillRect/>
                    </a:stretch>
                  </pic:blipFill>
                  <pic:spPr>
                    <a:xfrm>
                      <a:off x="0" y="0"/>
                      <a:ext cx="6172200" cy="3784600"/>
                    </a:xfrm>
                    <a:prstGeom prst="rect"/>
                    <a:ln/>
                  </pic:spPr>
                </pic:pic>
              </a:graphicData>
            </a:graphic>
          </wp:anchor>
        </w:drawing>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721" w:right="0" w:firstLine="0"/>
        <w:jc w:val="left"/>
        <w:rPr>
          <w:sz w:val="23"/>
          <w:szCs w:val="23"/>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721" w:right="0" w:firstLine="0"/>
        <w:jc w:val="left"/>
        <w:rPr>
          <w:sz w:val="23"/>
          <w:szCs w:val="23"/>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721" w:right="0" w:firstLine="0"/>
        <w:jc w:val="left"/>
        <w:rPr>
          <w:sz w:val="23"/>
          <w:szCs w:val="23"/>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721" w:right="0" w:firstLine="0"/>
        <w:jc w:val="left"/>
        <w:rPr>
          <w:sz w:val="23"/>
          <w:szCs w:val="23"/>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721" w:right="0" w:firstLine="0"/>
        <w:jc w:val="left"/>
        <w:rPr>
          <w:sz w:val="23"/>
          <w:szCs w:val="23"/>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721" w:right="0" w:firstLine="0"/>
        <w:jc w:val="left"/>
        <w:rPr>
          <w:sz w:val="23"/>
          <w:szCs w:val="23"/>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721" w:right="0" w:firstLine="0"/>
        <w:jc w:val="left"/>
        <w:rPr>
          <w:sz w:val="23"/>
          <w:szCs w:val="23"/>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721" w:right="0" w:firstLine="0"/>
        <w:jc w:val="left"/>
        <w:rPr>
          <w:sz w:val="23"/>
          <w:szCs w:val="23"/>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721" w:right="0" w:firstLine="0"/>
        <w:jc w:val="left"/>
        <w:rPr>
          <w:sz w:val="23"/>
          <w:szCs w:val="23"/>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721" w:right="0" w:firstLine="0"/>
        <w:jc w:val="left"/>
        <w:rPr>
          <w:sz w:val="23"/>
          <w:szCs w:val="23"/>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0" w:right="0" w:firstLine="0"/>
        <w:jc w:val="left"/>
        <w:rPr>
          <w:sz w:val="23"/>
          <w:szCs w:val="23"/>
        </w:rPr>
        <w:sectPr>
          <w:type w:val="nextPage"/>
          <w:pgSz w:h="15840" w:w="12240" w:orient="portrait"/>
          <w:pgMar w:bottom="280" w:top="1360" w:left="1440" w:right="1080" w:header="360" w:footer="360"/>
        </w:sectPr>
      </w:pPr>
      <w:r w:rsidDel="00000000" w:rsidR="00000000" w:rsidRPr="00000000">
        <w:rPr>
          <w:sz w:val="23"/>
          <w:szCs w:val="23"/>
          <w:rtl w:val="0"/>
        </w:rPr>
        <w:t xml:space="preserve">Anexo: </w:t>
      </w:r>
      <w:hyperlink r:id="rId12">
        <w:r w:rsidDel="00000000" w:rsidR="00000000" w:rsidRPr="00000000">
          <w:rPr>
            <w:color w:val="0000ee"/>
            <w:sz w:val="23"/>
            <w:szCs w:val="23"/>
            <w:u w:val="single"/>
            <w:rtl w:val="0"/>
          </w:rPr>
          <w:t xml:space="preserve">IMG-20260907-WA0007.jpg</w:t>
        </w:r>
      </w:hyperlink>
      <w:r w:rsidDel="00000000" w:rsidR="00000000" w:rsidRPr="00000000">
        <w:rPr>
          <w:sz w:val="23"/>
          <w:szCs w:val="23"/>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372" w:lineRule="auto"/>
        <w:ind w:left="721"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5">
      <w:pPr>
        <w:spacing w:before="1" w:lineRule="auto"/>
        <w:ind w:left="685" w:right="0" w:firstLine="0"/>
        <w:jc w:val="left"/>
        <w:rPr>
          <w:b w:val="1"/>
          <w:bCs w:val="1"/>
        </w:rPr>
      </w:pPr>
      <w:r w:rsidDel="00000000" w:rsidR="00000000" w:rsidRPr="00000000">
        <w:rPr>
          <w:rFonts w:ascii="Arial" w:cs="Arial" w:eastAsia="Arial" w:hAnsi="Arial"/>
          <w:b w:val="1"/>
          <w:bCs w:val="1"/>
          <w:sz w:val="22"/>
          <w:szCs w:val="22"/>
          <w:rtl w:val="0"/>
        </w:rPr>
        <w:t xml:space="preserve">Tabla2. Descripción de Bajo Nivel de los Casos de Uso</w:t>
      </w:r>
      <w:r w:rsidDel="00000000" w:rsidR="00000000" w:rsidRPr="00000000">
        <w:rPr>
          <w:rtl w:val="0"/>
        </w:rPr>
      </w:r>
    </w:p>
    <w:p w:rsidR="00000000" w:rsidDel="00000000" w:rsidP="00000000" w:rsidRDefault="00000000" w:rsidRPr="00000000" w14:paraId="000000B6">
      <w:pPr>
        <w:spacing w:before="1" w:lineRule="auto"/>
        <w:ind w:left="0" w:right="0" w:firstLine="0"/>
        <w:jc w:val="left"/>
        <w:rPr/>
      </w:pPr>
      <w:r w:rsidDel="00000000" w:rsidR="00000000" w:rsidRPr="00000000">
        <w:rPr>
          <w:rtl w:val="0"/>
        </w:rPr>
        <w:t xml:space="preserve">Casos de uso consolida el comportamiento interactivo de Mercapleno a través de la descripción formal de sus escenarios operativos. Cada caso de uso define detalladamente los actores involucrados, se incluye una matriz de casos de uso priorizada para estructurar el orden de desarrollo según el valor operativo de cada proceso. De este modo quedan modelados bajo la estándar UML.</w:t>
      </w:r>
    </w:p>
    <w:p w:rsidR="00000000" w:rsidDel="00000000" w:rsidP="00000000" w:rsidRDefault="00000000" w:rsidRPr="00000000" w14:paraId="000000B7">
      <w:pPr>
        <w:spacing w:before="1" w:lineRule="auto"/>
        <w:ind w:left="0" w:right="0" w:firstLine="0"/>
        <w:jc w:val="left"/>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both"/>
        <w:rPr>
          <w:b w:val="1"/>
          <w:bCs w:val="1"/>
          <w:sz w:val="20"/>
          <w:szCs w:val="20"/>
        </w:rPr>
        <w:sectPr>
          <w:type w:val="nextPage"/>
          <w:pgSz w:h="15840" w:w="12240" w:orient="portrait"/>
          <w:pgMar w:bottom="280" w:top="1360" w:left="1440" w:right="1080" w:header="360" w:footer="360"/>
        </w:sectPr>
      </w:pPr>
      <w:r w:rsidDel="00000000" w:rsidR="00000000" w:rsidRPr="00000000">
        <w:rPr>
          <w:b w:val="1"/>
          <w:bCs w:val="1"/>
          <w:sz w:val="20"/>
          <w:szCs w:val="20"/>
          <w:rtl w:val="0"/>
        </w:rPr>
        <w:t xml:space="preserve">Anexo: </w:t>
      </w:r>
      <w:hyperlink r:id="rId13">
        <w:r w:rsidDel="00000000" w:rsidR="00000000" w:rsidRPr="00000000">
          <w:rPr>
            <w:b w:val="1"/>
            <w:bCs w:val="1"/>
            <w:color w:val="0000ee"/>
            <w:sz w:val="20"/>
            <w:szCs w:val="20"/>
            <w:u w:val="single"/>
            <w:rtl w:val="0"/>
          </w:rPr>
          <w:t xml:space="preserve">3_Caso_Uso_Extendido:Mercapleno 1.3</w:t>
        </w:r>
      </w:hyperlink>
      <w:r w:rsidDel="00000000" w:rsidR="00000000" w:rsidRPr="00000000">
        <w:rPr>
          <w:rtl w:val="0"/>
        </w:rPr>
      </w:r>
    </w:p>
    <w:p w:rsidR="00000000" w:rsidDel="00000000" w:rsidP="00000000" w:rsidRDefault="00000000" w:rsidRPr="00000000" w14:paraId="000000B9">
      <w:pPr>
        <w:spacing w:before="81" w:lineRule="auto"/>
        <w:ind w:left="599" w:right="0" w:firstLine="0"/>
        <w:jc w:val="left"/>
        <w:rPr>
          <w:rFonts w:ascii="Arial" w:cs="Arial" w:eastAsia="Arial" w:hAnsi="Arial"/>
          <w:b w:val="1"/>
          <w:bCs w:val="1"/>
          <w:i w:val="1"/>
          <w:iCs w:val="1"/>
          <w:sz w:val="23"/>
          <w:szCs w:val="23"/>
        </w:rPr>
      </w:pPr>
      <w:r w:rsidDel="00000000" w:rsidR="00000000" w:rsidRPr="00000000">
        <w:rPr>
          <w:rFonts w:ascii="Arial" w:cs="Arial" w:eastAsia="Arial" w:hAnsi="Arial"/>
          <w:b w:val="1"/>
          <w:bCs w:val="1"/>
          <w:sz w:val="23"/>
          <w:szCs w:val="23"/>
          <w:rtl w:val="0"/>
        </w:rPr>
        <w:t xml:space="preserve">2.7.9 </w:t>
      </w:r>
      <w:r w:rsidDel="00000000" w:rsidR="00000000" w:rsidRPr="00000000">
        <w:rPr>
          <w:rFonts w:ascii="Arial" w:cs="Arial" w:eastAsia="Arial" w:hAnsi="Arial"/>
          <w:b w:val="1"/>
          <w:bCs w:val="1"/>
          <w:i w:val="1"/>
          <w:iCs w:val="1"/>
          <w:sz w:val="23"/>
          <w:szCs w:val="23"/>
          <w:u w:val="single"/>
          <w:rtl w:val="0"/>
        </w:rPr>
        <w:t xml:space="preserve">Vista Lógica</w:t>
      </w:r>
      <w:r w:rsidDel="00000000" w:rsidR="00000000" w:rsidRPr="00000000">
        <w:rPr>
          <w:rtl w:val="0"/>
        </w:rPr>
      </w:r>
    </w:p>
    <w:p w:rsidR="00000000" w:rsidDel="00000000" w:rsidP="00000000" w:rsidRDefault="00000000" w:rsidRPr="00000000" w14:paraId="000000BA">
      <w:pPr>
        <w:tabs>
          <w:tab w:val="left" w:leader="none" w:pos="713"/>
        </w:tabs>
        <w:rPr>
          <w:i w:val="1"/>
          <w:iCs w:val="1"/>
          <w:sz w:val="23"/>
          <w:szCs w:val="23"/>
          <w:u w:val="single"/>
        </w:rPr>
      </w:pPr>
      <w:r w:rsidDel="00000000" w:rsidR="00000000" w:rsidRPr="00000000">
        <w:rPr>
          <w:rtl w:val="0"/>
        </w:rPr>
      </w:r>
    </w:p>
    <w:p w:rsidR="00000000" w:rsidDel="00000000" w:rsidP="00000000" w:rsidRDefault="00000000" w:rsidRPr="00000000" w14:paraId="000000BB">
      <w:pPr>
        <w:tabs>
          <w:tab w:val="left" w:leader="none" w:pos="713"/>
        </w:tabs>
        <w:spacing w:line="372" w:lineRule="auto"/>
        <w:jc w:val="both"/>
        <w:rPr>
          <w:sz w:val="23"/>
          <w:szCs w:val="23"/>
        </w:rPr>
      </w:pPr>
      <w:r w:rsidDel="00000000" w:rsidR="00000000" w:rsidRPr="00000000">
        <w:rPr>
          <w:sz w:val="23"/>
          <w:szCs w:val="23"/>
          <w:rtl w:val="0"/>
        </w:rPr>
        <w:t xml:space="preserve">El sistema Mercapleno se fundamenta en una arquitectura Cliente-Servidor que establece una </w:t>
      </w:r>
    </w:p>
    <w:p w:rsidR="00000000" w:rsidDel="00000000" w:rsidP="00000000" w:rsidRDefault="00000000" w:rsidRPr="00000000" w14:paraId="000000BC">
      <w:pPr>
        <w:tabs>
          <w:tab w:val="left" w:leader="none" w:pos="713"/>
        </w:tabs>
        <w:spacing w:line="372" w:lineRule="auto"/>
        <w:jc w:val="both"/>
        <w:rPr>
          <w:sz w:val="23"/>
          <w:szCs w:val="23"/>
        </w:rPr>
      </w:pPr>
      <w:r w:rsidDel="00000000" w:rsidR="00000000" w:rsidRPr="00000000">
        <w:rPr>
          <w:sz w:val="23"/>
          <w:szCs w:val="23"/>
          <w:rtl w:val="0"/>
        </w:rPr>
        <w:t xml:space="preserve">clara separación de responsabilidades entre la interfaz de usuario y la lógica de negocio. En la capa cliente, se ha desarrollado una Aplicación de Página Única (SPA) mediante React y Vite, la cual permite una navegación dinámica, fluida y de carga rápida mediante peticiones asíncronas sobre el protocolo HTTP, eliminando la necesidad de recargas completas de página.</w:t>
      </w:r>
    </w:p>
    <w:p w:rsidR="00000000" w:rsidDel="00000000" w:rsidP="00000000" w:rsidRDefault="00000000" w:rsidRPr="00000000" w14:paraId="000000BD">
      <w:pPr>
        <w:tabs>
          <w:tab w:val="left" w:leader="none" w:pos="713"/>
        </w:tabs>
        <w:spacing w:line="372" w:lineRule="auto"/>
        <w:jc w:val="both"/>
        <w:rPr>
          <w:sz w:val="23"/>
          <w:szCs w:val="23"/>
        </w:rPr>
      </w:pPr>
      <w:r w:rsidDel="00000000" w:rsidR="00000000" w:rsidRPr="00000000">
        <w:rPr>
          <w:rtl w:val="0"/>
        </w:rPr>
      </w:r>
    </w:p>
    <w:p w:rsidR="00000000" w:rsidDel="00000000" w:rsidP="00000000" w:rsidRDefault="00000000" w:rsidRPr="00000000" w14:paraId="000000BE">
      <w:pPr>
        <w:tabs>
          <w:tab w:val="left" w:leader="none" w:pos="713"/>
        </w:tabs>
        <w:spacing w:line="372" w:lineRule="auto"/>
        <w:jc w:val="both"/>
        <w:rPr>
          <w:sz w:val="23"/>
          <w:szCs w:val="23"/>
        </w:rPr>
      </w:pPr>
      <w:r w:rsidDel="00000000" w:rsidR="00000000" w:rsidRPr="00000000">
        <w:rPr>
          <w:sz w:val="23"/>
          <w:szCs w:val="23"/>
          <w:rtl w:val="0"/>
        </w:rPr>
        <w:t xml:space="preserve">En el lado del servidor, el sistema implementa una arquitectura monolítica modular construida con el framework NestJS. Esta estructura se organiza en tres niveles jerárquicos: una capa de controladores que expone una API RESTful con autenticación JWT, una capa de servicios encargada de procesar la lógica de negocio y reglas operativas, y una capa de persistencia que utiliza Prisma ORM para gestionar de manera segura y eficiente la base de datos PostgreSQL, garantizando así la integridad transaccional de los datos.</w:t>
      </w:r>
    </w:p>
    <w:p w:rsidR="00000000" w:rsidDel="00000000" w:rsidP="00000000" w:rsidRDefault="00000000" w:rsidRPr="00000000" w14:paraId="000000BF">
      <w:pPr>
        <w:tabs>
          <w:tab w:val="left" w:leader="none" w:pos="713"/>
        </w:tabs>
        <w:spacing w:line="372" w:lineRule="auto"/>
        <w:jc w:val="both"/>
        <w:rPr>
          <w:sz w:val="23"/>
          <w:szCs w:val="23"/>
        </w:rPr>
      </w:pPr>
      <w:r w:rsidDel="00000000" w:rsidR="00000000" w:rsidRPr="00000000">
        <w:rPr>
          <w:rtl w:val="0"/>
        </w:rPr>
      </w:r>
    </w:p>
    <w:p w:rsidR="00000000" w:rsidDel="00000000" w:rsidP="00000000" w:rsidRDefault="00000000" w:rsidRPr="00000000" w14:paraId="000000C0">
      <w:pPr>
        <w:tabs>
          <w:tab w:val="left" w:leader="none" w:pos="713"/>
        </w:tabs>
        <w:spacing w:line="372" w:lineRule="auto"/>
        <w:jc w:val="both"/>
        <w:rPr>
          <w:sz w:val="23"/>
          <w:szCs w:val="23"/>
        </w:rPr>
      </w:pPr>
      <w:r w:rsidDel="00000000" w:rsidR="00000000" w:rsidRPr="00000000">
        <w:rPr>
          <w:sz w:val="23"/>
          <w:szCs w:val="23"/>
          <w:rtl w:val="0"/>
        </w:rPr>
        <w:t xml:space="preserve">Finalmente, para garantizar la portabilidad y facilitar un despliegue robusto, toda la plataforma está orquestada mediante un enfoque de infraestructura contenerizada con Docker. Esto permite aislar los componentes del sistema, asegurando la consistencia del entorno de ejecución entre las etapas de desarrollo y producción.</w:t>
      </w:r>
    </w:p>
    <w:p w:rsidR="00000000" w:rsidDel="00000000" w:rsidP="00000000" w:rsidRDefault="00000000" w:rsidRPr="00000000" w14:paraId="000000C1">
      <w:pPr>
        <w:tabs>
          <w:tab w:val="left" w:leader="none" w:pos="713"/>
        </w:tabs>
        <w:ind w:left="0" w:firstLine="0"/>
        <w:rPr>
          <w:i w:val="1"/>
          <w:iCs w:val="1"/>
          <w:sz w:val="23"/>
          <w:szCs w:val="23"/>
          <w:u w:val="singl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3"/>
        </w:tabs>
        <w:spacing w:after="0" w:before="167" w:line="240" w:lineRule="auto"/>
        <w:ind w:left="714"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6" w:lineRule="auto"/>
        <w:ind w:left="721" w:right="359" w:firstLine="14.000000000000057"/>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Un patrón de diseño es un conjunto de reglas que describen </w:t>
      </w:r>
      <w:r w:rsidDel="00000000" w:rsidR="00000000" w:rsidRPr="00000000">
        <w:rPr>
          <w:sz w:val="23"/>
          <w:szCs w:val="23"/>
          <w:rtl w:val="0"/>
        </w:rPr>
        <w:t xml:space="preserve">cómo</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afrontar tareas y solucionar problemas que surgen durante el desarrollo del software. Existen varias clasificaciones de los patrones, una de ellas es según su finalidad, dentro de la cual se consideran 3 conjuntos fundamentales:</w:t>
      </w:r>
    </w:p>
    <w:p w:rsidR="00000000" w:rsidDel="00000000" w:rsidP="00000000" w:rsidRDefault="00000000" w:rsidRPr="00000000" w14:paraId="000000C4">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964"/>
        </w:tabs>
        <w:spacing w:after="0" w:before="118" w:line="240" w:lineRule="auto"/>
        <w:ind w:left="964" w:right="0" w:hanging="242.99999999999997"/>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Patrones de Creación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4" w:lineRule="auto"/>
        <w:ind w:left="995" w:right="36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Estos patrones crean objetos, evitando dicha función y la instanciación directa por parte de los desarrolladores. Ello proporciona a nuestros programas una mayor flexibilidad para decidir que objetos usar. Dentro de este grupo los más conocidos son: Factory, Abstract Factory, Builder, Prototype y Singlenton.</w:t>
      </w:r>
    </w:p>
    <w:p w:rsidR="00000000" w:rsidDel="00000000" w:rsidP="00000000" w:rsidRDefault="00000000" w:rsidRPr="00000000" w14:paraId="000000C7">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964"/>
        </w:tabs>
        <w:spacing w:after="0" w:before="129" w:line="240" w:lineRule="auto"/>
        <w:ind w:left="964" w:right="0" w:hanging="242.99999999999997"/>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Patrones Estructurales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76" w:lineRule="auto"/>
        <w:ind w:left="995" w:right="356" w:firstLine="0"/>
        <w:jc w:val="both"/>
        <w:rPr>
          <w:sz w:val="23"/>
          <w:szCs w:val="23"/>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Guían el desarrollo de la aplicación bajo una determinada estructura. Entre ellos se encuentran: Adapter, Bridge, Composite, Decorator, Facade, Flayweight y Proxy.</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76" w:lineRule="auto"/>
        <w:ind w:left="0" w:right="356" w:firstLine="0"/>
        <w:jc w:val="both"/>
        <w:rPr>
          <w:sz w:val="23"/>
          <w:szCs w:val="23"/>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76" w:lineRule="auto"/>
        <w:ind w:left="995" w:right="356" w:firstLine="0"/>
        <w:jc w:val="both"/>
        <w:rPr>
          <w:sz w:val="23"/>
          <w:szCs w:val="23"/>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76" w:lineRule="auto"/>
        <w:ind w:left="995" w:right="356" w:firstLine="0"/>
        <w:jc w:val="both"/>
        <w:rPr>
          <w:sz w:val="23"/>
          <w:szCs w:val="23"/>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76" w:lineRule="auto"/>
        <w:ind w:left="995" w:right="356" w:firstLine="0"/>
        <w:jc w:val="both"/>
        <w:rPr>
          <w:sz w:val="23"/>
          <w:szCs w:val="23"/>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76" w:lineRule="auto"/>
        <w:ind w:left="995" w:right="356" w:firstLine="0"/>
        <w:jc w:val="both"/>
        <w:rPr>
          <w:sz w:val="23"/>
          <w:szCs w:val="23"/>
        </w:rPr>
      </w:pP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441"/>
        </w:tabs>
        <w:spacing w:after="0" w:before="0" w:line="240" w:lineRule="auto"/>
        <w:ind w:left="1441" w:right="0" w:hanging="360"/>
        <w:jc w:val="left"/>
        <w:rPr>
          <w:smallCaps w:val="0"/>
          <w:strike w:val="0"/>
          <w:color w:val="000000"/>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Estructura del Patrón </w:t>
      </w: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Adapter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1028700</wp:posOffset>
            </wp:positionH>
            <wp:positionV relativeFrom="paragraph">
              <wp:posOffset>390525</wp:posOffset>
            </wp:positionV>
            <wp:extent cx="3967163" cy="1523920"/>
            <wp:effectExtent b="0" l="0" r="0" t="0"/>
            <wp:wrapTopAndBottom distB="0" distT="0"/>
            <wp:docPr id="24"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3967163" cy="1523920"/>
                    </a:xfrm>
                    <a:prstGeom prst="rect"/>
                    <a:ln/>
                  </pic:spPr>
                </pic:pic>
              </a:graphicData>
            </a:graphic>
          </wp:anchor>
        </w:drawing>
      </w:r>
    </w:p>
    <w:p w:rsidR="00000000" w:rsidDel="00000000" w:rsidP="00000000" w:rsidRDefault="00000000" w:rsidRPr="00000000" w14:paraId="000000D0">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441"/>
        </w:tabs>
        <w:spacing w:after="0" w:before="81" w:line="240" w:lineRule="auto"/>
        <w:ind w:left="1441"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Estructura del Patrón </w:t>
      </w: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Decorator</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556519</wp:posOffset>
            </wp:positionH>
            <wp:positionV relativeFrom="paragraph">
              <wp:posOffset>237956</wp:posOffset>
            </wp:positionV>
            <wp:extent cx="4988146" cy="2263425"/>
            <wp:effectExtent b="0" l="0" r="0" t="0"/>
            <wp:wrapTopAndBottom distB="0" distT="0"/>
            <wp:docPr id="27"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4988146" cy="2263425"/>
                    </a:xfrm>
                    <a:prstGeom prst="rect"/>
                    <a:ln/>
                  </pic:spPr>
                </pic:pic>
              </a:graphicData>
            </a:graphic>
          </wp:anchor>
        </w:drawing>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964"/>
        </w:tabs>
        <w:spacing w:after="0" w:before="0" w:line="240" w:lineRule="auto"/>
        <w:ind w:left="964" w:right="0" w:hanging="242.99999999999997"/>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Patrones de Comportamiento</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6" w:lineRule="auto"/>
        <w:ind w:left="995" w:right="357"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Enfocados principalmente en algoritmos y en la asignación de responsabilidades entre los objetos. Describen el comportamiento de objetos, clases y la comunicación entre ellos.</w:t>
      </w:r>
    </w:p>
    <w:p w:rsidR="00000000" w:rsidDel="00000000" w:rsidP="00000000" w:rsidRDefault="00000000" w:rsidRPr="00000000" w14:paraId="000000D8">
      <w:pPr>
        <w:spacing w:before="108" w:lineRule="auto"/>
        <w:ind w:left="980" w:right="0" w:firstLine="0"/>
        <w:jc w:val="both"/>
        <w:rPr>
          <w:rFonts w:ascii="Arial" w:cs="Arial" w:eastAsia="Arial" w:hAnsi="Arial"/>
          <w:i w:val="1"/>
          <w:iCs w:val="1"/>
          <w:sz w:val="23"/>
          <w:szCs w:val="23"/>
        </w:rPr>
      </w:pPr>
      <w:r w:rsidDel="00000000" w:rsidR="00000000" w:rsidRPr="00000000">
        <w:rPr>
          <w:rFonts w:ascii="Arial" w:cs="Arial" w:eastAsia="Arial" w:hAnsi="Arial"/>
          <w:i w:val="1"/>
          <w:iCs w:val="1"/>
          <w:sz w:val="23"/>
          <w:szCs w:val="23"/>
          <w:u w:val="single"/>
          <w:rtl w:val="0"/>
        </w:rPr>
        <w:t xml:space="preserve">Se clasifican</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442"/>
        </w:tabs>
        <w:spacing w:after="0" w:before="0" w:line="376" w:lineRule="auto"/>
        <w:ind w:left="1442" w:right="358" w:hanging="360.99999999999994"/>
        <w:jc w:val="both"/>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A nivel de clases: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Usan la herencia como vía para distribuir el comportamiento. El Interpreter y el Template Method constituyen ejemplos de este tipo de patrón.</w:t>
      </w:r>
    </w:p>
    <w:p w:rsidR="00000000" w:rsidDel="00000000" w:rsidP="00000000" w:rsidRDefault="00000000" w:rsidRPr="00000000" w14:paraId="000000DB">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442"/>
        </w:tabs>
        <w:spacing w:after="0" w:before="0" w:line="376" w:lineRule="auto"/>
        <w:ind w:left="1442" w:right="363" w:hanging="360.99999999999994"/>
        <w:jc w:val="both"/>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A nivel de objetos: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Usan la composición, más que la herencia para llevar a cabo las tareas. Muestra de ellos son el Command, Iterator, Chain of Responsibility, Strategy y el State.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DF">
      <w:pPr>
        <w:spacing w:before="0" w:lineRule="auto"/>
        <w:ind w:left="915" w:right="0" w:firstLine="0"/>
        <w:jc w:val="left"/>
        <w:rPr>
          <w:rFonts w:ascii="Arial" w:cs="Arial" w:eastAsia="Arial" w:hAnsi="Arial"/>
          <w:i w:val="1"/>
          <w:iCs w:val="1"/>
          <w:sz w:val="23"/>
          <w:szCs w:val="23"/>
        </w:rPr>
      </w:pPr>
      <w:r w:rsidDel="00000000" w:rsidR="00000000" w:rsidRPr="00000000">
        <w:rPr>
          <w:rFonts w:ascii="Arial" w:cs="Arial" w:eastAsia="Arial" w:hAnsi="Arial"/>
          <w:i w:val="1"/>
          <w:iCs w:val="1"/>
          <w:sz w:val="23"/>
          <w:szCs w:val="23"/>
          <w:u w:val="single"/>
          <w:rtl w:val="0"/>
        </w:rPr>
        <w:t xml:space="preserve">Patrones de Diseño Detallados</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72" w:lineRule="auto"/>
        <w:ind w:left="901" w:right="0" w:firstLine="20.999999999999943"/>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Mencionar los patrones de diseño que se utilizan, especificando para cada patrón: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72" w:lineRule="auto"/>
        <w:ind w:left="901" w:right="0" w:firstLine="20.999999999999943"/>
        <w:jc w:val="left"/>
        <w:rPr>
          <w:sz w:val="23"/>
          <w:szCs w:val="23"/>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72" w:lineRule="auto"/>
        <w:ind w:left="901" w:right="0" w:firstLine="20.999999999999943"/>
        <w:jc w:val="left"/>
        <w:rPr>
          <w:sz w:val="23"/>
          <w:szCs w:val="23"/>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72" w:lineRule="auto"/>
        <w:ind w:left="901" w:right="0" w:firstLine="20.999999999999943"/>
        <w:jc w:val="left"/>
        <w:rPr>
          <w:sz w:val="23"/>
          <w:szCs w:val="23"/>
        </w:rPr>
      </w:pPr>
      <w:r w:rsidDel="00000000" w:rsidR="00000000" w:rsidRPr="00000000">
        <w:rPr>
          <w:rtl w:val="0"/>
        </w:rPr>
      </w:r>
    </w:p>
    <w:p w:rsidR="00000000" w:rsidDel="00000000" w:rsidP="00000000" w:rsidRDefault="00000000" w:rsidRPr="00000000" w14:paraId="000000E5">
      <w:pPr>
        <w:pStyle w:val="Heading2"/>
        <w:spacing w:after="80" w:before="360" w:line="372" w:lineRule="auto"/>
        <w:ind w:left="901" w:firstLine="20.999999999999943"/>
        <w:rPr>
          <w:i w:val="0"/>
          <w:iCs w:val="0"/>
          <w:sz w:val="34"/>
          <w:szCs w:val="34"/>
          <w:u w:val="none"/>
        </w:rPr>
      </w:pPr>
      <w:bookmarkStart w:colFirst="0" w:colLast="0" w:name="_heading=h.yr3xvyff7gxq" w:id="10"/>
      <w:bookmarkEnd w:id="10"/>
      <w:r w:rsidDel="00000000" w:rsidR="00000000" w:rsidRPr="00000000">
        <w:rPr>
          <w:i w:val="0"/>
          <w:iCs w:val="0"/>
          <w:sz w:val="34"/>
          <w:szCs w:val="34"/>
          <w:u w:val="none"/>
          <w:rtl w:val="0"/>
        </w:rPr>
        <w:t xml:space="preserve">2. Patrones de Diseño Utilizados</w:t>
      </w:r>
    </w:p>
    <w:p w:rsidR="00000000" w:rsidDel="00000000" w:rsidP="00000000" w:rsidRDefault="00000000" w:rsidRPr="00000000" w14:paraId="000000E6">
      <w:pPr>
        <w:spacing w:after="240" w:before="240" w:line="372" w:lineRule="auto"/>
        <w:rPr>
          <w:sz w:val="23"/>
          <w:szCs w:val="23"/>
        </w:rPr>
      </w:pPr>
      <w:r w:rsidDel="00000000" w:rsidR="00000000" w:rsidRPr="00000000">
        <w:rPr>
          <w:sz w:val="23"/>
          <w:szCs w:val="23"/>
          <w:rtl w:val="0"/>
        </w:rPr>
        <w:t xml:space="preserve">Los patrones de diseño del sistema se organizan divididos según la capa donde actúan: </w:t>
      </w:r>
      <w:r w:rsidDel="00000000" w:rsidR="00000000" w:rsidRPr="00000000">
        <w:rPr>
          <w:b w:val="1"/>
          <w:bCs w:val="1"/>
          <w:sz w:val="23"/>
          <w:szCs w:val="23"/>
          <w:rtl w:val="0"/>
        </w:rPr>
        <w:t xml:space="preserve">Backend</w:t>
      </w:r>
      <w:r w:rsidDel="00000000" w:rsidR="00000000" w:rsidRPr="00000000">
        <w:rPr>
          <w:sz w:val="23"/>
          <w:szCs w:val="23"/>
          <w:rtl w:val="0"/>
        </w:rPr>
        <w:t xml:space="preserve">, </w:t>
      </w:r>
      <w:r w:rsidDel="00000000" w:rsidR="00000000" w:rsidRPr="00000000">
        <w:rPr>
          <w:b w:val="1"/>
          <w:bCs w:val="1"/>
          <w:sz w:val="23"/>
          <w:szCs w:val="23"/>
          <w:rtl w:val="0"/>
        </w:rPr>
        <w:t xml:space="preserve">Frontend</w:t>
      </w:r>
      <w:r w:rsidDel="00000000" w:rsidR="00000000" w:rsidRPr="00000000">
        <w:rPr>
          <w:sz w:val="23"/>
          <w:szCs w:val="23"/>
          <w:rtl w:val="0"/>
        </w:rPr>
        <w:t xml:space="preserve"> y </w:t>
      </w:r>
      <w:r w:rsidDel="00000000" w:rsidR="00000000" w:rsidRPr="00000000">
        <w:rPr>
          <w:b w:val="1"/>
          <w:bCs w:val="1"/>
          <w:sz w:val="23"/>
          <w:szCs w:val="23"/>
          <w:rtl w:val="0"/>
        </w:rPr>
        <w:t xml:space="preserve">Transversal</w:t>
      </w:r>
      <w:r w:rsidDel="00000000" w:rsidR="00000000" w:rsidRPr="00000000">
        <w:rPr>
          <w:sz w:val="23"/>
          <w:szCs w:val="23"/>
          <w:rtl w:val="0"/>
        </w:rPr>
        <w:t xml:space="preserve">.</w:t>
      </w:r>
    </w:p>
    <w:p w:rsidR="00000000" w:rsidDel="00000000" w:rsidP="00000000" w:rsidRDefault="00000000" w:rsidRPr="00000000" w14:paraId="000000E7">
      <w:pPr>
        <w:pStyle w:val="Heading3"/>
        <w:keepNext w:val="0"/>
        <w:keepLines w:val="0"/>
        <w:spacing w:line="372" w:lineRule="auto"/>
        <w:ind w:left="901" w:firstLine="20.999999999999943"/>
        <w:rPr>
          <w:sz w:val="26"/>
          <w:szCs w:val="26"/>
        </w:rPr>
      </w:pPr>
      <w:bookmarkStart w:colFirst="0" w:colLast="0" w:name="_heading=h.4g334a8t2z70" w:id="11"/>
      <w:bookmarkEnd w:id="11"/>
      <w:r w:rsidDel="00000000" w:rsidR="00000000" w:rsidRPr="00000000">
        <w:rPr>
          <w:sz w:val="26"/>
          <w:szCs w:val="26"/>
          <w:rtl w:val="0"/>
        </w:rPr>
        <w:t xml:space="preserve">Patrones en el Backend (NestJS / Node)</w:t>
      </w:r>
    </w:p>
    <w:p w:rsidR="00000000" w:rsidDel="00000000" w:rsidP="00000000" w:rsidRDefault="00000000" w:rsidRPr="00000000" w14:paraId="000000E8">
      <w:pPr>
        <w:pStyle w:val="Heading4"/>
        <w:keepNext w:val="0"/>
        <w:keepLines w:val="0"/>
        <w:spacing w:line="372" w:lineRule="auto"/>
        <w:ind w:left="901" w:firstLine="20.999999999999943"/>
        <w:rPr>
          <w:sz w:val="22"/>
          <w:szCs w:val="22"/>
        </w:rPr>
      </w:pPr>
      <w:bookmarkStart w:colFirst="0" w:colLast="0" w:name="_heading=h.5o0qfgq424pr" w:id="12"/>
      <w:bookmarkEnd w:id="12"/>
      <w:r w:rsidDel="00000000" w:rsidR="00000000" w:rsidRPr="00000000">
        <w:rPr>
          <w:sz w:val="22"/>
          <w:szCs w:val="22"/>
          <w:rtl w:val="0"/>
        </w:rPr>
        <w:t xml:space="preserve">2.1 Inyección de Dependencias (Dependency Injection)</w:t>
      </w:r>
    </w:p>
    <w:p w:rsidR="00000000" w:rsidDel="00000000" w:rsidP="00000000" w:rsidRDefault="00000000" w:rsidRPr="00000000" w14:paraId="000000E9">
      <w:pPr>
        <w:numPr>
          <w:ilvl w:val="0"/>
          <w:numId w:val="4"/>
        </w:numPr>
        <w:spacing w:after="0" w:afterAutospacing="0" w:before="240" w:line="372" w:lineRule="auto"/>
        <w:ind w:left="720" w:hanging="360"/>
        <w:rPr>
          <w:sz w:val="23"/>
          <w:szCs w:val="23"/>
        </w:rPr>
      </w:pPr>
      <w:r w:rsidDel="00000000" w:rsidR="00000000" w:rsidRPr="00000000">
        <w:rPr>
          <w:b w:val="1"/>
          <w:bCs w:val="1"/>
          <w:rtl w:val="0"/>
        </w:rPr>
        <w:t xml:space="preserve">a) Breve descripción del patrón:</w:t>
      </w:r>
      <w:r w:rsidDel="00000000" w:rsidR="00000000" w:rsidRPr="00000000">
        <w:rPr>
          <w:sz w:val="23"/>
          <w:szCs w:val="23"/>
          <w:rtl w:val="0"/>
        </w:rPr>
        <w:t xml:space="preserve"> Permite que una clase reciba sus colaboradores y dependencias desde un contenedor de Inversión de Control (IoC) en lugar de instanciarlos directamente mediante la palabra clave </w:t>
      </w:r>
      <w:r w:rsidDel="00000000" w:rsidR="00000000" w:rsidRPr="00000000">
        <w:rPr>
          <w:rFonts w:ascii="Roboto Mono" w:cs="Roboto Mono" w:eastAsia="Roboto Mono" w:hAnsi="Roboto Mono"/>
          <w:color w:val="188038"/>
          <w:sz w:val="23"/>
          <w:szCs w:val="23"/>
          <w:rtl w:val="0"/>
        </w:rPr>
        <w:t xml:space="preserve">new</w:t>
      </w:r>
      <w:r w:rsidDel="00000000" w:rsidR="00000000" w:rsidRPr="00000000">
        <w:rPr>
          <w:sz w:val="23"/>
          <w:szCs w:val="23"/>
          <w:rtl w:val="0"/>
        </w:rPr>
        <w:t xml:space="preserve">.</w:t>
      </w:r>
    </w:p>
    <w:p w:rsidR="00000000" w:rsidDel="00000000" w:rsidP="00000000" w:rsidRDefault="00000000" w:rsidRPr="00000000" w14:paraId="000000EA">
      <w:pPr>
        <w:numPr>
          <w:ilvl w:val="0"/>
          <w:numId w:val="4"/>
        </w:numPr>
        <w:spacing w:after="0" w:afterAutospacing="0" w:before="0" w:beforeAutospacing="0" w:line="372" w:lineRule="auto"/>
        <w:ind w:left="720" w:hanging="360"/>
        <w:rPr>
          <w:sz w:val="23"/>
          <w:szCs w:val="23"/>
        </w:rPr>
      </w:pPr>
      <w:r w:rsidDel="00000000" w:rsidR="00000000" w:rsidRPr="00000000">
        <w:rPr>
          <w:b w:val="1"/>
          <w:bCs w:val="1"/>
          <w:sz w:val="23"/>
          <w:szCs w:val="23"/>
          <w:rtl w:val="0"/>
        </w:rPr>
        <w:t xml:space="preserve">b) ¿Dónde y por qué lo usan?</w:t>
      </w:r>
      <w:r w:rsidDel="00000000" w:rsidR="00000000" w:rsidRPr="00000000">
        <w:rPr>
          <w:sz w:val="23"/>
          <w:szCs w:val="23"/>
          <w:rtl w:val="0"/>
        </w:rPr>
        <w:t xml:space="preserve"> Se utiliza en todos los controladores y servicios del backend. </w:t>
      </w:r>
      <w:r w:rsidDel="00000000" w:rsidR="00000000" w:rsidRPr="00000000">
        <w:rPr>
          <w:rFonts w:ascii="Roboto Mono" w:cs="Roboto Mono" w:eastAsia="Roboto Mono" w:hAnsi="Roboto Mono"/>
          <w:color w:val="188038"/>
          <w:sz w:val="23"/>
          <w:szCs w:val="23"/>
          <w:rtl w:val="0"/>
        </w:rPr>
        <w:t xml:space="preserve">ProductsController</w:t>
      </w:r>
      <w:r w:rsidDel="00000000" w:rsidR="00000000" w:rsidRPr="00000000">
        <w:rPr>
          <w:sz w:val="23"/>
          <w:szCs w:val="23"/>
          <w:rtl w:val="0"/>
        </w:rPr>
        <w:t xml:space="preserve"> recibe </w:t>
      </w:r>
      <w:r w:rsidDel="00000000" w:rsidR="00000000" w:rsidRPr="00000000">
        <w:rPr>
          <w:rFonts w:ascii="Roboto Mono" w:cs="Roboto Mono" w:eastAsia="Roboto Mono" w:hAnsi="Roboto Mono"/>
          <w:color w:val="188038"/>
          <w:sz w:val="23"/>
          <w:szCs w:val="23"/>
          <w:rtl w:val="0"/>
        </w:rPr>
        <w:t xml:space="preserve">ProductsService</w:t>
      </w:r>
      <w:r w:rsidDel="00000000" w:rsidR="00000000" w:rsidRPr="00000000">
        <w:rPr>
          <w:sz w:val="23"/>
          <w:szCs w:val="23"/>
          <w:rtl w:val="0"/>
        </w:rPr>
        <w:t xml:space="preserve">, y </w:t>
      </w:r>
      <w:r w:rsidDel="00000000" w:rsidR="00000000" w:rsidRPr="00000000">
        <w:rPr>
          <w:rFonts w:ascii="Roboto Mono" w:cs="Roboto Mono" w:eastAsia="Roboto Mono" w:hAnsi="Roboto Mono"/>
          <w:color w:val="188038"/>
          <w:sz w:val="23"/>
          <w:szCs w:val="23"/>
          <w:rtl w:val="0"/>
        </w:rPr>
        <w:t xml:space="preserve">ProductsService</w:t>
      </w:r>
      <w:r w:rsidDel="00000000" w:rsidR="00000000" w:rsidRPr="00000000">
        <w:rPr>
          <w:sz w:val="23"/>
          <w:szCs w:val="23"/>
          <w:rtl w:val="0"/>
        </w:rPr>
        <w:t xml:space="preserve"> recibe </w:t>
      </w:r>
      <w:r w:rsidDel="00000000" w:rsidR="00000000" w:rsidRPr="00000000">
        <w:rPr>
          <w:rFonts w:ascii="Roboto Mono" w:cs="Roboto Mono" w:eastAsia="Roboto Mono" w:hAnsi="Roboto Mono"/>
          <w:color w:val="188038"/>
          <w:sz w:val="23"/>
          <w:szCs w:val="23"/>
          <w:rtl w:val="0"/>
        </w:rPr>
        <w:t xml:space="preserve">PrismaService</w:t>
      </w:r>
      <w:r w:rsidDel="00000000" w:rsidR="00000000" w:rsidRPr="00000000">
        <w:rPr>
          <w:sz w:val="23"/>
          <w:szCs w:val="23"/>
          <w:rtl w:val="0"/>
        </w:rPr>
        <w:t xml:space="preserve">. Facilita el reemplazo de dependencias por dobles de prueba (</w:t>
      </w:r>
      <w:r w:rsidDel="00000000" w:rsidR="00000000" w:rsidRPr="00000000">
        <w:rPr>
          <w:i w:val="1"/>
          <w:iCs w:val="1"/>
          <w:sz w:val="23"/>
          <w:szCs w:val="23"/>
          <w:rtl w:val="0"/>
        </w:rPr>
        <w:t xml:space="preserve">mocks</w:t>
      </w:r>
      <w:r w:rsidDel="00000000" w:rsidR="00000000" w:rsidRPr="00000000">
        <w:rPr>
          <w:sz w:val="23"/>
          <w:szCs w:val="23"/>
          <w:rtl w:val="0"/>
        </w:rPr>
        <w:t xml:space="preserve">) en pruebas unitarias y centraliza el ciclo de vida de los proveedores dentro de NestJS.</w:t>
      </w:r>
    </w:p>
    <w:p w:rsidR="00000000" w:rsidDel="00000000" w:rsidP="00000000" w:rsidRDefault="00000000" w:rsidRPr="00000000" w14:paraId="000000EB">
      <w:pPr>
        <w:numPr>
          <w:ilvl w:val="0"/>
          <w:numId w:val="4"/>
        </w:numPr>
        <w:spacing w:after="240" w:before="0" w:beforeAutospacing="0" w:line="372" w:lineRule="auto"/>
        <w:ind w:left="720" w:hanging="360"/>
        <w:rPr>
          <w:sz w:val="23"/>
          <w:szCs w:val="23"/>
        </w:rPr>
      </w:pPr>
      <w:r w:rsidDel="00000000" w:rsidR="00000000" w:rsidRPr="00000000">
        <w:rPr>
          <w:b w:val="1"/>
          <w:bCs w:val="1"/>
          <w:sz w:val="23"/>
          <w:szCs w:val="23"/>
          <w:rtl w:val="0"/>
        </w:rPr>
        <w:t xml:space="preserve">c) Diagrama de clases:</w:t>
      </w:r>
    </w:p>
    <w:p w:rsidR="00000000" w:rsidDel="00000000" w:rsidP="00000000" w:rsidRDefault="00000000" w:rsidRPr="00000000" w14:paraId="000000EC">
      <w:pPr>
        <w:spacing w:after="240" w:before="240" w:line="372" w:lineRule="auto"/>
        <w:ind w:left="0" w:firstLine="0"/>
        <w:rPr>
          <w:b w:val="1"/>
          <w:bCs w:val="1"/>
          <w:sz w:val="23"/>
          <w:szCs w:val="23"/>
        </w:rPr>
      </w:pPr>
      <w:r w:rsidDel="00000000" w:rsidR="00000000" w:rsidRPr="00000000">
        <w:rPr>
          <w:b w:val="1"/>
          <w:bCs w:val="1"/>
          <w:sz w:val="23"/>
          <w:szCs w:val="23"/>
        </w:rPr>
        <w:drawing>
          <wp:inline distB="114300" distT="114300" distL="114300" distR="114300">
            <wp:extent cx="6172200" cy="4826000"/>
            <wp:effectExtent b="0" l="0" r="0" t="0"/>
            <wp:docPr id="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172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before="1" w:line="372" w:lineRule="auto"/>
        <w:ind w:left="901" w:firstLine="20.999999999999943"/>
        <w:rPr>
          <w:sz w:val="23"/>
          <w:szCs w:val="23"/>
        </w:rPr>
      </w:pPr>
      <w:r w:rsidDel="00000000" w:rsidR="00000000" w:rsidRPr="00000000">
        <w:rPr>
          <w:rtl w:val="0"/>
        </w:rPr>
      </w:r>
    </w:p>
    <w:p w:rsidR="00000000" w:rsidDel="00000000" w:rsidP="00000000" w:rsidRDefault="00000000" w:rsidRPr="00000000" w14:paraId="000000EE">
      <w:pPr>
        <w:pStyle w:val="Heading4"/>
        <w:keepNext w:val="0"/>
        <w:keepLines w:val="0"/>
        <w:spacing w:line="372" w:lineRule="auto"/>
        <w:ind w:left="901" w:firstLine="20.999999999999943"/>
        <w:rPr>
          <w:sz w:val="22"/>
          <w:szCs w:val="22"/>
        </w:rPr>
      </w:pPr>
      <w:bookmarkStart w:colFirst="0" w:colLast="0" w:name="_heading=h.al496s7wk27v" w:id="13"/>
      <w:bookmarkEnd w:id="13"/>
      <w:r w:rsidDel="00000000" w:rsidR="00000000" w:rsidRPr="00000000">
        <w:rPr>
          <w:sz w:val="22"/>
          <w:szCs w:val="22"/>
          <w:rtl w:val="0"/>
        </w:rPr>
        <w:t xml:space="preserve">2.2 Singleton (Instancia Única)</w:t>
      </w:r>
    </w:p>
    <w:p w:rsidR="00000000" w:rsidDel="00000000" w:rsidP="00000000" w:rsidRDefault="00000000" w:rsidRPr="00000000" w14:paraId="000000EF">
      <w:pPr>
        <w:numPr>
          <w:ilvl w:val="0"/>
          <w:numId w:val="7"/>
        </w:numPr>
        <w:spacing w:after="0" w:afterAutospacing="0" w:before="240" w:line="372" w:lineRule="auto"/>
        <w:ind w:left="720" w:hanging="360"/>
        <w:rPr>
          <w:sz w:val="23"/>
          <w:szCs w:val="23"/>
        </w:rPr>
      </w:pPr>
      <w:r w:rsidDel="00000000" w:rsidR="00000000" w:rsidRPr="00000000">
        <w:rPr>
          <w:b w:val="1"/>
          <w:bCs w:val="1"/>
          <w:rtl w:val="0"/>
        </w:rPr>
        <w:t xml:space="preserve">a) Breve descripción del patrón:</w:t>
      </w:r>
      <w:r w:rsidDel="00000000" w:rsidR="00000000" w:rsidRPr="00000000">
        <w:rPr>
          <w:sz w:val="23"/>
          <w:szCs w:val="23"/>
          <w:rtl w:val="0"/>
        </w:rPr>
        <w:t xml:space="preserve"> Garantiza que una clase posea una única instancia viva en la aplicación y provee un punto de acceso global a ella.</w:t>
      </w:r>
    </w:p>
    <w:p w:rsidR="00000000" w:rsidDel="00000000" w:rsidP="00000000" w:rsidRDefault="00000000" w:rsidRPr="00000000" w14:paraId="000000F0">
      <w:pPr>
        <w:numPr>
          <w:ilvl w:val="0"/>
          <w:numId w:val="7"/>
        </w:numPr>
        <w:spacing w:after="0" w:afterAutospacing="0" w:before="0" w:beforeAutospacing="0" w:line="372" w:lineRule="auto"/>
        <w:ind w:left="720" w:hanging="360"/>
        <w:rPr>
          <w:sz w:val="23"/>
          <w:szCs w:val="23"/>
        </w:rPr>
      </w:pPr>
      <w:r w:rsidDel="00000000" w:rsidR="00000000" w:rsidRPr="00000000">
        <w:rPr>
          <w:b w:val="1"/>
          <w:bCs w:val="1"/>
          <w:sz w:val="23"/>
          <w:szCs w:val="23"/>
          <w:rtl w:val="0"/>
        </w:rPr>
        <w:t xml:space="preserve">b) ¿Dónde y por qué lo usan?</w:t>
      </w:r>
      <w:r w:rsidDel="00000000" w:rsidR="00000000" w:rsidRPr="00000000">
        <w:rPr>
          <w:sz w:val="23"/>
          <w:szCs w:val="23"/>
          <w:rtl w:val="0"/>
        </w:rPr>
        <w:t xml:space="preserve"> Se aplica en los proveedores inyectables administrados por NestJS, principalmente en </w:t>
      </w:r>
      <w:r w:rsidDel="00000000" w:rsidR="00000000" w:rsidRPr="00000000">
        <w:rPr>
          <w:rFonts w:ascii="Roboto Mono" w:cs="Roboto Mono" w:eastAsia="Roboto Mono" w:hAnsi="Roboto Mono"/>
          <w:color w:val="188038"/>
          <w:sz w:val="23"/>
          <w:szCs w:val="23"/>
          <w:rtl w:val="0"/>
        </w:rPr>
        <w:t xml:space="preserve">PrismaService</w:t>
      </w:r>
      <w:r w:rsidDel="00000000" w:rsidR="00000000" w:rsidRPr="00000000">
        <w:rPr>
          <w:sz w:val="23"/>
          <w:szCs w:val="23"/>
          <w:rtl w:val="0"/>
        </w:rPr>
        <w:t xml:space="preserve">. Evita aperturas múltiples y redundantes de conexiones a MySQL, reutilizando el mismo </w:t>
      </w:r>
      <w:r w:rsidDel="00000000" w:rsidR="00000000" w:rsidRPr="00000000">
        <w:rPr>
          <w:i w:val="1"/>
          <w:iCs w:val="1"/>
          <w:sz w:val="23"/>
          <w:szCs w:val="23"/>
          <w:rtl w:val="0"/>
        </w:rPr>
        <w:t xml:space="preserve">pool</w:t>
      </w:r>
      <w:r w:rsidDel="00000000" w:rsidR="00000000" w:rsidRPr="00000000">
        <w:rPr>
          <w:sz w:val="23"/>
          <w:szCs w:val="23"/>
          <w:rtl w:val="0"/>
        </w:rPr>
        <w:t xml:space="preserve"> de conexiones para atender todas las solicitudes HTTP.</w:t>
      </w:r>
    </w:p>
    <w:p w:rsidR="00000000" w:rsidDel="00000000" w:rsidP="00000000" w:rsidRDefault="00000000" w:rsidRPr="00000000" w14:paraId="000000F1">
      <w:pPr>
        <w:numPr>
          <w:ilvl w:val="0"/>
          <w:numId w:val="7"/>
        </w:numPr>
        <w:spacing w:after="240" w:before="0" w:beforeAutospacing="0" w:line="372" w:lineRule="auto"/>
        <w:ind w:left="720" w:hanging="360"/>
        <w:rPr>
          <w:sz w:val="23"/>
          <w:szCs w:val="23"/>
        </w:rPr>
      </w:pPr>
      <w:r w:rsidDel="00000000" w:rsidR="00000000" w:rsidRPr="00000000">
        <w:rPr>
          <w:b w:val="1"/>
          <w:bCs w:val="1"/>
          <w:sz w:val="23"/>
          <w:szCs w:val="23"/>
          <w:rtl w:val="0"/>
        </w:rPr>
        <w:t xml:space="preserve">c) Diagrama de clases:</w:t>
      </w:r>
    </w:p>
    <w:p w:rsidR="00000000" w:rsidDel="00000000" w:rsidP="00000000" w:rsidRDefault="00000000" w:rsidRPr="00000000" w14:paraId="000000F2">
      <w:pPr>
        <w:spacing w:after="240" w:before="240" w:line="372" w:lineRule="auto"/>
        <w:ind w:left="720" w:firstLine="0"/>
        <w:rPr>
          <w:b w:val="1"/>
          <w:bCs w:val="1"/>
          <w:sz w:val="23"/>
          <w:szCs w:val="23"/>
        </w:rPr>
      </w:pPr>
      <w:r w:rsidDel="00000000" w:rsidR="00000000" w:rsidRPr="00000000">
        <w:rPr>
          <w:rtl w:val="0"/>
        </w:rPr>
      </w:r>
    </w:p>
    <w:p w:rsidR="00000000" w:rsidDel="00000000" w:rsidP="00000000" w:rsidRDefault="00000000" w:rsidRPr="00000000" w14:paraId="000000F3">
      <w:pPr>
        <w:spacing w:before="1" w:line="372" w:lineRule="auto"/>
        <w:ind w:left="901" w:firstLine="20.999999999999943"/>
        <w:rPr>
          <w:sz w:val="23"/>
          <w:szCs w:val="23"/>
        </w:rPr>
      </w:pPr>
      <w:r w:rsidDel="00000000" w:rsidR="00000000" w:rsidRPr="00000000">
        <w:rPr>
          <w:sz w:val="23"/>
          <w:szCs w:val="23"/>
        </w:rPr>
        <w:drawing>
          <wp:inline distB="114300" distT="114300" distL="114300" distR="114300">
            <wp:extent cx="2581275" cy="4562475"/>
            <wp:effectExtent b="0" l="0" r="0" t="0"/>
            <wp:docPr id="1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581275"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Style w:val="Heading4"/>
        <w:keepNext w:val="0"/>
        <w:keepLines w:val="0"/>
        <w:spacing w:line="372" w:lineRule="auto"/>
        <w:ind w:left="901" w:firstLine="20.999999999999943"/>
        <w:rPr>
          <w:sz w:val="22"/>
          <w:szCs w:val="22"/>
        </w:rPr>
      </w:pPr>
      <w:bookmarkStart w:colFirst="0" w:colLast="0" w:name="_heading=h.ut60bjmdl8zr" w:id="14"/>
      <w:bookmarkEnd w:id="14"/>
      <w:r w:rsidDel="00000000" w:rsidR="00000000" w:rsidRPr="00000000">
        <w:rPr>
          <w:sz w:val="22"/>
          <w:szCs w:val="22"/>
          <w:rtl w:val="0"/>
        </w:rPr>
        <w:t xml:space="preserve">2.3 Adaptador (Adapter: PrismaService)</w:t>
      </w:r>
    </w:p>
    <w:p w:rsidR="00000000" w:rsidDel="00000000" w:rsidP="00000000" w:rsidRDefault="00000000" w:rsidRPr="00000000" w14:paraId="000000F5">
      <w:pPr>
        <w:numPr>
          <w:ilvl w:val="0"/>
          <w:numId w:val="21"/>
        </w:numPr>
        <w:spacing w:after="0" w:afterAutospacing="0" w:before="240" w:line="372" w:lineRule="auto"/>
        <w:ind w:left="720" w:hanging="360"/>
        <w:rPr>
          <w:sz w:val="23"/>
          <w:szCs w:val="23"/>
        </w:rPr>
      </w:pPr>
      <w:r w:rsidDel="00000000" w:rsidR="00000000" w:rsidRPr="00000000">
        <w:rPr>
          <w:b w:val="1"/>
          <w:bCs w:val="1"/>
          <w:rtl w:val="0"/>
        </w:rPr>
        <w:t xml:space="preserve">a) Breve descripción del patrón:</w:t>
      </w:r>
      <w:r w:rsidDel="00000000" w:rsidR="00000000" w:rsidRPr="00000000">
        <w:rPr>
          <w:sz w:val="23"/>
          <w:szCs w:val="23"/>
          <w:rtl w:val="0"/>
        </w:rPr>
        <w:t xml:space="preserve"> Convierte la interfaz de una clase o librería externa en una interfaz compatible con la que esperan los clientes del dominio.</w:t>
      </w:r>
    </w:p>
    <w:p w:rsidR="00000000" w:rsidDel="00000000" w:rsidP="00000000" w:rsidRDefault="00000000" w:rsidRPr="00000000" w14:paraId="000000F6">
      <w:pPr>
        <w:numPr>
          <w:ilvl w:val="0"/>
          <w:numId w:val="21"/>
        </w:numPr>
        <w:spacing w:after="0" w:afterAutospacing="0" w:before="0" w:beforeAutospacing="0" w:line="372" w:lineRule="auto"/>
        <w:ind w:left="720" w:hanging="360"/>
        <w:rPr>
          <w:sz w:val="23"/>
          <w:szCs w:val="23"/>
        </w:rPr>
      </w:pPr>
      <w:r w:rsidDel="00000000" w:rsidR="00000000" w:rsidRPr="00000000">
        <w:rPr>
          <w:b w:val="1"/>
          <w:bCs w:val="1"/>
          <w:sz w:val="23"/>
          <w:szCs w:val="23"/>
          <w:rtl w:val="0"/>
        </w:rPr>
        <w:t xml:space="preserve">b) ¿Dónde y por qué lo usan?</w:t>
      </w:r>
      <w:r w:rsidDel="00000000" w:rsidR="00000000" w:rsidRPr="00000000">
        <w:rPr>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PrismaService</w:t>
      </w:r>
      <w:r w:rsidDel="00000000" w:rsidR="00000000" w:rsidRPr="00000000">
        <w:rPr>
          <w:sz w:val="23"/>
          <w:szCs w:val="23"/>
          <w:rtl w:val="0"/>
        </w:rPr>
        <w:t xml:space="preserve"> extiende </w:t>
      </w:r>
      <w:r w:rsidDel="00000000" w:rsidR="00000000" w:rsidRPr="00000000">
        <w:rPr>
          <w:rFonts w:ascii="Roboto Mono" w:cs="Roboto Mono" w:eastAsia="Roboto Mono" w:hAnsi="Roboto Mono"/>
          <w:color w:val="188038"/>
          <w:sz w:val="23"/>
          <w:szCs w:val="23"/>
          <w:rtl w:val="0"/>
        </w:rPr>
        <w:t xml:space="preserve">PrismaClient</w:t>
      </w:r>
      <w:r w:rsidDel="00000000" w:rsidR="00000000" w:rsidRPr="00000000">
        <w:rPr>
          <w:sz w:val="23"/>
          <w:szCs w:val="23"/>
          <w:rtl w:val="0"/>
        </w:rPr>
        <w:t xml:space="preserve"> y lo registra como un proveedor en NestJS. Los servicios consumen un contrato común gestionado por el contenedor, aislando la inicialización y conexión a MySQL. Si la tecnología ORM o la base de datos cambia, el impacto se limita a este adaptador.</w:t>
      </w:r>
    </w:p>
    <w:p w:rsidR="00000000" w:rsidDel="00000000" w:rsidP="00000000" w:rsidRDefault="00000000" w:rsidRPr="00000000" w14:paraId="000000F7">
      <w:pPr>
        <w:numPr>
          <w:ilvl w:val="0"/>
          <w:numId w:val="21"/>
        </w:numPr>
        <w:spacing w:after="240" w:before="0" w:beforeAutospacing="0" w:line="372" w:lineRule="auto"/>
        <w:ind w:left="720" w:hanging="360"/>
        <w:rPr>
          <w:sz w:val="23"/>
          <w:szCs w:val="23"/>
        </w:rPr>
      </w:pPr>
      <w:r w:rsidDel="00000000" w:rsidR="00000000" w:rsidRPr="00000000">
        <w:rPr>
          <w:b w:val="1"/>
          <w:bCs w:val="1"/>
          <w:sz w:val="23"/>
          <w:szCs w:val="23"/>
          <w:rtl w:val="0"/>
        </w:rPr>
        <w:t xml:space="preserve">c) Diagrama de clases:</w:t>
      </w:r>
    </w:p>
    <w:p w:rsidR="00000000" w:rsidDel="00000000" w:rsidP="00000000" w:rsidRDefault="00000000" w:rsidRPr="00000000" w14:paraId="000000F8">
      <w:pPr>
        <w:spacing w:after="240" w:before="240" w:line="372" w:lineRule="auto"/>
        <w:rPr>
          <w:b w:val="1"/>
          <w:bCs w:val="1"/>
          <w:sz w:val="23"/>
          <w:szCs w:val="23"/>
        </w:rPr>
      </w:pPr>
      <w:r w:rsidDel="00000000" w:rsidR="00000000" w:rsidRPr="00000000">
        <w:rPr>
          <w:b w:val="1"/>
          <w:bCs w:val="1"/>
          <w:sz w:val="23"/>
          <w:szCs w:val="23"/>
        </w:rPr>
        <w:drawing>
          <wp:inline distB="114300" distT="114300" distL="114300" distR="114300">
            <wp:extent cx="2524125" cy="9163050"/>
            <wp:effectExtent b="0" l="0" r="0" t="0"/>
            <wp:docPr id="16"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524125" cy="916305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before="1" w:line="372" w:lineRule="auto"/>
        <w:ind w:left="901" w:firstLine="20.999999999999943"/>
        <w:rPr>
          <w:sz w:val="23"/>
          <w:szCs w:val="23"/>
        </w:rPr>
      </w:pPr>
      <w:r w:rsidDel="00000000" w:rsidR="00000000" w:rsidRPr="00000000">
        <w:rPr>
          <w:rtl w:val="0"/>
        </w:rPr>
      </w:r>
    </w:p>
    <w:p w:rsidR="00000000" w:rsidDel="00000000" w:rsidP="00000000" w:rsidRDefault="00000000" w:rsidRPr="00000000" w14:paraId="000000FA">
      <w:pPr>
        <w:pStyle w:val="Heading4"/>
        <w:keepNext w:val="0"/>
        <w:keepLines w:val="0"/>
        <w:spacing w:line="372" w:lineRule="auto"/>
        <w:ind w:left="901" w:firstLine="20.999999999999943"/>
        <w:rPr>
          <w:sz w:val="22"/>
          <w:szCs w:val="22"/>
        </w:rPr>
      </w:pPr>
      <w:bookmarkStart w:colFirst="0" w:colLast="0" w:name="_heading=h.vmzuj39c6bbv" w:id="15"/>
      <w:bookmarkEnd w:id="15"/>
      <w:r w:rsidDel="00000000" w:rsidR="00000000" w:rsidRPr="00000000">
        <w:rPr>
          <w:sz w:val="22"/>
          <w:szCs w:val="22"/>
          <w:rtl w:val="0"/>
        </w:rPr>
        <w:t xml:space="preserve">2.4 Fachada (Facade: Servicios de Aplicación)</w:t>
      </w:r>
    </w:p>
    <w:p w:rsidR="00000000" w:rsidDel="00000000" w:rsidP="00000000" w:rsidRDefault="00000000" w:rsidRPr="00000000" w14:paraId="000000FB">
      <w:pPr>
        <w:numPr>
          <w:ilvl w:val="0"/>
          <w:numId w:val="5"/>
        </w:numPr>
        <w:spacing w:after="0" w:afterAutospacing="0" w:before="240" w:line="372" w:lineRule="auto"/>
        <w:ind w:left="720" w:hanging="360"/>
        <w:rPr>
          <w:sz w:val="23"/>
          <w:szCs w:val="23"/>
        </w:rPr>
      </w:pPr>
      <w:r w:rsidDel="00000000" w:rsidR="00000000" w:rsidRPr="00000000">
        <w:rPr>
          <w:b w:val="1"/>
          <w:bCs w:val="1"/>
          <w:rtl w:val="0"/>
        </w:rPr>
        <w:t xml:space="preserve">a) Breve descripción del patrón:</w:t>
      </w:r>
      <w:r w:rsidDel="00000000" w:rsidR="00000000" w:rsidRPr="00000000">
        <w:rPr>
          <w:sz w:val="23"/>
          <w:szCs w:val="23"/>
          <w:rtl w:val="0"/>
        </w:rPr>
        <w:t xml:space="preserve"> Proporciona una interfaz unificada y simplificada para coordinar la ejecución de subsistemas complejos.</w:t>
      </w:r>
    </w:p>
    <w:p w:rsidR="00000000" w:rsidDel="00000000" w:rsidP="00000000" w:rsidRDefault="00000000" w:rsidRPr="00000000" w14:paraId="000000FC">
      <w:pPr>
        <w:numPr>
          <w:ilvl w:val="0"/>
          <w:numId w:val="5"/>
        </w:numPr>
        <w:spacing w:after="0" w:afterAutospacing="0" w:before="0" w:beforeAutospacing="0" w:line="372" w:lineRule="auto"/>
        <w:ind w:left="720" w:hanging="360"/>
        <w:rPr>
          <w:sz w:val="23"/>
          <w:szCs w:val="23"/>
        </w:rPr>
      </w:pPr>
      <w:r w:rsidDel="00000000" w:rsidR="00000000" w:rsidRPr="00000000">
        <w:rPr>
          <w:b w:val="1"/>
          <w:bCs w:val="1"/>
          <w:sz w:val="23"/>
          <w:szCs w:val="23"/>
          <w:rtl w:val="0"/>
        </w:rPr>
        <w:t xml:space="preserve">b) ¿Dónde y por qué lo usan?</w:t>
      </w:r>
      <w:r w:rsidDel="00000000" w:rsidR="00000000" w:rsidRPr="00000000">
        <w:rPr>
          <w:sz w:val="23"/>
          <w:szCs w:val="23"/>
          <w:rtl w:val="0"/>
        </w:rPr>
        <w:t xml:space="preserve"> En </w:t>
      </w:r>
      <w:r w:rsidDel="00000000" w:rsidR="00000000" w:rsidRPr="00000000">
        <w:rPr>
          <w:rFonts w:ascii="Roboto Mono" w:cs="Roboto Mono" w:eastAsia="Roboto Mono" w:hAnsi="Roboto Mono"/>
          <w:color w:val="188038"/>
          <w:sz w:val="23"/>
          <w:szCs w:val="23"/>
          <w:rtl w:val="0"/>
        </w:rPr>
        <w:t xml:space="preserve">AuthService</w:t>
      </w:r>
      <w:r w:rsidDel="00000000" w:rsidR="00000000" w:rsidRPr="00000000">
        <w:rPr>
          <w:sz w:val="23"/>
          <w:szCs w:val="23"/>
          <w:rtl w:val="0"/>
        </w:rPr>
        <w:t xml:space="preserve"> y </w:t>
      </w:r>
      <w:r w:rsidDel="00000000" w:rsidR="00000000" w:rsidRPr="00000000">
        <w:rPr>
          <w:rFonts w:ascii="Roboto Mono" w:cs="Roboto Mono" w:eastAsia="Roboto Mono" w:hAnsi="Roboto Mono"/>
          <w:color w:val="188038"/>
          <w:sz w:val="23"/>
          <w:szCs w:val="23"/>
          <w:rtl w:val="0"/>
        </w:rPr>
        <w:t xml:space="preserve">SalesService</w:t>
      </w:r>
      <w:r w:rsidDel="00000000" w:rsidR="00000000" w:rsidRPr="00000000">
        <w:rPr>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AuthService</w:t>
      </w:r>
      <w:r w:rsidDel="00000000" w:rsidR="00000000" w:rsidRPr="00000000">
        <w:rPr>
          <w:sz w:val="23"/>
          <w:szCs w:val="23"/>
          <w:rtl w:val="0"/>
        </w:rPr>
        <w:t xml:space="preserve"> opera como fachada coordinando verificación de credenciales, hash con Bcrypt, tokens JWT, envío de correos 2FA con </w:t>
      </w:r>
      <w:r w:rsidDel="00000000" w:rsidR="00000000" w:rsidRPr="00000000">
        <w:rPr>
          <w:rFonts w:ascii="Roboto Mono" w:cs="Roboto Mono" w:eastAsia="Roboto Mono" w:hAnsi="Roboto Mono"/>
          <w:color w:val="188038"/>
          <w:sz w:val="23"/>
          <w:szCs w:val="23"/>
          <w:rtl w:val="0"/>
        </w:rPr>
        <w:t xml:space="preserve">EmailService</w:t>
      </w:r>
      <w:r w:rsidDel="00000000" w:rsidR="00000000" w:rsidRPr="00000000">
        <w:rPr>
          <w:sz w:val="23"/>
          <w:szCs w:val="23"/>
          <w:rtl w:val="0"/>
        </w:rPr>
        <w:t xml:space="preserve"> y persistencia con </w:t>
      </w:r>
      <w:r w:rsidDel="00000000" w:rsidR="00000000" w:rsidRPr="00000000">
        <w:rPr>
          <w:rFonts w:ascii="Roboto Mono" w:cs="Roboto Mono" w:eastAsia="Roboto Mono" w:hAnsi="Roboto Mono"/>
          <w:color w:val="188038"/>
          <w:sz w:val="23"/>
          <w:szCs w:val="23"/>
          <w:rtl w:val="0"/>
        </w:rPr>
        <w:t xml:space="preserve">PrismaService</w:t>
      </w:r>
      <w:r w:rsidDel="00000000" w:rsidR="00000000" w:rsidRPr="00000000">
        <w:rPr>
          <w:sz w:val="23"/>
          <w:szCs w:val="23"/>
          <w:rtl w:val="0"/>
        </w:rPr>
        <w:t xml:space="preserve">. De la misma forma, </w:t>
      </w:r>
      <w:r w:rsidDel="00000000" w:rsidR="00000000" w:rsidRPr="00000000">
        <w:rPr>
          <w:rFonts w:ascii="Roboto Mono" w:cs="Roboto Mono" w:eastAsia="Roboto Mono" w:hAnsi="Roboto Mono"/>
          <w:color w:val="188038"/>
          <w:sz w:val="23"/>
          <w:szCs w:val="23"/>
          <w:rtl w:val="0"/>
        </w:rPr>
        <w:t xml:space="preserve">SalesService</w:t>
      </w:r>
      <w:r w:rsidDel="00000000" w:rsidR="00000000" w:rsidRPr="00000000">
        <w:rPr>
          <w:sz w:val="23"/>
          <w:szCs w:val="23"/>
          <w:rtl w:val="0"/>
        </w:rPr>
        <w:t xml:space="preserve"> coordina registros de venta, detalles, deducción de inventario y transacciones atómicas.</w:t>
      </w:r>
    </w:p>
    <w:p w:rsidR="00000000" w:rsidDel="00000000" w:rsidP="00000000" w:rsidRDefault="00000000" w:rsidRPr="00000000" w14:paraId="000000FD">
      <w:pPr>
        <w:numPr>
          <w:ilvl w:val="0"/>
          <w:numId w:val="5"/>
        </w:numPr>
        <w:spacing w:after="240" w:before="0" w:beforeAutospacing="0" w:line="372" w:lineRule="auto"/>
        <w:ind w:left="720" w:hanging="360"/>
        <w:rPr>
          <w:sz w:val="23"/>
          <w:szCs w:val="23"/>
        </w:rPr>
      </w:pPr>
      <w:r w:rsidDel="00000000" w:rsidR="00000000" w:rsidRPr="00000000">
        <w:rPr>
          <w:b w:val="1"/>
          <w:bCs w:val="1"/>
          <w:sz w:val="23"/>
          <w:szCs w:val="23"/>
          <w:rtl w:val="0"/>
        </w:rPr>
        <w:t xml:space="preserve">c) Diagrama de clases:</w:t>
      </w:r>
    </w:p>
    <w:p w:rsidR="00000000" w:rsidDel="00000000" w:rsidP="00000000" w:rsidRDefault="00000000" w:rsidRPr="00000000" w14:paraId="000000FE">
      <w:pPr>
        <w:spacing w:after="240" w:before="240" w:line="372" w:lineRule="auto"/>
        <w:rPr>
          <w:b w:val="1"/>
          <w:bCs w:val="1"/>
          <w:sz w:val="23"/>
          <w:szCs w:val="23"/>
        </w:rPr>
      </w:pPr>
      <w:r w:rsidDel="00000000" w:rsidR="00000000" w:rsidRPr="00000000">
        <w:rPr>
          <w:rtl w:val="0"/>
        </w:rPr>
      </w:r>
    </w:p>
    <w:p w:rsidR="00000000" w:rsidDel="00000000" w:rsidP="00000000" w:rsidRDefault="00000000" w:rsidRPr="00000000" w14:paraId="000000FF">
      <w:pPr>
        <w:spacing w:after="240" w:before="240" w:line="372" w:lineRule="auto"/>
        <w:rPr>
          <w:sz w:val="23"/>
          <w:szCs w:val="23"/>
        </w:rPr>
      </w:pPr>
      <w:r w:rsidDel="00000000" w:rsidR="00000000" w:rsidRPr="00000000">
        <w:rPr>
          <w:b w:val="1"/>
          <w:bCs w:val="1"/>
          <w:sz w:val="23"/>
          <w:szCs w:val="23"/>
        </w:rPr>
        <w:drawing>
          <wp:inline distB="114300" distT="114300" distL="114300" distR="114300">
            <wp:extent cx="6172200" cy="4279900"/>
            <wp:effectExtent b="0" l="0" r="0" t="0"/>
            <wp:docPr id="26"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6172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before="1" w:line="372" w:lineRule="auto"/>
        <w:ind w:left="901" w:firstLine="20.999999999999943"/>
        <w:rPr>
          <w:sz w:val="23"/>
          <w:szCs w:val="23"/>
        </w:rPr>
      </w:pPr>
      <w:r w:rsidDel="00000000" w:rsidR="00000000" w:rsidRPr="00000000">
        <w:rPr>
          <w:rtl w:val="0"/>
        </w:rPr>
      </w:r>
    </w:p>
    <w:p w:rsidR="00000000" w:rsidDel="00000000" w:rsidP="00000000" w:rsidRDefault="00000000" w:rsidRPr="00000000" w14:paraId="00000101">
      <w:pPr>
        <w:pStyle w:val="Heading4"/>
        <w:keepNext w:val="0"/>
        <w:keepLines w:val="0"/>
        <w:spacing w:line="372" w:lineRule="auto"/>
        <w:ind w:left="901" w:firstLine="20.999999999999943"/>
        <w:rPr>
          <w:sz w:val="22"/>
          <w:szCs w:val="22"/>
        </w:rPr>
      </w:pPr>
      <w:bookmarkStart w:colFirst="0" w:colLast="0" w:name="_heading=h.y4vhcloremvm" w:id="16"/>
      <w:bookmarkEnd w:id="16"/>
      <w:r w:rsidDel="00000000" w:rsidR="00000000" w:rsidRPr="00000000">
        <w:rPr>
          <w:sz w:val="22"/>
          <w:szCs w:val="22"/>
          <w:rtl w:val="0"/>
        </w:rPr>
        <w:t xml:space="preserve">2.5 Guard / Proxy (Autenticación y Autorización)</w:t>
      </w:r>
    </w:p>
    <w:p w:rsidR="00000000" w:rsidDel="00000000" w:rsidP="00000000" w:rsidRDefault="00000000" w:rsidRPr="00000000" w14:paraId="00000102">
      <w:pPr>
        <w:numPr>
          <w:ilvl w:val="0"/>
          <w:numId w:val="1"/>
        </w:numPr>
        <w:spacing w:after="0" w:afterAutospacing="0" w:before="240" w:line="372" w:lineRule="auto"/>
        <w:ind w:left="720" w:hanging="360"/>
        <w:rPr>
          <w:sz w:val="23"/>
          <w:szCs w:val="23"/>
        </w:rPr>
      </w:pPr>
      <w:r w:rsidDel="00000000" w:rsidR="00000000" w:rsidRPr="00000000">
        <w:rPr>
          <w:b w:val="1"/>
          <w:bCs w:val="1"/>
          <w:rtl w:val="0"/>
        </w:rPr>
        <w:t xml:space="preserve">a) Breve descripción del patrón:</w:t>
      </w:r>
      <w:r w:rsidDel="00000000" w:rsidR="00000000" w:rsidRPr="00000000">
        <w:rPr>
          <w:sz w:val="23"/>
          <w:szCs w:val="23"/>
          <w:rtl w:val="0"/>
        </w:rPr>
        <w:t xml:space="preserve"> Actúa como un intermediario que controla el acceso a las funciones objetivo, efectuando comprobaciones de seguridad antes de permitir la ejecución.</w:t>
      </w:r>
    </w:p>
    <w:p w:rsidR="00000000" w:rsidDel="00000000" w:rsidP="00000000" w:rsidRDefault="00000000" w:rsidRPr="00000000" w14:paraId="00000103">
      <w:pPr>
        <w:numPr>
          <w:ilvl w:val="0"/>
          <w:numId w:val="1"/>
        </w:numPr>
        <w:spacing w:after="0" w:afterAutospacing="0" w:before="0" w:beforeAutospacing="0" w:line="372" w:lineRule="auto"/>
        <w:ind w:left="720" w:hanging="360"/>
        <w:rPr>
          <w:sz w:val="23"/>
          <w:szCs w:val="23"/>
        </w:rPr>
      </w:pPr>
      <w:r w:rsidDel="00000000" w:rsidR="00000000" w:rsidRPr="00000000">
        <w:rPr>
          <w:b w:val="1"/>
          <w:bCs w:val="1"/>
          <w:sz w:val="23"/>
          <w:szCs w:val="23"/>
          <w:rtl w:val="0"/>
        </w:rPr>
        <w:t xml:space="preserve">b) ¿Dónde y por qué lo usan?</w:t>
      </w:r>
      <w:r w:rsidDel="00000000" w:rsidR="00000000" w:rsidRPr="00000000">
        <w:rPr>
          <w:sz w:val="23"/>
          <w:szCs w:val="23"/>
          <w:rtl w:val="0"/>
        </w:rPr>
        <w:t xml:space="preserve"> En </w:t>
      </w:r>
      <w:r w:rsidDel="00000000" w:rsidR="00000000" w:rsidRPr="00000000">
        <w:rPr>
          <w:rFonts w:ascii="Roboto Mono" w:cs="Roboto Mono" w:eastAsia="Roboto Mono" w:hAnsi="Roboto Mono"/>
          <w:color w:val="188038"/>
          <w:sz w:val="23"/>
          <w:szCs w:val="23"/>
          <w:rtl w:val="0"/>
        </w:rPr>
        <w:t xml:space="preserve">JwtAuthGuard</w:t>
      </w:r>
      <w:r w:rsidDel="00000000" w:rsidR="00000000" w:rsidRPr="00000000">
        <w:rPr>
          <w:sz w:val="23"/>
          <w:szCs w:val="23"/>
          <w:rtl w:val="0"/>
        </w:rPr>
        <w:t xml:space="preserve"> y </w:t>
      </w:r>
      <w:r w:rsidDel="00000000" w:rsidR="00000000" w:rsidRPr="00000000">
        <w:rPr>
          <w:rFonts w:ascii="Roboto Mono" w:cs="Roboto Mono" w:eastAsia="Roboto Mono" w:hAnsi="Roboto Mono"/>
          <w:color w:val="188038"/>
          <w:sz w:val="23"/>
          <w:szCs w:val="23"/>
          <w:rtl w:val="0"/>
        </w:rPr>
        <w:t xml:space="preserve">RolesGuard</w:t>
      </w:r>
      <w:r w:rsidDel="00000000" w:rsidR="00000000" w:rsidRPr="00000000">
        <w:rPr>
          <w:sz w:val="23"/>
          <w:szCs w:val="23"/>
          <w:rtl w:val="0"/>
        </w:rPr>
        <w:t xml:space="preserve">. Interceptan las solicitudes entrantes, verifican la validez del token JWT y constatan si el usuario autenticado cuenta con los roles exigidos por el decorador </w:t>
      </w:r>
      <w:r w:rsidDel="00000000" w:rsidR="00000000" w:rsidRPr="00000000">
        <w:rPr>
          <w:rFonts w:ascii="Roboto Mono" w:cs="Roboto Mono" w:eastAsia="Roboto Mono" w:hAnsi="Roboto Mono"/>
          <w:color w:val="188038"/>
          <w:sz w:val="23"/>
          <w:szCs w:val="23"/>
          <w:rtl w:val="0"/>
        </w:rPr>
        <w:t xml:space="preserve">@Roles(...)</w:t>
      </w:r>
      <w:r w:rsidDel="00000000" w:rsidR="00000000" w:rsidRPr="00000000">
        <w:rPr>
          <w:sz w:val="23"/>
          <w:szCs w:val="23"/>
          <w:rtl w:val="0"/>
        </w:rPr>
        <w:t xml:space="preserve"> antes de permitir la ejecución del controlador.</w:t>
      </w:r>
    </w:p>
    <w:p w:rsidR="00000000" w:rsidDel="00000000" w:rsidP="00000000" w:rsidRDefault="00000000" w:rsidRPr="00000000" w14:paraId="00000104">
      <w:pPr>
        <w:numPr>
          <w:ilvl w:val="0"/>
          <w:numId w:val="1"/>
        </w:numPr>
        <w:spacing w:after="240" w:before="0" w:beforeAutospacing="0" w:line="372" w:lineRule="auto"/>
        <w:ind w:left="720" w:hanging="360"/>
        <w:rPr>
          <w:sz w:val="23"/>
          <w:szCs w:val="23"/>
        </w:rPr>
      </w:pPr>
      <w:r w:rsidDel="00000000" w:rsidR="00000000" w:rsidRPr="00000000">
        <w:rPr>
          <w:b w:val="1"/>
          <w:bCs w:val="1"/>
          <w:sz w:val="23"/>
          <w:szCs w:val="23"/>
          <w:rtl w:val="0"/>
        </w:rPr>
        <w:t xml:space="preserve">c) Diagrama de clases:</w:t>
      </w:r>
    </w:p>
    <w:p w:rsidR="00000000" w:rsidDel="00000000" w:rsidP="00000000" w:rsidRDefault="00000000" w:rsidRPr="00000000" w14:paraId="00000105">
      <w:pPr>
        <w:spacing w:before="1" w:line="372" w:lineRule="auto"/>
        <w:ind w:left="901" w:firstLine="20.999999999999943"/>
        <w:rPr>
          <w:sz w:val="23"/>
          <w:szCs w:val="23"/>
        </w:rPr>
      </w:pPr>
      <w:r w:rsidDel="00000000" w:rsidR="00000000" w:rsidRPr="00000000">
        <w:rPr>
          <w:rtl w:val="0"/>
        </w:rPr>
      </w:r>
    </w:p>
    <w:p w:rsidR="00000000" w:rsidDel="00000000" w:rsidP="00000000" w:rsidRDefault="00000000" w:rsidRPr="00000000" w14:paraId="00000106">
      <w:pPr>
        <w:spacing w:before="1" w:line="372" w:lineRule="auto"/>
        <w:ind w:left="901" w:firstLine="20.999999999999943"/>
        <w:rPr>
          <w:sz w:val="23"/>
          <w:szCs w:val="23"/>
        </w:rPr>
      </w:pPr>
      <w:r w:rsidDel="00000000" w:rsidR="00000000" w:rsidRPr="00000000">
        <w:rPr>
          <w:sz w:val="23"/>
          <w:szCs w:val="23"/>
        </w:rPr>
        <w:drawing>
          <wp:inline distB="114300" distT="114300" distL="114300" distR="114300">
            <wp:extent cx="6172200" cy="4851400"/>
            <wp:effectExtent b="0" l="0" r="0" t="0"/>
            <wp:docPr id="29"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61722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pStyle w:val="Heading4"/>
        <w:keepNext w:val="0"/>
        <w:keepLines w:val="0"/>
        <w:spacing w:line="372" w:lineRule="auto"/>
        <w:ind w:left="901" w:firstLine="20.999999999999943"/>
        <w:rPr>
          <w:sz w:val="22"/>
          <w:szCs w:val="22"/>
        </w:rPr>
      </w:pPr>
      <w:bookmarkStart w:colFirst="0" w:colLast="0" w:name="_heading=h.ql0u8ray50j6" w:id="17"/>
      <w:bookmarkEnd w:id="17"/>
      <w:r w:rsidDel="00000000" w:rsidR="00000000" w:rsidRPr="00000000">
        <w:rPr>
          <w:sz w:val="22"/>
          <w:szCs w:val="22"/>
          <w:rtl w:val="0"/>
        </w:rPr>
        <w:t xml:space="preserve">2.6 Decoradores (Decorators de NestJS)</w:t>
      </w:r>
    </w:p>
    <w:p w:rsidR="00000000" w:rsidDel="00000000" w:rsidP="00000000" w:rsidRDefault="00000000" w:rsidRPr="00000000" w14:paraId="00000108">
      <w:pPr>
        <w:numPr>
          <w:ilvl w:val="0"/>
          <w:numId w:val="3"/>
        </w:numPr>
        <w:spacing w:after="0" w:afterAutospacing="0" w:before="240" w:line="372" w:lineRule="auto"/>
        <w:ind w:left="720" w:hanging="360"/>
        <w:rPr>
          <w:sz w:val="23"/>
          <w:szCs w:val="23"/>
        </w:rPr>
      </w:pPr>
      <w:r w:rsidDel="00000000" w:rsidR="00000000" w:rsidRPr="00000000">
        <w:rPr>
          <w:b w:val="1"/>
          <w:bCs w:val="1"/>
          <w:rtl w:val="0"/>
        </w:rPr>
        <w:t xml:space="preserve">a) Breve descripción del patrón:</w:t>
      </w:r>
      <w:r w:rsidDel="00000000" w:rsidR="00000000" w:rsidRPr="00000000">
        <w:rPr>
          <w:sz w:val="23"/>
          <w:szCs w:val="23"/>
          <w:rtl w:val="0"/>
        </w:rPr>
        <w:t xml:space="preserve"> Permite añadir metadatos y comportamientos a clases, métodos o parámetros de manera declarativa sin modificar su estructura interna.</w:t>
      </w:r>
    </w:p>
    <w:p w:rsidR="00000000" w:rsidDel="00000000" w:rsidP="00000000" w:rsidRDefault="00000000" w:rsidRPr="00000000" w14:paraId="00000109">
      <w:pPr>
        <w:numPr>
          <w:ilvl w:val="0"/>
          <w:numId w:val="3"/>
        </w:numPr>
        <w:spacing w:after="0" w:afterAutospacing="0" w:before="0" w:beforeAutospacing="0" w:line="372" w:lineRule="auto"/>
        <w:ind w:left="720" w:hanging="360"/>
        <w:rPr>
          <w:sz w:val="23"/>
          <w:szCs w:val="23"/>
        </w:rPr>
      </w:pPr>
      <w:r w:rsidDel="00000000" w:rsidR="00000000" w:rsidRPr="00000000">
        <w:rPr>
          <w:b w:val="1"/>
          <w:bCs w:val="1"/>
          <w:sz w:val="23"/>
          <w:szCs w:val="23"/>
          <w:rtl w:val="0"/>
        </w:rPr>
        <w:t xml:space="preserve">b) ¿Dónde y por qué lo usan?</w:t>
      </w:r>
      <w:r w:rsidDel="00000000" w:rsidR="00000000" w:rsidRPr="00000000">
        <w:rPr>
          <w:sz w:val="23"/>
          <w:szCs w:val="23"/>
          <w:rtl w:val="0"/>
        </w:rPr>
        <w:t xml:space="preserve"> En la definición de endpoints (</w:t>
      </w:r>
      <w:r w:rsidDel="00000000" w:rsidR="00000000" w:rsidRPr="00000000">
        <w:rPr>
          <w:rFonts w:ascii="Roboto Mono" w:cs="Roboto Mono" w:eastAsia="Roboto Mono" w:hAnsi="Roboto Mono"/>
          <w:color w:val="188038"/>
          <w:sz w:val="23"/>
          <w:szCs w:val="23"/>
          <w:rtl w:val="0"/>
        </w:rPr>
        <w:t xml:space="preserve">@Controller</w:t>
      </w:r>
      <w:r w:rsidDel="00000000" w:rsidR="00000000" w:rsidRPr="00000000">
        <w:rPr>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@Get</w:t>
      </w:r>
      <w:r w:rsidDel="00000000" w:rsidR="00000000" w:rsidRPr="00000000">
        <w:rPr>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@Post</w:t>
      </w:r>
      <w:r w:rsidDel="00000000" w:rsidR="00000000" w:rsidRPr="00000000">
        <w:rPr>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@Body</w:t>
      </w:r>
      <w:r w:rsidDel="00000000" w:rsidR="00000000" w:rsidRPr="00000000">
        <w:rPr>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@Param</w:t>
      </w:r>
      <w:r w:rsidDel="00000000" w:rsidR="00000000" w:rsidRPr="00000000">
        <w:rPr>
          <w:sz w:val="23"/>
          <w:szCs w:val="23"/>
          <w:rtl w:val="0"/>
        </w:rPr>
        <w:t xml:space="preserve">) y en reglas de acceso (</w:t>
      </w:r>
      <w:r w:rsidDel="00000000" w:rsidR="00000000" w:rsidRPr="00000000">
        <w:rPr>
          <w:rFonts w:ascii="Roboto Mono" w:cs="Roboto Mono" w:eastAsia="Roboto Mono" w:hAnsi="Roboto Mono"/>
          <w:color w:val="188038"/>
          <w:sz w:val="23"/>
          <w:szCs w:val="23"/>
          <w:rtl w:val="0"/>
        </w:rPr>
        <w:t xml:space="preserve">@Public</w:t>
      </w:r>
      <w:r w:rsidDel="00000000" w:rsidR="00000000" w:rsidRPr="00000000">
        <w:rPr>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@Roles</w:t>
      </w:r>
      <w:r w:rsidDel="00000000" w:rsidR="00000000" w:rsidRPr="00000000">
        <w:rPr>
          <w:sz w:val="23"/>
          <w:szCs w:val="23"/>
          <w:rtl w:val="0"/>
        </w:rPr>
        <w:t xml:space="preserve">). Mantiene la configuración de rutas y políticas de autorización integrada de forma legible en el código.</w:t>
      </w:r>
    </w:p>
    <w:p w:rsidR="00000000" w:rsidDel="00000000" w:rsidP="00000000" w:rsidRDefault="00000000" w:rsidRPr="00000000" w14:paraId="0000010A">
      <w:pPr>
        <w:numPr>
          <w:ilvl w:val="0"/>
          <w:numId w:val="3"/>
        </w:numPr>
        <w:spacing w:after="240" w:before="0" w:beforeAutospacing="0" w:line="372" w:lineRule="auto"/>
        <w:ind w:left="720" w:hanging="360"/>
        <w:rPr>
          <w:sz w:val="23"/>
          <w:szCs w:val="23"/>
        </w:rPr>
      </w:pPr>
      <w:r w:rsidDel="00000000" w:rsidR="00000000" w:rsidRPr="00000000">
        <w:rPr>
          <w:b w:val="1"/>
          <w:bCs w:val="1"/>
          <w:sz w:val="23"/>
          <w:szCs w:val="23"/>
          <w:rtl w:val="0"/>
        </w:rPr>
        <w:t xml:space="preserve">c) Diagrama de clases: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72" w:lineRule="auto"/>
        <w:ind w:left="901" w:right="0" w:firstLine="0"/>
        <w:jc w:val="left"/>
        <w:rPr>
          <w:sz w:val="23"/>
          <w:szCs w:val="23"/>
        </w:rPr>
      </w:pPr>
      <w:r w:rsidDel="00000000" w:rsidR="00000000" w:rsidRPr="00000000">
        <w:rPr>
          <w:sz w:val="23"/>
          <w:szCs w:val="23"/>
        </w:rPr>
        <w:drawing>
          <wp:inline distB="114300" distT="114300" distL="114300" distR="114300">
            <wp:extent cx="6172200" cy="3022600"/>
            <wp:effectExtent b="0" l="0" r="0" t="0"/>
            <wp:docPr id="13"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6172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before="1" w:line="372" w:lineRule="auto"/>
        <w:ind w:left="901" w:firstLine="20.999999999999943"/>
        <w:rPr>
          <w:sz w:val="23"/>
          <w:szCs w:val="23"/>
        </w:rPr>
      </w:pPr>
      <w:r w:rsidDel="00000000" w:rsidR="00000000" w:rsidRPr="00000000">
        <w:rPr>
          <w:rtl w:val="0"/>
        </w:rPr>
      </w:r>
    </w:p>
    <w:p w:rsidR="00000000" w:rsidDel="00000000" w:rsidP="00000000" w:rsidRDefault="00000000" w:rsidRPr="00000000" w14:paraId="0000010D">
      <w:pPr>
        <w:pStyle w:val="Heading4"/>
        <w:keepNext w:val="0"/>
        <w:keepLines w:val="0"/>
        <w:spacing w:line="372" w:lineRule="auto"/>
        <w:ind w:left="901" w:firstLine="20.999999999999943"/>
        <w:rPr>
          <w:sz w:val="22"/>
          <w:szCs w:val="22"/>
        </w:rPr>
      </w:pPr>
      <w:bookmarkStart w:colFirst="0" w:colLast="0" w:name="_heading=h.ggwf7sv9fl1t" w:id="18"/>
      <w:bookmarkEnd w:id="18"/>
      <w:r w:rsidDel="00000000" w:rsidR="00000000" w:rsidRPr="00000000">
        <w:rPr>
          <w:sz w:val="22"/>
          <w:szCs w:val="22"/>
          <w:rtl w:val="0"/>
        </w:rPr>
        <w:t xml:space="preserve">2.7 MVC / Controller-Service (Backend)</w:t>
      </w:r>
    </w:p>
    <w:p w:rsidR="00000000" w:rsidDel="00000000" w:rsidP="00000000" w:rsidRDefault="00000000" w:rsidRPr="00000000" w14:paraId="0000010E">
      <w:pPr>
        <w:numPr>
          <w:ilvl w:val="0"/>
          <w:numId w:val="9"/>
        </w:numPr>
        <w:spacing w:after="0" w:afterAutospacing="0" w:before="240" w:line="372" w:lineRule="auto"/>
        <w:ind w:left="720" w:hanging="360"/>
        <w:rPr>
          <w:sz w:val="23"/>
          <w:szCs w:val="23"/>
        </w:rPr>
      </w:pPr>
      <w:r w:rsidDel="00000000" w:rsidR="00000000" w:rsidRPr="00000000">
        <w:rPr>
          <w:b w:val="1"/>
          <w:bCs w:val="1"/>
          <w:rtl w:val="0"/>
        </w:rPr>
        <w:t xml:space="preserve">a) Breve descripción del patrón:</w:t>
      </w:r>
      <w:r w:rsidDel="00000000" w:rsidR="00000000" w:rsidRPr="00000000">
        <w:rPr>
          <w:sz w:val="23"/>
          <w:szCs w:val="23"/>
          <w:rtl w:val="0"/>
        </w:rPr>
        <w:t xml:space="preserve"> Separa las responsabilidades de la capa de transporte HTTP (Controlador), la lógica de aplicación (Servicio) y la persistencia de datos (Modelo / ORM).</w:t>
      </w:r>
    </w:p>
    <w:p w:rsidR="00000000" w:rsidDel="00000000" w:rsidP="00000000" w:rsidRDefault="00000000" w:rsidRPr="00000000" w14:paraId="0000010F">
      <w:pPr>
        <w:numPr>
          <w:ilvl w:val="0"/>
          <w:numId w:val="9"/>
        </w:numPr>
        <w:spacing w:after="0" w:afterAutospacing="0" w:before="0" w:beforeAutospacing="0" w:line="372" w:lineRule="auto"/>
        <w:ind w:left="720" w:hanging="360"/>
        <w:rPr>
          <w:sz w:val="23"/>
          <w:szCs w:val="23"/>
        </w:rPr>
      </w:pPr>
      <w:r w:rsidDel="00000000" w:rsidR="00000000" w:rsidRPr="00000000">
        <w:rPr>
          <w:b w:val="1"/>
          <w:bCs w:val="1"/>
          <w:sz w:val="23"/>
          <w:szCs w:val="23"/>
          <w:rtl w:val="0"/>
        </w:rPr>
        <w:t xml:space="preserve">b) ¿Dónde y por qué lo usan?</w:t>
      </w:r>
      <w:r w:rsidDel="00000000" w:rsidR="00000000" w:rsidRPr="00000000">
        <w:rPr>
          <w:sz w:val="23"/>
          <w:szCs w:val="23"/>
          <w:rtl w:val="0"/>
        </w:rPr>
        <w:t xml:space="preserve"> Aplicado en todos los módulos funcionales (</w:t>
      </w:r>
      <w:r w:rsidDel="00000000" w:rsidR="00000000" w:rsidRPr="00000000">
        <w:rPr>
          <w:rFonts w:ascii="Roboto Mono" w:cs="Roboto Mono" w:eastAsia="Roboto Mono" w:hAnsi="Roboto Mono"/>
          <w:color w:val="188038"/>
          <w:sz w:val="23"/>
          <w:szCs w:val="23"/>
          <w:rtl w:val="0"/>
        </w:rPr>
        <w:t xml:space="preserve">AuthController</w:t>
      </w:r>
      <w:r w:rsidDel="00000000" w:rsidR="00000000" w:rsidRPr="00000000">
        <w:rPr>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ProductsController</w:t>
      </w:r>
      <w:r w:rsidDel="00000000" w:rsidR="00000000" w:rsidRPr="00000000">
        <w:rPr>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SalesController</w:t>
      </w:r>
      <w:r w:rsidDel="00000000" w:rsidR="00000000" w:rsidRPr="00000000">
        <w:rPr>
          <w:sz w:val="23"/>
          <w:szCs w:val="23"/>
          <w:rtl w:val="0"/>
        </w:rPr>
        <w:t xml:space="preserve">, etc.) para impedir que los controladores ejecuten sentencias SQL o reglas de negocio complejas.</w:t>
      </w:r>
    </w:p>
    <w:p w:rsidR="00000000" w:rsidDel="00000000" w:rsidP="00000000" w:rsidRDefault="00000000" w:rsidRPr="00000000" w14:paraId="00000110">
      <w:pPr>
        <w:numPr>
          <w:ilvl w:val="0"/>
          <w:numId w:val="9"/>
        </w:numPr>
        <w:spacing w:after="240" w:before="0" w:beforeAutospacing="0" w:line="372" w:lineRule="auto"/>
        <w:ind w:left="720" w:hanging="360"/>
        <w:rPr>
          <w:sz w:val="23"/>
          <w:szCs w:val="23"/>
        </w:rPr>
      </w:pPr>
      <w:r w:rsidDel="00000000" w:rsidR="00000000" w:rsidRPr="00000000">
        <w:rPr>
          <w:b w:val="1"/>
          <w:bCs w:val="1"/>
          <w:sz w:val="23"/>
          <w:szCs w:val="23"/>
          <w:rtl w:val="0"/>
        </w:rPr>
        <w:t xml:space="preserve">c) Diagrama de clases:</w:t>
      </w:r>
    </w:p>
    <w:p w:rsidR="00000000" w:rsidDel="00000000" w:rsidP="00000000" w:rsidRDefault="00000000" w:rsidRPr="00000000" w14:paraId="00000111">
      <w:pPr>
        <w:spacing w:before="1" w:line="372" w:lineRule="auto"/>
        <w:ind w:left="901" w:firstLine="20.999999999999943"/>
        <w:rPr>
          <w:sz w:val="23"/>
          <w:szCs w:val="23"/>
        </w:rPr>
      </w:pPr>
      <w:r w:rsidDel="00000000" w:rsidR="00000000" w:rsidRPr="00000000">
        <w:rPr>
          <w:sz w:val="23"/>
          <w:szCs w:val="23"/>
        </w:rPr>
        <w:drawing>
          <wp:inline distB="114300" distT="114300" distL="114300" distR="114300">
            <wp:extent cx="4343400" cy="6057900"/>
            <wp:effectExtent b="0" l="0" r="0" t="0"/>
            <wp:docPr id="6"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43434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Heading3"/>
        <w:keepNext w:val="0"/>
        <w:keepLines w:val="0"/>
        <w:spacing w:line="372" w:lineRule="auto"/>
        <w:ind w:left="901" w:firstLine="20.999999999999943"/>
        <w:rPr>
          <w:sz w:val="26"/>
          <w:szCs w:val="26"/>
        </w:rPr>
      </w:pPr>
      <w:bookmarkStart w:colFirst="0" w:colLast="0" w:name="_heading=h.uwqjlnkp34ee" w:id="19"/>
      <w:bookmarkEnd w:id="19"/>
      <w:r w:rsidDel="00000000" w:rsidR="00000000" w:rsidRPr="00000000">
        <w:rPr>
          <w:sz w:val="26"/>
          <w:szCs w:val="26"/>
          <w:rtl w:val="0"/>
        </w:rPr>
        <w:t xml:space="preserve">Patrones en el Frontend (React / Vite)</w:t>
      </w:r>
    </w:p>
    <w:p w:rsidR="00000000" w:rsidDel="00000000" w:rsidP="00000000" w:rsidRDefault="00000000" w:rsidRPr="00000000" w14:paraId="00000113">
      <w:pPr>
        <w:pStyle w:val="Heading4"/>
        <w:keepNext w:val="0"/>
        <w:keepLines w:val="0"/>
        <w:spacing w:line="372" w:lineRule="auto"/>
        <w:ind w:left="901" w:firstLine="20.999999999999943"/>
        <w:rPr>
          <w:sz w:val="22"/>
          <w:szCs w:val="22"/>
        </w:rPr>
      </w:pPr>
      <w:bookmarkStart w:colFirst="0" w:colLast="0" w:name="_heading=h.yujzj93s8glt" w:id="20"/>
      <w:bookmarkEnd w:id="20"/>
      <w:r w:rsidDel="00000000" w:rsidR="00000000" w:rsidRPr="00000000">
        <w:rPr>
          <w:sz w:val="22"/>
          <w:szCs w:val="22"/>
          <w:rtl w:val="0"/>
        </w:rPr>
        <w:t xml:space="preserve">2.8 Provider y Context (Gestión de Estado Global)</w:t>
      </w:r>
    </w:p>
    <w:p w:rsidR="00000000" w:rsidDel="00000000" w:rsidP="00000000" w:rsidRDefault="00000000" w:rsidRPr="00000000" w14:paraId="00000114">
      <w:pPr>
        <w:numPr>
          <w:ilvl w:val="0"/>
          <w:numId w:val="18"/>
        </w:numPr>
        <w:spacing w:after="0" w:afterAutospacing="0" w:before="240" w:line="372" w:lineRule="auto"/>
        <w:ind w:left="720" w:hanging="360"/>
        <w:rPr>
          <w:sz w:val="23"/>
          <w:szCs w:val="23"/>
        </w:rPr>
      </w:pPr>
      <w:r w:rsidDel="00000000" w:rsidR="00000000" w:rsidRPr="00000000">
        <w:rPr>
          <w:b w:val="1"/>
          <w:bCs w:val="1"/>
          <w:rtl w:val="0"/>
        </w:rPr>
        <w:t xml:space="preserve">a) Breve descripción del patrón:</w:t>
      </w:r>
      <w:r w:rsidDel="00000000" w:rsidR="00000000" w:rsidRPr="00000000">
        <w:rPr>
          <w:sz w:val="23"/>
          <w:szCs w:val="23"/>
          <w:rtl w:val="0"/>
        </w:rPr>
        <w:t xml:space="preserve"> Facilita la distribución de estados e inyección de datos a lo largo de un árbol de componentes en React, evitando el paso explícito de propiedades (</w:t>
      </w:r>
      <w:r w:rsidDel="00000000" w:rsidR="00000000" w:rsidRPr="00000000">
        <w:rPr>
          <w:i w:val="1"/>
          <w:iCs w:val="1"/>
          <w:sz w:val="23"/>
          <w:szCs w:val="23"/>
          <w:rtl w:val="0"/>
        </w:rPr>
        <w:t xml:space="preserve">prop drilling</w:t>
      </w:r>
      <w:r w:rsidDel="00000000" w:rsidR="00000000" w:rsidRPr="00000000">
        <w:rPr>
          <w:sz w:val="23"/>
          <w:szCs w:val="23"/>
          <w:rtl w:val="0"/>
        </w:rPr>
        <w:t xml:space="preserve">).</w:t>
      </w:r>
    </w:p>
    <w:p w:rsidR="00000000" w:rsidDel="00000000" w:rsidP="00000000" w:rsidRDefault="00000000" w:rsidRPr="00000000" w14:paraId="00000115">
      <w:pPr>
        <w:numPr>
          <w:ilvl w:val="0"/>
          <w:numId w:val="18"/>
        </w:numPr>
        <w:spacing w:after="0" w:afterAutospacing="0" w:before="0" w:beforeAutospacing="0" w:line="372" w:lineRule="auto"/>
        <w:ind w:left="720" w:hanging="360"/>
        <w:rPr>
          <w:sz w:val="23"/>
          <w:szCs w:val="23"/>
        </w:rPr>
      </w:pPr>
      <w:r w:rsidDel="00000000" w:rsidR="00000000" w:rsidRPr="00000000">
        <w:rPr>
          <w:b w:val="1"/>
          <w:bCs w:val="1"/>
          <w:sz w:val="23"/>
          <w:szCs w:val="23"/>
          <w:rtl w:val="0"/>
        </w:rPr>
        <w:t xml:space="preserve">b) ¿Dónde y por qué lo usan?</w:t>
      </w:r>
      <w:r w:rsidDel="00000000" w:rsidR="00000000" w:rsidRPr="00000000">
        <w:rPr>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Providers</w:t>
      </w:r>
      <w:r w:rsidDel="00000000" w:rsidR="00000000" w:rsidRPr="00000000">
        <w:rPr>
          <w:sz w:val="23"/>
          <w:szCs w:val="23"/>
          <w:rtl w:val="0"/>
        </w:rPr>
        <w:t xml:space="preserve"> envuelve la aplicación con </w:t>
      </w:r>
      <w:r w:rsidDel="00000000" w:rsidR="00000000" w:rsidRPr="00000000">
        <w:rPr>
          <w:rFonts w:ascii="Roboto Mono" w:cs="Roboto Mono" w:eastAsia="Roboto Mono" w:hAnsi="Roboto Mono"/>
          <w:color w:val="188038"/>
          <w:sz w:val="23"/>
          <w:szCs w:val="23"/>
          <w:rtl w:val="0"/>
        </w:rPr>
        <w:t xml:space="preserve">BrowserRouter</w:t>
      </w:r>
      <w:r w:rsidDel="00000000" w:rsidR="00000000" w:rsidRPr="00000000">
        <w:rPr>
          <w:sz w:val="23"/>
          <w:szCs w:val="23"/>
          <w:rtl w:val="0"/>
        </w:rPr>
        <w:t xml:space="preserve"> y </w:t>
      </w:r>
      <w:r w:rsidDel="00000000" w:rsidR="00000000" w:rsidRPr="00000000">
        <w:rPr>
          <w:rFonts w:ascii="Roboto Mono" w:cs="Roboto Mono" w:eastAsia="Roboto Mono" w:hAnsi="Roboto Mono"/>
          <w:color w:val="188038"/>
          <w:sz w:val="23"/>
          <w:szCs w:val="23"/>
          <w:rtl w:val="0"/>
        </w:rPr>
        <w:t xml:space="preserve">AuthProvider</w:t>
      </w:r>
      <w:r w:rsidDel="00000000" w:rsidR="00000000" w:rsidRPr="00000000">
        <w:rPr>
          <w:sz w:val="23"/>
          <w:szCs w:val="23"/>
          <w:rtl w:val="0"/>
        </w:rPr>
        <w:t xml:space="preserve">. En la raíz, </w:t>
      </w:r>
      <w:r w:rsidDel="00000000" w:rsidR="00000000" w:rsidRPr="00000000">
        <w:rPr>
          <w:rFonts w:ascii="Roboto Mono" w:cs="Roboto Mono" w:eastAsia="Roboto Mono" w:hAnsi="Roboto Mono"/>
          <w:color w:val="188038"/>
          <w:sz w:val="23"/>
          <w:szCs w:val="23"/>
          <w:rtl w:val="0"/>
        </w:rPr>
        <w:t xml:space="preserve">CartProvider</w:t>
      </w:r>
      <w:r w:rsidDel="00000000" w:rsidR="00000000" w:rsidRPr="00000000">
        <w:rPr>
          <w:sz w:val="23"/>
          <w:szCs w:val="23"/>
          <w:rtl w:val="0"/>
        </w:rPr>
        <w:t xml:space="preserve"> expone el estado global del carrito. Vistas y componentes consumen directamente los hooks </w:t>
      </w:r>
      <w:r w:rsidDel="00000000" w:rsidR="00000000" w:rsidRPr="00000000">
        <w:rPr>
          <w:rFonts w:ascii="Roboto Mono" w:cs="Roboto Mono" w:eastAsia="Roboto Mono" w:hAnsi="Roboto Mono"/>
          <w:color w:val="188038"/>
          <w:sz w:val="23"/>
          <w:szCs w:val="23"/>
          <w:rtl w:val="0"/>
        </w:rPr>
        <w:t xml:space="preserve">useAuthContext</w:t>
      </w:r>
      <w:r w:rsidDel="00000000" w:rsidR="00000000" w:rsidRPr="00000000">
        <w:rPr>
          <w:sz w:val="23"/>
          <w:szCs w:val="23"/>
          <w:rtl w:val="0"/>
        </w:rPr>
        <w:t xml:space="preserve"> y </w:t>
      </w:r>
      <w:r w:rsidDel="00000000" w:rsidR="00000000" w:rsidRPr="00000000">
        <w:rPr>
          <w:rFonts w:ascii="Roboto Mono" w:cs="Roboto Mono" w:eastAsia="Roboto Mono" w:hAnsi="Roboto Mono"/>
          <w:color w:val="188038"/>
          <w:sz w:val="23"/>
          <w:szCs w:val="23"/>
          <w:rtl w:val="0"/>
        </w:rPr>
        <w:t xml:space="preserve">useCartContext</w:t>
      </w:r>
      <w:r w:rsidDel="00000000" w:rsidR="00000000" w:rsidRPr="00000000">
        <w:rPr>
          <w:sz w:val="23"/>
          <w:szCs w:val="23"/>
          <w:rtl w:val="0"/>
        </w:rPr>
        <w:t xml:space="preserve">.</w:t>
      </w:r>
    </w:p>
    <w:p w:rsidR="00000000" w:rsidDel="00000000" w:rsidP="00000000" w:rsidRDefault="00000000" w:rsidRPr="00000000" w14:paraId="00000116">
      <w:pPr>
        <w:numPr>
          <w:ilvl w:val="0"/>
          <w:numId w:val="18"/>
        </w:numPr>
        <w:spacing w:after="240" w:before="0" w:beforeAutospacing="0" w:line="372" w:lineRule="auto"/>
        <w:ind w:left="720" w:hanging="360"/>
        <w:rPr>
          <w:sz w:val="23"/>
          <w:szCs w:val="23"/>
        </w:rPr>
      </w:pPr>
      <w:r w:rsidDel="00000000" w:rsidR="00000000" w:rsidRPr="00000000">
        <w:rPr>
          <w:b w:val="1"/>
          <w:bCs w:val="1"/>
          <w:sz w:val="23"/>
          <w:szCs w:val="23"/>
          <w:rtl w:val="0"/>
        </w:rPr>
        <w:t xml:space="preserve">c) Diagrama de clases:</w:t>
      </w:r>
      <w:r w:rsidDel="00000000" w:rsidR="00000000" w:rsidRPr="00000000">
        <w:rPr>
          <w:rtl w:val="0"/>
        </w:rPr>
      </w:r>
    </w:p>
    <w:p w:rsidR="00000000" w:rsidDel="00000000" w:rsidP="00000000" w:rsidRDefault="00000000" w:rsidRPr="00000000" w14:paraId="00000117">
      <w:pPr>
        <w:spacing w:before="1" w:line="372" w:lineRule="auto"/>
        <w:ind w:left="901" w:firstLine="20.999999999999943"/>
        <w:rPr>
          <w:sz w:val="23"/>
          <w:szCs w:val="23"/>
        </w:rPr>
      </w:pPr>
      <w:r w:rsidDel="00000000" w:rsidR="00000000" w:rsidRPr="00000000">
        <w:rPr>
          <w:sz w:val="23"/>
          <w:szCs w:val="23"/>
        </w:rPr>
        <w:drawing>
          <wp:inline distB="114300" distT="114300" distL="114300" distR="114300">
            <wp:extent cx="5181600" cy="8020050"/>
            <wp:effectExtent b="0" l="0" r="0" t="0"/>
            <wp:docPr id="20"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181600" cy="802005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Style w:val="Heading4"/>
        <w:keepNext w:val="0"/>
        <w:keepLines w:val="0"/>
        <w:spacing w:line="372" w:lineRule="auto"/>
        <w:ind w:left="901" w:firstLine="20.999999999999943"/>
        <w:rPr>
          <w:sz w:val="22"/>
          <w:szCs w:val="22"/>
        </w:rPr>
      </w:pPr>
      <w:bookmarkStart w:colFirst="0" w:colLast="0" w:name="_heading=h.z421qthl066i" w:id="21"/>
      <w:bookmarkEnd w:id="21"/>
      <w:r w:rsidDel="00000000" w:rsidR="00000000" w:rsidRPr="00000000">
        <w:rPr>
          <w:sz w:val="22"/>
          <w:szCs w:val="22"/>
          <w:rtl w:val="0"/>
        </w:rPr>
        <w:t xml:space="preserve">2.9 Cliente HTTP y Servicios por Dominio (Fachada / Adaptador Frontend)</w:t>
      </w:r>
    </w:p>
    <w:p w:rsidR="00000000" w:rsidDel="00000000" w:rsidP="00000000" w:rsidRDefault="00000000" w:rsidRPr="00000000" w14:paraId="00000119">
      <w:pPr>
        <w:numPr>
          <w:ilvl w:val="0"/>
          <w:numId w:val="8"/>
        </w:numPr>
        <w:spacing w:after="0" w:afterAutospacing="0" w:before="240" w:line="372" w:lineRule="auto"/>
        <w:ind w:left="720" w:hanging="360"/>
        <w:rPr>
          <w:sz w:val="23"/>
          <w:szCs w:val="23"/>
        </w:rPr>
      </w:pPr>
      <w:r w:rsidDel="00000000" w:rsidR="00000000" w:rsidRPr="00000000">
        <w:rPr>
          <w:b w:val="1"/>
          <w:bCs w:val="1"/>
          <w:rtl w:val="0"/>
        </w:rPr>
        <w:t xml:space="preserve">a) Breve descripción del patrón:</w:t>
      </w:r>
      <w:r w:rsidDel="00000000" w:rsidR="00000000" w:rsidRPr="00000000">
        <w:rPr>
          <w:sz w:val="23"/>
          <w:szCs w:val="23"/>
          <w:rtl w:val="0"/>
        </w:rPr>
        <w:t xml:space="preserve"> Centraliza las comunicaciones asíncronas con el servidor backend mediante un cliente HTTP unificado y expone módulos de servicio específicos por dominio funcional.</w:t>
      </w:r>
    </w:p>
    <w:p w:rsidR="00000000" w:rsidDel="00000000" w:rsidP="00000000" w:rsidRDefault="00000000" w:rsidRPr="00000000" w14:paraId="0000011A">
      <w:pPr>
        <w:numPr>
          <w:ilvl w:val="0"/>
          <w:numId w:val="8"/>
        </w:numPr>
        <w:spacing w:after="0" w:afterAutospacing="0" w:before="0" w:beforeAutospacing="0" w:line="372" w:lineRule="auto"/>
        <w:ind w:left="720" w:hanging="360"/>
        <w:rPr>
          <w:sz w:val="23"/>
          <w:szCs w:val="23"/>
        </w:rPr>
      </w:pPr>
      <w:r w:rsidDel="00000000" w:rsidR="00000000" w:rsidRPr="00000000">
        <w:rPr>
          <w:b w:val="1"/>
          <w:bCs w:val="1"/>
          <w:sz w:val="23"/>
          <w:szCs w:val="23"/>
          <w:rtl w:val="0"/>
        </w:rPr>
        <w:t xml:space="preserve">b) ¿Dónde y por qué lo usan?</w:t>
      </w:r>
      <w:r w:rsidDel="00000000" w:rsidR="00000000" w:rsidRPr="00000000">
        <w:rPr>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httpClient.js</w:t>
      </w:r>
      <w:r w:rsidDel="00000000" w:rsidR="00000000" w:rsidRPr="00000000">
        <w:rPr>
          <w:sz w:val="23"/>
          <w:szCs w:val="23"/>
          <w:rtl w:val="0"/>
        </w:rPr>
        <w:t xml:space="preserve"> abstrae la configuración de peticiones Fetch, manejo de cookies HTTP-only (</w:t>
      </w:r>
      <w:r w:rsidDel="00000000" w:rsidR="00000000" w:rsidRPr="00000000">
        <w:rPr>
          <w:rFonts w:ascii="Roboto Mono" w:cs="Roboto Mono" w:eastAsia="Roboto Mono" w:hAnsi="Roboto Mono"/>
          <w:color w:val="188038"/>
          <w:sz w:val="23"/>
          <w:szCs w:val="23"/>
          <w:rtl w:val="0"/>
        </w:rPr>
        <w:t xml:space="preserve">credentials: "include"</w:t>
      </w:r>
      <w:r w:rsidDel="00000000" w:rsidR="00000000" w:rsidRPr="00000000">
        <w:rPr>
          <w:sz w:val="23"/>
          <w:szCs w:val="23"/>
          <w:rtl w:val="0"/>
        </w:rPr>
        <w:t xml:space="preserve">), inyección de cabeceras de autorización y manejo centralizado de errores API. Los servicios (</w:t>
      </w:r>
      <w:r w:rsidDel="00000000" w:rsidR="00000000" w:rsidRPr="00000000">
        <w:rPr>
          <w:rFonts w:ascii="Roboto Mono" w:cs="Roboto Mono" w:eastAsia="Roboto Mono" w:hAnsi="Roboto Mono"/>
          <w:color w:val="188038"/>
          <w:sz w:val="23"/>
          <w:szCs w:val="23"/>
          <w:rtl w:val="0"/>
        </w:rPr>
        <w:t xml:space="preserve">productData</w:t>
      </w:r>
      <w:r w:rsidDel="00000000" w:rsidR="00000000" w:rsidRPr="00000000">
        <w:rPr>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inventarioService</w:t>
      </w:r>
      <w:r w:rsidDel="00000000" w:rsidR="00000000" w:rsidRPr="00000000">
        <w:rPr>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reportesService</w:t>
      </w:r>
      <w:r w:rsidDel="00000000" w:rsidR="00000000" w:rsidRPr="00000000">
        <w:rPr>
          <w:sz w:val="23"/>
          <w:szCs w:val="23"/>
          <w:rtl w:val="0"/>
        </w:rPr>
        <w:t xml:space="preserve">) consumen este cliente, aislando las vistas de la capa de red.</w:t>
      </w:r>
    </w:p>
    <w:p w:rsidR="00000000" w:rsidDel="00000000" w:rsidP="00000000" w:rsidRDefault="00000000" w:rsidRPr="00000000" w14:paraId="0000011B">
      <w:pPr>
        <w:numPr>
          <w:ilvl w:val="0"/>
          <w:numId w:val="8"/>
        </w:numPr>
        <w:spacing w:after="240" w:before="0" w:beforeAutospacing="0" w:line="372" w:lineRule="auto"/>
        <w:ind w:left="720" w:hanging="360"/>
        <w:rPr>
          <w:sz w:val="23"/>
          <w:szCs w:val="23"/>
        </w:rPr>
      </w:pPr>
      <w:r w:rsidDel="00000000" w:rsidR="00000000" w:rsidRPr="00000000">
        <w:rPr>
          <w:b w:val="1"/>
          <w:bCs w:val="1"/>
          <w:sz w:val="23"/>
          <w:szCs w:val="23"/>
          <w:rtl w:val="0"/>
        </w:rPr>
        <w:t xml:space="preserve">c) Diagrama de clases:</w:t>
      </w:r>
    </w:p>
    <w:p w:rsidR="00000000" w:rsidDel="00000000" w:rsidP="00000000" w:rsidRDefault="00000000" w:rsidRPr="00000000" w14:paraId="0000011C">
      <w:pPr>
        <w:spacing w:after="240" w:before="240" w:line="372" w:lineRule="auto"/>
        <w:rPr>
          <w:b w:val="1"/>
          <w:bCs w:val="1"/>
          <w:sz w:val="23"/>
          <w:szCs w:val="23"/>
        </w:rPr>
      </w:pPr>
      <w:r w:rsidDel="00000000" w:rsidR="00000000" w:rsidRPr="00000000">
        <w:rPr>
          <w:b w:val="1"/>
          <w:bCs w:val="1"/>
          <w:sz w:val="23"/>
          <w:szCs w:val="23"/>
        </w:rPr>
        <w:drawing>
          <wp:inline distB="114300" distT="114300" distL="114300" distR="114300">
            <wp:extent cx="6172200" cy="4292600"/>
            <wp:effectExtent b="0" l="0" r="0" t="0"/>
            <wp:docPr id="15"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6172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before="1" w:line="372" w:lineRule="auto"/>
        <w:ind w:left="901" w:firstLine="20.999999999999943"/>
        <w:rPr>
          <w:sz w:val="23"/>
          <w:szCs w:val="23"/>
        </w:rPr>
      </w:pPr>
      <w:r w:rsidDel="00000000" w:rsidR="00000000" w:rsidRPr="00000000">
        <w:rPr>
          <w:rtl w:val="0"/>
        </w:rPr>
      </w:r>
    </w:p>
    <w:p w:rsidR="00000000" w:rsidDel="00000000" w:rsidP="00000000" w:rsidRDefault="00000000" w:rsidRPr="00000000" w14:paraId="0000011E">
      <w:pPr>
        <w:spacing w:before="1" w:line="372" w:lineRule="auto"/>
        <w:ind w:left="901" w:firstLine="20.999999999999943"/>
        <w:rPr>
          <w:sz w:val="23"/>
          <w:szCs w:val="23"/>
        </w:rPr>
      </w:pPr>
      <w:r w:rsidDel="00000000" w:rsidR="00000000" w:rsidRPr="00000000">
        <w:rPr>
          <w:rtl w:val="0"/>
        </w:rPr>
      </w:r>
    </w:p>
    <w:p w:rsidR="00000000" w:rsidDel="00000000" w:rsidP="00000000" w:rsidRDefault="00000000" w:rsidRPr="00000000" w14:paraId="0000011F">
      <w:pPr>
        <w:pStyle w:val="Heading3"/>
        <w:keepNext w:val="0"/>
        <w:keepLines w:val="0"/>
        <w:spacing w:line="372" w:lineRule="auto"/>
        <w:ind w:left="901" w:firstLine="20.999999999999943"/>
        <w:rPr>
          <w:sz w:val="26"/>
          <w:szCs w:val="26"/>
        </w:rPr>
      </w:pPr>
      <w:bookmarkStart w:colFirst="0" w:colLast="0" w:name="_heading=h.era5la5cs88" w:id="22"/>
      <w:bookmarkEnd w:id="22"/>
      <w:r w:rsidDel="00000000" w:rsidR="00000000" w:rsidRPr="00000000">
        <w:rPr>
          <w:sz w:val="26"/>
          <w:szCs w:val="26"/>
          <w:rtl w:val="0"/>
        </w:rPr>
        <w:t xml:space="preserve">Patrones Transversales (Frontend, Backend y BD)</w:t>
      </w:r>
    </w:p>
    <w:p w:rsidR="00000000" w:rsidDel="00000000" w:rsidP="00000000" w:rsidRDefault="00000000" w:rsidRPr="00000000" w14:paraId="00000120">
      <w:pPr>
        <w:pStyle w:val="Heading4"/>
        <w:keepNext w:val="0"/>
        <w:keepLines w:val="0"/>
        <w:spacing w:line="372" w:lineRule="auto"/>
        <w:ind w:left="901" w:firstLine="20.999999999999943"/>
        <w:rPr>
          <w:sz w:val="22"/>
          <w:szCs w:val="22"/>
        </w:rPr>
      </w:pPr>
      <w:bookmarkStart w:colFirst="0" w:colLast="0" w:name="_heading=h.qfgxikcr64dk" w:id="23"/>
      <w:bookmarkEnd w:id="23"/>
      <w:r w:rsidDel="00000000" w:rsidR="00000000" w:rsidRPr="00000000">
        <w:rPr>
          <w:sz w:val="22"/>
          <w:szCs w:val="22"/>
          <w:rtl w:val="0"/>
        </w:rPr>
        <w:t xml:space="preserve">2.10 Arquitectura en Capas y Contratos por Dominio</w:t>
      </w:r>
    </w:p>
    <w:p w:rsidR="00000000" w:rsidDel="00000000" w:rsidP="00000000" w:rsidRDefault="00000000" w:rsidRPr="00000000" w14:paraId="00000121">
      <w:pPr>
        <w:numPr>
          <w:ilvl w:val="0"/>
          <w:numId w:val="10"/>
        </w:numPr>
        <w:spacing w:after="0" w:afterAutospacing="0" w:before="240" w:line="372" w:lineRule="auto"/>
        <w:ind w:left="720" w:hanging="360"/>
        <w:rPr>
          <w:sz w:val="23"/>
          <w:szCs w:val="23"/>
        </w:rPr>
      </w:pPr>
      <w:r w:rsidDel="00000000" w:rsidR="00000000" w:rsidRPr="00000000">
        <w:rPr>
          <w:b w:val="1"/>
          <w:bCs w:val="1"/>
          <w:rtl w:val="0"/>
        </w:rPr>
        <w:t xml:space="preserve">a) Breve descripción del patrón:</w:t>
      </w:r>
      <w:r w:rsidDel="00000000" w:rsidR="00000000" w:rsidRPr="00000000">
        <w:rPr>
          <w:sz w:val="23"/>
          <w:szCs w:val="23"/>
          <w:rtl w:val="0"/>
        </w:rPr>
        <w:t xml:space="preserve"> Desacopla la capa de cliente (Frontend), la capa de procesamiento (Backend) y la capa de almacenamiento (Base de Datos), estableciendo contratos de datos tipados y estructurados (DTOs / Schemas) para la comunicación íntegra.</w:t>
      </w:r>
    </w:p>
    <w:p w:rsidR="00000000" w:rsidDel="00000000" w:rsidP="00000000" w:rsidRDefault="00000000" w:rsidRPr="00000000" w14:paraId="00000122">
      <w:pPr>
        <w:numPr>
          <w:ilvl w:val="0"/>
          <w:numId w:val="10"/>
        </w:numPr>
        <w:spacing w:after="0" w:afterAutospacing="0" w:before="0" w:beforeAutospacing="0" w:line="372" w:lineRule="auto"/>
        <w:ind w:left="720" w:hanging="360"/>
        <w:rPr>
          <w:sz w:val="23"/>
          <w:szCs w:val="23"/>
        </w:rPr>
      </w:pPr>
      <w:r w:rsidDel="00000000" w:rsidR="00000000" w:rsidRPr="00000000">
        <w:rPr>
          <w:b w:val="1"/>
          <w:bCs w:val="1"/>
          <w:sz w:val="23"/>
          <w:szCs w:val="23"/>
          <w:rtl w:val="0"/>
        </w:rPr>
        <w:t xml:space="preserve">b) ¿Dónde y por qué lo usan?</w:t>
      </w:r>
      <w:r w:rsidDel="00000000" w:rsidR="00000000" w:rsidRPr="00000000">
        <w:rPr>
          <w:sz w:val="23"/>
          <w:szCs w:val="23"/>
          <w:rtl w:val="0"/>
        </w:rPr>
        <w:t xml:space="preserve"> Garantiza que ninguna interfaz gráfica acceda directamente a MySQL. El frontend emite solicitudes validadas por DTOs hacia controladores de NestJS, los servicios ejecutan lógica de negocio y </w:t>
      </w:r>
      <w:r w:rsidDel="00000000" w:rsidR="00000000" w:rsidRPr="00000000">
        <w:rPr>
          <w:rFonts w:ascii="Roboto Mono" w:cs="Roboto Mono" w:eastAsia="Roboto Mono" w:hAnsi="Roboto Mono"/>
          <w:color w:val="188038"/>
          <w:sz w:val="23"/>
          <w:szCs w:val="23"/>
          <w:rtl w:val="0"/>
        </w:rPr>
        <w:t xml:space="preserve">PrismaService</w:t>
      </w:r>
      <w:r w:rsidDel="00000000" w:rsidR="00000000" w:rsidRPr="00000000">
        <w:rPr>
          <w:sz w:val="23"/>
          <w:szCs w:val="23"/>
          <w:rtl w:val="0"/>
        </w:rPr>
        <w:t xml:space="preserve"> traduce las operaciones hacia la base de datos relacional.</w:t>
      </w:r>
    </w:p>
    <w:p w:rsidR="00000000" w:rsidDel="00000000" w:rsidP="00000000" w:rsidRDefault="00000000" w:rsidRPr="00000000" w14:paraId="00000123">
      <w:pPr>
        <w:numPr>
          <w:ilvl w:val="0"/>
          <w:numId w:val="10"/>
        </w:numPr>
        <w:spacing w:after="240" w:before="0" w:beforeAutospacing="0" w:line="372" w:lineRule="auto"/>
        <w:ind w:left="720" w:hanging="360"/>
        <w:rPr>
          <w:sz w:val="23"/>
          <w:szCs w:val="23"/>
        </w:rPr>
      </w:pPr>
      <w:r w:rsidDel="00000000" w:rsidR="00000000" w:rsidRPr="00000000">
        <w:rPr>
          <w:b w:val="1"/>
          <w:bCs w:val="1"/>
          <w:sz w:val="23"/>
          <w:szCs w:val="23"/>
          <w:rtl w:val="0"/>
        </w:rPr>
        <w:t xml:space="preserve">c) Diagrama de clases y componentes</w:t>
      </w:r>
    </w:p>
    <w:p w:rsidR="00000000" w:rsidDel="00000000" w:rsidP="00000000" w:rsidRDefault="00000000" w:rsidRPr="00000000" w14:paraId="00000124">
      <w:pPr>
        <w:spacing w:after="240" w:before="240" w:line="372" w:lineRule="auto"/>
        <w:rPr>
          <w:b w:val="1"/>
          <w:bCs w:val="1"/>
          <w:sz w:val="23"/>
          <w:szCs w:val="23"/>
        </w:rPr>
      </w:pPr>
      <w:r w:rsidDel="00000000" w:rsidR="00000000" w:rsidRPr="00000000">
        <w:rPr>
          <w:b w:val="1"/>
          <w:bCs w:val="1"/>
          <w:sz w:val="23"/>
          <w:szCs w:val="23"/>
        </w:rPr>
        <w:drawing>
          <wp:inline distB="114300" distT="114300" distL="114300" distR="114300">
            <wp:extent cx="4191000" cy="15649575"/>
            <wp:effectExtent b="0" l="0" r="0" t="0"/>
            <wp:docPr id="9"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4191000" cy="1564957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648"/>
        </w:tabs>
        <w:spacing w:after="0" w:before="0" w:line="240" w:lineRule="auto"/>
        <w:ind w:left="648" w:right="0" w:hanging="157.99999999999997"/>
        <w:jc w:val="left"/>
        <w:rPr>
          <w:smallCaps w:val="0"/>
          <w:strike w:val="0"/>
          <w:color w:val="00000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single"/>
          <w:shd w:fill="auto" w:val="clear"/>
          <w:vertAlign w:val="baseline"/>
          <w:rtl w:val="0"/>
        </w:rPr>
        <w:t xml:space="preserve">Mecanismos de Diseño</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6" w:lineRule="auto"/>
        <w:ind w:left="570" w:right="374"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Son el resultado del refinamiento realizado sobre los mecanismos del análisis. Cabe destacar que dicho proceso se basa en las restricciones impuestas por el ambiente de implementación.</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76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single"/>
          <w:shd w:fill="auto" w:val="clear"/>
          <w:vertAlign w:val="baseline"/>
          <w:rtl w:val="0"/>
        </w:rPr>
        <w:t xml:space="preserve">Ejemplos:</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89"/>
        </w:tabs>
        <w:spacing w:after="0" w:before="0" w:line="240" w:lineRule="auto"/>
        <w:ind w:left="128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Mecanismo de Seguridad.</w:t>
      </w:r>
    </w:p>
    <w:p w:rsidR="00000000" w:rsidDel="00000000" w:rsidP="00000000" w:rsidRDefault="00000000" w:rsidRPr="00000000" w14:paraId="0000012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89"/>
        </w:tabs>
        <w:spacing w:after="0" w:before="153" w:line="240" w:lineRule="auto"/>
        <w:ind w:left="128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Mecanismo de Acceso a Datos.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30">
      <w:pPr>
        <w:spacing w:before="0" w:lineRule="auto"/>
        <w:ind w:left="995" w:right="0" w:firstLine="0"/>
        <w:jc w:val="left"/>
        <w:rPr>
          <w:rFonts w:ascii="Arial" w:cs="Arial" w:eastAsia="Arial" w:hAnsi="Arial"/>
          <w:i w:val="1"/>
          <w:iCs w:val="1"/>
          <w:sz w:val="23"/>
          <w:szCs w:val="23"/>
          <w:u w:val="single"/>
        </w:rPr>
      </w:pPr>
      <w:r w:rsidDel="00000000" w:rsidR="00000000" w:rsidRPr="00000000">
        <w:rPr>
          <w:rFonts w:ascii="Arial" w:cs="Arial" w:eastAsia="Arial" w:hAnsi="Arial"/>
          <w:i w:val="1"/>
          <w:iCs w:val="1"/>
          <w:sz w:val="23"/>
          <w:szCs w:val="23"/>
          <w:u w:val="single"/>
          <w:rtl w:val="0"/>
        </w:rPr>
        <w:t xml:space="preserve">Mecanismos de Diseño Detallados</w:t>
      </w:r>
    </w:p>
    <w:p w:rsidR="00000000" w:rsidDel="00000000" w:rsidP="00000000" w:rsidRDefault="00000000" w:rsidRPr="00000000" w14:paraId="00000131">
      <w:pPr>
        <w:spacing w:before="0" w:lineRule="auto"/>
        <w:ind w:left="995" w:right="0" w:firstLine="0"/>
        <w:jc w:val="left"/>
        <w:rPr>
          <w:i w:val="1"/>
          <w:iCs w:val="1"/>
          <w:sz w:val="23"/>
          <w:szCs w:val="23"/>
          <w:u w:val="single"/>
        </w:rPr>
      </w:pPr>
      <w:r w:rsidDel="00000000" w:rsidR="00000000" w:rsidRPr="00000000">
        <w:rPr>
          <w:rtl w:val="0"/>
        </w:rPr>
      </w:r>
    </w:p>
    <w:p w:rsidR="00000000" w:rsidDel="00000000" w:rsidP="00000000" w:rsidRDefault="00000000" w:rsidRPr="00000000" w14:paraId="00000132">
      <w:pPr>
        <w:spacing w:before="0" w:lineRule="auto"/>
        <w:ind w:left="995" w:right="0" w:firstLine="0"/>
        <w:jc w:val="left"/>
        <w:rPr>
          <w:i w:val="1"/>
          <w:iCs w:val="1"/>
          <w:sz w:val="23"/>
          <w:szCs w:val="23"/>
          <w:u w:val="single"/>
        </w:rPr>
      </w:pPr>
      <w:r w:rsidDel="00000000" w:rsidR="00000000" w:rsidRPr="00000000">
        <w:rPr>
          <w:i w:val="1"/>
          <w:iCs w:val="1"/>
          <w:sz w:val="23"/>
          <w:szCs w:val="23"/>
          <w:u w:val="single"/>
          <w:rtl w:val="0"/>
        </w:rPr>
        <w:t xml:space="preserve">Los mecanismos de diseño representan el refinamiento técnico de los mecanismos de análisis adaptados a las restricciones de la pila tecnológica (React, NestJS, TypeScript, Prisma ORM, MySQL).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338"/>
        </w:tabs>
        <w:spacing w:after="0" w:before="0" w:line="240" w:lineRule="auto"/>
        <w:ind w:left="1338" w:right="0" w:hanging="27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Enunciar </w:t>
      </w:r>
      <w:r w:rsidDel="00000000" w:rsidR="00000000" w:rsidRPr="00000000">
        <w:rPr>
          <w:rFonts w:ascii="Arial" w:cs="Arial" w:eastAsia="Arial" w:hAnsi="Arial"/>
          <w:b w:val="0"/>
          <w:bCs w:val="0"/>
          <w:i w:val="1"/>
          <w:iCs w:val="1"/>
          <w:smallCaps w:val="0"/>
          <w:strike w:val="0"/>
          <w:color w:val="000000"/>
          <w:sz w:val="23"/>
          <w:szCs w:val="23"/>
          <w:u w:val="single"/>
          <w:shd w:fill="auto" w:val="clear"/>
          <w:vertAlign w:val="baseline"/>
          <w:rtl w:val="0"/>
        </w:rPr>
        <w:t xml:space="preserve">todos</w:t>
      </w: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los mecanismos identificados y describirlos brevemente.</w:t>
      </w:r>
    </w:p>
    <w:p w:rsidR="00000000" w:rsidDel="00000000" w:rsidP="00000000" w:rsidRDefault="00000000" w:rsidRPr="00000000" w14:paraId="00000135">
      <w:pPr>
        <w:tabs>
          <w:tab w:val="left" w:leader="none" w:pos="1338"/>
        </w:tabs>
        <w:rPr>
          <w:sz w:val="23"/>
          <w:szCs w:val="23"/>
        </w:rPr>
      </w:pPr>
      <w:r w:rsidDel="00000000" w:rsidR="00000000" w:rsidRPr="00000000">
        <w:rPr>
          <w:b w:val="1"/>
          <w:bCs w:val="1"/>
          <w:sz w:val="23"/>
          <w:szCs w:val="23"/>
          <w:rtl w:val="0"/>
        </w:rPr>
        <w:t xml:space="preserve">Mecanismo de Seguridad:</w:t>
      </w:r>
      <w:r w:rsidDel="00000000" w:rsidR="00000000" w:rsidRPr="00000000">
        <w:rPr>
          <w:sz w:val="23"/>
          <w:szCs w:val="23"/>
          <w:rtl w:val="0"/>
        </w:rPr>
        <w:t xml:space="preserve"> Gestiona la autenticación JWT, autorización por roles (</w:t>
      </w:r>
      <w:r w:rsidDel="00000000" w:rsidR="00000000" w:rsidRPr="00000000">
        <w:rPr>
          <w:rFonts w:ascii="Roboto Mono" w:cs="Roboto Mono" w:eastAsia="Roboto Mono" w:hAnsi="Roboto Mono"/>
          <w:color w:val="188038"/>
          <w:sz w:val="23"/>
          <w:szCs w:val="23"/>
          <w:rtl w:val="0"/>
        </w:rPr>
        <w:t xml:space="preserve">RolesGuard</w:t>
      </w:r>
      <w:r w:rsidDel="00000000" w:rsidR="00000000" w:rsidRPr="00000000">
        <w:rPr>
          <w:sz w:val="23"/>
          <w:szCs w:val="23"/>
          <w:rtl w:val="0"/>
        </w:rPr>
        <w:t xml:space="preserve">), autenticación de dos factores (2FA), sesión basada en cookies </w:t>
      </w:r>
      <w:r w:rsidDel="00000000" w:rsidR="00000000" w:rsidRPr="00000000">
        <w:rPr>
          <w:rFonts w:ascii="Roboto Mono" w:cs="Roboto Mono" w:eastAsia="Roboto Mono" w:hAnsi="Roboto Mono"/>
          <w:color w:val="188038"/>
          <w:sz w:val="23"/>
          <w:szCs w:val="23"/>
          <w:rtl w:val="0"/>
        </w:rPr>
        <w:t xml:space="preserve">access_token</w:t>
      </w:r>
      <w:r w:rsidDel="00000000" w:rsidR="00000000" w:rsidRPr="00000000">
        <w:rPr>
          <w:sz w:val="23"/>
          <w:szCs w:val="23"/>
          <w:rtl w:val="0"/>
        </w:rPr>
        <w:t xml:space="preserve"> y protección de rutas críticas con </w:t>
      </w:r>
      <w:r w:rsidDel="00000000" w:rsidR="00000000" w:rsidRPr="00000000">
        <w:rPr>
          <w:rFonts w:ascii="Roboto Mono" w:cs="Roboto Mono" w:eastAsia="Roboto Mono" w:hAnsi="Roboto Mono"/>
          <w:color w:val="188038"/>
          <w:sz w:val="23"/>
          <w:szCs w:val="23"/>
          <w:rtl w:val="0"/>
        </w:rPr>
        <w:t xml:space="preserve">ApiKeyMiddleware</w:t>
      </w:r>
      <w:r w:rsidDel="00000000" w:rsidR="00000000" w:rsidRPr="00000000">
        <w:rPr>
          <w:sz w:val="23"/>
          <w:szCs w:val="23"/>
          <w:rtl w:val="0"/>
        </w:rPr>
        <w:t xml:space="preserve">.</w:t>
      </w:r>
    </w:p>
    <w:p w:rsidR="00000000" w:rsidDel="00000000" w:rsidP="00000000" w:rsidRDefault="00000000" w:rsidRPr="00000000" w14:paraId="00000136">
      <w:pPr>
        <w:tabs>
          <w:tab w:val="left" w:leader="none" w:pos="1338"/>
        </w:tabs>
        <w:rPr>
          <w:sz w:val="23"/>
          <w:szCs w:val="23"/>
        </w:rPr>
      </w:pPr>
      <w:r w:rsidDel="00000000" w:rsidR="00000000" w:rsidRPr="00000000">
        <w:rPr>
          <w:b w:val="1"/>
          <w:bCs w:val="1"/>
          <w:sz w:val="23"/>
          <w:szCs w:val="23"/>
          <w:rtl w:val="0"/>
        </w:rPr>
        <w:t xml:space="preserve">Mecanismo de Acceso a Datos:</w:t>
      </w:r>
      <w:r w:rsidDel="00000000" w:rsidR="00000000" w:rsidRPr="00000000">
        <w:rPr>
          <w:sz w:val="23"/>
          <w:szCs w:val="23"/>
          <w:rtl w:val="0"/>
        </w:rPr>
        <w:t xml:space="preserve"> Administra transacciones, consultas relacionales y operaciones CRUD sobre MySQL a través de </w:t>
      </w:r>
      <w:r w:rsidDel="00000000" w:rsidR="00000000" w:rsidRPr="00000000">
        <w:rPr>
          <w:rFonts w:ascii="Roboto Mono" w:cs="Roboto Mono" w:eastAsia="Roboto Mono" w:hAnsi="Roboto Mono"/>
          <w:color w:val="188038"/>
          <w:sz w:val="23"/>
          <w:szCs w:val="23"/>
          <w:rtl w:val="0"/>
        </w:rPr>
        <w:t xml:space="preserve">PrismaService</w:t>
      </w:r>
      <w:r w:rsidDel="00000000" w:rsidR="00000000" w:rsidRPr="00000000">
        <w:rPr>
          <w:sz w:val="23"/>
          <w:szCs w:val="23"/>
          <w:rtl w:val="0"/>
        </w:rPr>
        <w:t xml:space="preserve"> y los modelos del ORM.</w:t>
      </w:r>
    </w:p>
    <w:p w:rsidR="00000000" w:rsidDel="00000000" w:rsidP="00000000" w:rsidRDefault="00000000" w:rsidRPr="00000000" w14:paraId="00000137">
      <w:pPr>
        <w:tabs>
          <w:tab w:val="left" w:leader="none" w:pos="1338"/>
        </w:tabs>
        <w:rPr>
          <w:sz w:val="23"/>
          <w:szCs w:val="23"/>
        </w:rPr>
      </w:pPr>
      <w:r w:rsidDel="00000000" w:rsidR="00000000" w:rsidRPr="00000000">
        <w:rPr>
          <w:b w:val="1"/>
          <w:bCs w:val="1"/>
          <w:sz w:val="23"/>
          <w:szCs w:val="23"/>
          <w:rtl w:val="0"/>
        </w:rPr>
        <w:t xml:space="preserve">Mecanismo de Validación de Entrada:</w:t>
      </w:r>
      <w:r w:rsidDel="00000000" w:rsidR="00000000" w:rsidRPr="00000000">
        <w:rPr>
          <w:sz w:val="23"/>
          <w:szCs w:val="23"/>
          <w:rtl w:val="0"/>
        </w:rPr>
        <w:t xml:space="preserve"> Estructura contratos de datos mediante objetos DTO (</w:t>
      </w:r>
      <w:r w:rsidDel="00000000" w:rsidR="00000000" w:rsidRPr="00000000">
        <w:rPr>
          <w:rFonts w:ascii="Roboto Mono" w:cs="Roboto Mono" w:eastAsia="Roboto Mono" w:hAnsi="Roboto Mono"/>
          <w:color w:val="188038"/>
          <w:sz w:val="23"/>
          <w:szCs w:val="23"/>
          <w:rtl w:val="0"/>
        </w:rPr>
        <w:t xml:space="preserve">CreateProductDto</w:t>
      </w:r>
      <w:r w:rsidDel="00000000" w:rsidR="00000000" w:rsidRPr="00000000">
        <w:rPr>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RegisterDto</w:t>
      </w:r>
      <w:r w:rsidDel="00000000" w:rsidR="00000000" w:rsidRPr="00000000">
        <w:rPr>
          <w:sz w:val="23"/>
          <w:szCs w:val="23"/>
          <w:rtl w:val="0"/>
        </w:rPr>
        <w:t xml:space="preserve">, etc.) procesados por </w:t>
      </w:r>
      <w:r w:rsidDel="00000000" w:rsidR="00000000" w:rsidRPr="00000000">
        <w:rPr>
          <w:rFonts w:ascii="Roboto Mono" w:cs="Roboto Mono" w:eastAsia="Roboto Mono" w:hAnsi="Roboto Mono"/>
          <w:color w:val="188038"/>
          <w:sz w:val="23"/>
          <w:szCs w:val="23"/>
          <w:rtl w:val="0"/>
        </w:rPr>
        <w:t xml:space="preserve">ValidationPipe</w:t>
      </w:r>
      <w:r w:rsidDel="00000000" w:rsidR="00000000" w:rsidRPr="00000000">
        <w:rPr>
          <w:sz w:val="23"/>
          <w:szCs w:val="23"/>
          <w:rtl w:val="0"/>
        </w:rPr>
        <w:t xml:space="preserve"> y </w:t>
      </w:r>
      <w:r w:rsidDel="00000000" w:rsidR="00000000" w:rsidRPr="00000000">
        <w:rPr>
          <w:rFonts w:ascii="Roboto Mono" w:cs="Roboto Mono" w:eastAsia="Roboto Mono" w:hAnsi="Roboto Mono"/>
          <w:color w:val="188038"/>
          <w:sz w:val="23"/>
          <w:szCs w:val="23"/>
          <w:rtl w:val="0"/>
        </w:rPr>
        <w:t xml:space="preserve">ParseIntPipe</w:t>
      </w:r>
      <w:r w:rsidDel="00000000" w:rsidR="00000000" w:rsidRPr="00000000">
        <w:rPr>
          <w:sz w:val="23"/>
          <w:szCs w:val="23"/>
          <w:rtl w:val="0"/>
        </w:rPr>
        <w:t xml:space="preserve">.</w:t>
      </w:r>
    </w:p>
    <w:p w:rsidR="00000000" w:rsidDel="00000000" w:rsidP="00000000" w:rsidRDefault="00000000" w:rsidRPr="00000000" w14:paraId="00000138">
      <w:pPr>
        <w:tabs>
          <w:tab w:val="left" w:leader="none" w:pos="1338"/>
        </w:tabs>
        <w:rPr>
          <w:sz w:val="23"/>
          <w:szCs w:val="23"/>
        </w:rPr>
      </w:pPr>
      <w:r w:rsidDel="00000000" w:rsidR="00000000" w:rsidRPr="00000000">
        <w:rPr>
          <w:b w:val="1"/>
          <w:bCs w:val="1"/>
          <w:sz w:val="23"/>
          <w:szCs w:val="23"/>
          <w:rtl w:val="0"/>
        </w:rPr>
        <w:t xml:space="preserve">Mecanismo de Manejo Global de Errores y Logging:</w:t>
      </w:r>
      <w:r w:rsidDel="00000000" w:rsidR="00000000" w:rsidRPr="00000000">
        <w:rPr>
          <w:sz w:val="23"/>
          <w:szCs w:val="23"/>
          <w:rtl w:val="0"/>
        </w:rPr>
        <w:t xml:space="preserve"> Captura excepciones HTTP y no controladas mediante </w:t>
      </w:r>
      <w:r w:rsidDel="00000000" w:rsidR="00000000" w:rsidRPr="00000000">
        <w:rPr>
          <w:rFonts w:ascii="Roboto Mono" w:cs="Roboto Mono" w:eastAsia="Roboto Mono" w:hAnsi="Roboto Mono"/>
          <w:color w:val="188038"/>
          <w:sz w:val="23"/>
          <w:szCs w:val="23"/>
          <w:rtl w:val="0"/>
        </w:rPr>
        <w:t xml:space="preserve">AllExceptionsFilter</w:t>
      </w:r>
      <w:r w:rsidDel="00000000" w:rsidR="00000000" w:rsidRPr="00000000">
        <w:rPr>
          <w:sz w:val="23"/>
          <w:szCs w:val="23"/>
          <w:rtl w:val="0"/>
        </w:rPr>
        <w:t xml:space="preserve">, generando respuestas homogéneas en JSON e informando eventos al </w:t>
      </w:r>
      <w:r w:rsidDel="00000000" w:rsidR="00000000" w:rsidRPr="00000000">
        <w:rPr>
          <w:rFonts w:ascii="Roboto Mono" w:cs="Roboto Mono" w:eastAsia="Roboto Mono" w:hAnsi="Roboto Mono"/>
          <w:color w:val="188038"/>
          <w:sz w:val="23"/>
          <w:szCs w:val="23"/>
          <w:rtl w:val="0"/>
        </w:rPr>
        <w:t xml:space="preserve">Logger</w:t>
      </w:r>
      <w:r w:rsidDel="00000000" w:rsidR="00000000" w:rsidRPr="00000000">
        <w:rPr>
          <w:sz w:val="23"/>
          <w:szCs w:val="23"/>
          <w:rtl w:val="0"/>
        </w:rPr>
        <w:t xml:space="preserve">.</w:t>
      </w:r>
    </w:p>
    <w:p w:rsidR="00000000" w:rsidDel="00000000" w:rsidP="00000000" w:rsidRDefault="00000000" w:rsidRPr="00000000" w14:paraId="00000139">
      <w:pPr>
        <w:tabs>
          <w:tab w:val="left" w:leader="none" w:pos="1338"/>
        </w:tabs>
        <w:rPr>
          <w:sz w:val="23"/>
          <w:szCs w:val="23"/>
        </w:rPr>
      </w:pPr>
      <w:r w:rsidDel="00000000" w:rsidR="00000000" w:rsidRPr="00000000">
        <w:rPr>
          <w:b w:val="1"/>
          <w:bCs w:val="1"/>
          <w:sz w:val="23"/>
          <w:szCs w:val="23"/>
          <w:rtl w:val="0"/>
        </w:rPr>
        <w:t xml:space="preserve">Mecanismo de Correo Transaccional:</w:t>
      </w:r>
      <w:r w:rsidDel="00000000" w:rsidR="00000000" w:rsidRPr="00000000">
        <w:rPr>
          <w:sz w:val="23"/>
          <w:szCs w:val="23"/>
          <w:rtl w:val="0"/>
        </w:rPr>
        <w:t xml:space="preserve"> Administra la generación y el envío de correos electrónicos desde </w:t>
      </w:r>
      <w:r w:rsidDel="00000000" w:rsidR="00000000" w:rsidRPr="00000000">
        <w:rPr>
          <w:rFonts w:ascii="Roboto Mono" w:cs="Roboto Mono" w:eastAsia="Roboto Mono" w:hAnsi="Roboto Mono"/>
          <w:color w:val="188038"/>
          <w:sz w:val="23"/>
          <w:szCs w:val="23"/>
          <w:rtl w:val="0"/>
        </w:rPr>
        <w:t xml:space="preserve">EmailService</w:t>
      </w:r>
      <w:r w:rsidDel="00000000" w:rsidR="00000000" w:rsidRPr="00000000">
        <w:rPr>
          <w:sz w:val="23"/>
          <w:szCs w:val="23"/>
          <w:rtl w:val="0"/>
        </w:rPr>
        <w:t xml:space="preserve"> para verificación de cuenta, 2FA y restablecimiento de contraseña.</w:t>
      </w:r>
    </w:p>
    <w:p w:rsidR="00000000" w:rsidDel="00000000" w:rsidP="00000000" w:rsidRDefault="00000000" w:rsidRPr="00000000" w14:paraId="0000013A">
      <w:pPr>
        <w:tabs>
          <w:tab w:val="left" w:leader="none" w:pos="1338"/>
        </w:tabs>
        <w:rPr>
          <w:sz w:val="23"/>
          <w:szCs w:val="23"/>
        </w:rPr>
      </w:pPr>
      <w:r w:rsidDel="00000000" w:rsidR="00000000" w:rsidRPr="00000000">
        <w:rPr>
          <w:b w:val="1"/>
          <w:bCs w:val="1"/>
          <w:sz w:val="23"/>
          <w:szCs w:val="23"/>
          <w:rtl w:val="0"/>
        </w:rPr>
        <w:t xml:space="preserve">Mecanismo de Gestión de Archivos de Productos:</w:t>
      </w:r>
      <w:r w:rsidDel="00000000" w:rsidR="00000000" w:rsidRPr="00000000">
        <w:rPr>
          <w:sz w:val="23"/>
          <w:szCs w:val="23"/>
          <w:rtl w:val="0"/>
        </w:rPr>
        <w:t xml:space="preserve"> Procesa cargas multipart de imágenes con </w:t>
      </w:r>
      <w:r w:rsidDel="00000000" w:rsidR="00000000" w:rsidRPr="00000000">
        <w:rPr>
          <w:rFonts w:ascii="Roboto Mono" w:cs="Roboto Mono" w:eastAsia="Roboto Mono" w:hAnsi="Roboto Mono"/>
          <w:color w:val="188038"/>
          <w:sz w:val="23"/>
          <w:szCs w:val="23"/>
          <w:rtl w:val="0"/>
        </w:rPr>
        <w:t xml:space="preserve">FileInterceptor</w:t>
      </w:r>
      <w:r w:rsidDel="00000000" w:rsidR="00000000" w:rsidRPr="00000000">
        <w:rPr>
          <w:sz w:val="23"/>
          <w:szCs w:val="23"/>
          <w:rtl w:val="0"/>
        </w:rPr>
        <w:t xml:space="preserve"> y ejecuta limpieza preventiva de archivos cuando ocurren fallos en la persistencia.</w:t>
      </w:r>
    </w:p>
    <w:p w:rsidR="00000000" w:rsidDel="00000000" w:rsidP="00000000" w:rsidRDefault="00000000" w:rsidRPr="00000000" w14:paraId="0000013B">
      <w:pPr>
        <w:tabs>
          <w:tab w:val="left" w:leader="none" w:pos="1338"/>
        </w:tabs>
        <w:rPr>
          <w:sz w:val="23"/>
          <w:szCs w:val="23"/>
        </w:rPr>
      </w:pPr>
      <w:r w:rsidDel="00000000" w:rsidR="00000000" w:rsidRPr="00000000">
        <w:rPr>
          <w:b w:val="1"/>
          <w:bCs w:val="1"/>
          <w:sz w:val="23"/>
          <w:szCs w:val="23"/>
          <w:rtl w:val="0"/>
        </w:rPr>
        <w:t xml:space="preserve">Mecanismo de Autenticación del Frontend:</w:t>
      </w:r>
      <w:r w:rsidDel="00000000" w:rsidR="00000000" w:rsidRPr="00000000">
        <w:rPr>
          <w:sz w:val="23"/>
          <w:szCs w:val="23"/>
          <w:rtl w:val="0"/>
        </w:rPr>
        <w:t xml:space="preserve"> Mantiene la sesión en el cliente sincronizando el estado con </w:t>
      </w:r>
      <w:r w:rsidDel="00000000" w:rsidR="00000000" w:rsidRPr="00000000">
        <w:rPr>
          <w:rFonts w:ascii="Roboto Mono" w:cs="Roboto Mono" w:eastAsia="Roboto Mono" w:hAnsi="Roboto Mono"/>
          <w:color w:val="188038"/>
          <w:sz w:val="23"/>
          <w:szCs w:val="23"/>
          <w:rtl w:val="0"/>
        </w:rPr>
        <w:t xml:space="preserve">localStorage</w:t>
      </w:r>
      <w:r w:rsidDel="00000000" w:rsidR="00000000" w:rsidRPr="00000000">
        <w:rPr>
          <w:sz w:val="23"/>
          <w:szCs w:val="23"/>
          <w:rtl w:val="0"/>
        </w:rPr>
        <w:t xml:space="preserve">, interceptando solicitudes HTTP con </w:t>
      </w:r>
      <w:r w:rsidDel="00000000" w:rsidR="00000000" w:rsidRPr="00000000">
        <w:rPr>
          <w:rFonts w:ascii="Roboto Mono" w:cs="Roboto Mono" w:eastAsia="Roboto Mono" w:hAnsi="Roboto Mono"/>
          <w:color w:val="188038"/>
          <w:sz w:val="23"/>
          <w:szCs w:val="23"/>
          <w:rtl w:val="0"/>
        </w:rPr>
        <w:t xml:space="preserve">credentials: "include"</w:t>
      </w:r>
      <w:r w:rsidDel="00000000" w:rsidR="00000000" w:rsidRPr="00000000">
        <w:rPr>
          <w:sz w:val="23"/>
          <w:szCs w:val="23"/>
          <w:rtl w:val="0"/>
        </w:rPr>
        <w:t xml:space="preserve"> y controlando la protección de rutas con </w:t>
      </w:r>
      <w:r w:rsidDel="00000000" w:rsidR="00000000" w:rsidRPr="00000000">
        <w:rPr>
          <w:rFonts w:ascii="Roboto Mono" w:cs="Roboto Mono" w:eastAsia="Roboto Mono" w:hAnsi="Roboto Mono"/>
          <w:color w:val="188038"/>
          <w:sz w:val="23"/>
          <w:szCs w:val="23"/>
          <w:rtl w:val="0"/>
        </w:rPr>
        <w:t xml:space="preserve">RoleRoute</w:t>
      </w:r>
      <w:r w:rsidDel="00000000" w:rsidR="00000000" w:rsidRPr="00000000">
        <w:rPr>
          <w:sz w:val="23"/>
          <w:szCs w:val="23"/>
          <w:rtl w:val="0"/>
        </w:rPr>
        <w:t xml:space="preserve">.</w:t>
      </w:r>
    </w:p>
    <w:p w:rsidR="00000000" w:rsidDel="00000000" w:rsidP="00000000" w:rsidRDefault="00000000" w:rsidRPr="00000000" w14:paraId="0000013C">
      <w:pPr>
        <w:tabs>
          <w:tab w:val="left" w:leader="none" w:pos="1338"/>
        </w:tabs>
        <w:rPr>
          <w:sz w:val="23"/>
          <w:szCs w:val="23"/>
        </w:rPr>
      </w:pPr>
      <w:r w:rsidDel="00000000" w:rsidR="00000000" w:rsidRPr="00000000">
        <w:rPr>
          <w:b w:val="1"/>
          <w:bCs w:val="1"/>
          <w:sz w:val="23"/>
          <w:szCs w:val="23"/>
          <w:rtl w:val="0"/>
        </w:rPr>
        <w:t xml:space="preserve">Mecanismo de Carrito y Compra:</w:t>
      </w:r>
      <w:r w:rsidDel="00000000" w:rsidR="00000000" w:rsidRPr="00000000">
        <w:rPr>
          <w:sz w:val="23"/>
          <w:szCs w:val="23"/>
          <w:rtl w:val="0"/>
        </w:rPr>
        <w:t xml:space="preserve"> Mantiene la persistencia del carrito de compras en la clave </w:t>
      </w:r>
      <w:r w:rsidDel="00000000" w:rsidR="00000000" w:rsidRPr="00000000">
        <w:rPr>
          <w:rFonts w:ascii="Roboto Mono" w:cs="Roboto Mono" w:eastAsia="Roboto Mono" w:hAnsi="Roboto Mono"/>
          <w:color w:val="188038"/>
          <w:sz w:val="23"/>
          <w:szCs w:val="23"/>
          <w:rtl w:val="0"/>
        </w:rPr>
        <w:t xml:space="preserve">productosCarrito</w:t>
      </w:r>
      <w:r w:rsidDel="00000000" w:rsidR="00000000" w:rsidRPr="00000000">
        <w:rPr>
          <w:sz w:val="23"/>
          <w:szCs w:val="23"/>
          <w:rtl w:val="0"/>
        </w:rPr>
        <w:t xml:space="preserve"> de </w:t>
      </w:r>
      <w:r w:rsidDel="00000000" w:rsidR="00000000" w:rsidRPr="00000000">
        <w:rPr>
          <w:rFonts w:ascii="Roboto Mono" w:cs="Roboto Mono" w:eastAsia="Roboto Mono" w:hAnsi="Roboto Mono"/>
          <w:color w:val="188038"/>
          <w:sz w:val="23"/>
          <w:szCs w:val="23"/>
          <w:rtl w:val="0"/>
        </w:rPr>
        <w:t xml:space="preserve">localStorage</w:t>
      </w:r>
      <w:r w:rsidDel="00000000" w:rsidR="00000000" w:rsidRPr="00000000">
        <w:rPr>
          <w:sz w:val="23"/>
          <w:szCs w:val="23"/>
          <w:rtl w:val="0"/>
        </w:rPr>
        <w:t xml:space="preserve"> mediante el hook </w:t>
      </w:r>
      <w:r w:rsidDel="00000000" w:rsidR="00000000" w:rsidRPr="00000000">
        <w:rPr>
          <w:rFonts w:ascii="Roboto Mono" w:cs="Roboto Mono" w:eastAsia="Roboto Mono" w:hAnsi="Roboto Mono"/>
          <w:color w:val="188038"/>
          <w:sz w:val="23"/>
          <w:szCs w:val="23"/>
          <w:rtl w:val="0"/>
        </w:rPr>
        <w:t xml:space="preserve">useCart</w:t>
      </w:r>
      <w:r w:rsidDel="00000000" w:rsidR="00000000" w:rsidRPr="00000000">
        <w:rPr>
          <w:sz w:val="23"/>
          <w:szCs w:val="23"/>
          <w:rtl w:val="0"/>
        </w:rPr>
        <w:t xml:space="preserve"> y coordina la generación de compras y emisión de comprobantes (</w:t>
      </w:r>
      <w:r w:rsidDel="00000000" w:rsidR="00000000" w:rsidRPr="00000000">
        <w:rPr>
          <w:rFonts w:ascii="Roboto Mono" w:cs="Roboto Mono" w:eastAsia="Roboto Mono" w:hAnsi="Roboto Mono"/>
          <w:color w:val="188038"/>
          <w:sz w:val="23"/>
          <w:szCs w:val="23"/>
          <w:rtl w:val="0"/>
        </w:rPr>
        <w:t xml:space="preserve">TicketPage</w:t>
      </w:r>
      <w:r w:rsidDel="00000000" w:rsidR="00000000" w:rsidRPr="00000000">
        <w:rPr>
          <w:sz w:val="23"/>
          <w:szCs w:val="23"/>
          <w:rtl w:val="0"/>
        </w:rPr>
        <w:t xml:space="preserve">).</w:t>
      </w:r>
    </w:p>
    <w:p w:rsidR="00000000" w:rsidDel="00000000" w:rsidP="00000000" w:rsidRDefault="00000000" w:rsidRPr="00000000" w14:paraId="0000013D">
      <w:pPr>
        <w:tabs>
          <w:tab w:val="left" w:leader="none" w:pos="1338"/>
        </w:tabs>
        <w:rPr>
          <w:sz w:val="23"/>
          <w:szCs w:val="23"/>
        </w:rPr>
      </w:pPr>
      <w:r w:rsidDel="00000000" w:rsidR="00000000" w:rsidRPr="00000000">
        <w:rPr>
          <w:b w:val="1"/>
          <w:bCs w:val="1"/>
          <w:sz w:val="23"/>
          <w:szCs w:val="23"/>
          <w:rtl w:val="0"/>
        </w:rPr>
        <w:t xml:space="preserve">Mecanismo de Reportes:</w:t>
      </w:r>
      <w:r w:rsidDel="00000000" w:rsidR="00000000" w:rsidRPr="00000000">
        <w:rPr>
          <w:sz w:val="23"/>
          <w:szCs w:val="23"/>
          <w:rtl w:val="0"/>
        </w:rPr>
        <w:t xml:space="preserve"> Procesa resúmenes e indicadores estadísticos, permitiendo la transmisión y descarga de archivos binarios en formato PDF mediante recursos de tipo </w:t>
      </w:r>
      <w:r w:rsidDel="00000000" w:rsidR="00000000" w:rsidRPr="00000000">
        <w:rPr>
          <w:rFonts w:ascii="Roboto Mono" w:cs="Roboto Mono" w:eastAsia="Roboto Mono" w:hAnsi="Roboto Mono"/>
          <w:color w:val="188038"/>
          <w:sz w:val="23"/>
          <w:szCs w:val="23"/>
          <w:rtl w:val="0"/>
        </w:rPr>
        <w:t xml:space="preserve">blob</w:t>
      </w:r>
      <w:r w:rsidDel="00000000" w:rsidR="00000000" w:rsidRPr="00000000">
        <w:rPr>
          <w:sz w:val="23"/>
          <w:szCs w:val="23"/>
          <w:rtl w:val="0"/>
        </w:rPr>
        <w:t xml:space="preserv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8"/>
        </w:tabs>
        <w:spacing w:after="0" w:before="0" w:line="240" w:lineRule="auto"/>
        <w:ind w:right="0"/>
        <w:jc w:val="left"/>
        <w:rPr>
          <w:sz w:val="23"/>
          <w:szCs w:val="23"/>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338"/>
        </w:tabs>
        <w:spacing w:after="0" w:before="1" w:line="240" w:lineRule="auto"/>
        <w:ind w:left="1338" w:right="0" w:hanging="27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Documentar los mecanismos identificados más importantes.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619"/>
        </w:tabs>
        <w:spacing w:after="0" w:before="0" w:line="240" w:lineRule="auto"/>
        <w:ind w:left="1619" w:right="0" w:hanging="3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Vista Estática (Diagrama de clases).</w:t>
      </w:r>
      <w:r w:rsidDel="00000000" w:rsidR="00000000" w:rsidRPr="00000000">
        <w:rPr>
          <w:rtl w:val="0"/>
        </w:rPr>
      </w:r>
    </w:p>
    <w:p w:rsidR="00000000" w:rsidDel="00000000" w:rsidP="00000000" w:rsidRDefault="00000000" w:rsidRPr="00000000" w14:paraId="00000143">
      <w:pPr>
        <w:pStyle w:val="Heading5"/>
        <w:keepNext w:val="0"/>
        <w:keepLines w:val="0"/>
        <w:numPr>
          <w:ilvl w:val="1"/>
          <w:numId w:val="13"/>
        </w:numPr>
        <w:tabs>
          <w:tab w:val="left" w:leader="none" w:pos="1619"/>
        </w:tabs>
        <w:ind w:left="1340" w:hanging="274.00000000000006"/>
      </w:pPr>
      <w:bookmarkStart w:colFirst="0" w:colLast="0" w:name="_heading=h.tikswv4f5rfh" w:id="24"/>
      <w:bookmarkEnd w:id="24"/>
      <w:r w:rsidDel="00000000" w:rsidR="00000000" w:rsidRPr="00000000">
        <w:rPr>
          <w:sz w:val="20"/>
          <w:szCs w:val="20"/>
          <w:rtl w:val="0"/>
        </w:rPr>
        <w:t xml:space="preserve">Vista Estática del Backend</w:t>
      </w:r>
    </w:p>
    <w:p w:rsidR="00000000" w:rsidDel="00000000" w:rsidP="00000000" w:rsidRDefault="00000000" w:rsidRPr="00000000" w14:paraId="00000144">
      <w:pPr>
        <w:tabs>
          <w:tab w:val="left" w:leader="none" w:pos="1619"/>
        </w:tabs>
        <w:rPr/>
      </w:pPr>
      <w:r w:rsidDel="00000000" w:rsidR="00000000" w:rsidRPr="00000000">
        <w:rPr/>
        <w:drawing>
          <wp:inline distB="114300" distT="114300" distL="114300" distR="114300">
            <wp:extent cx="6172200" cy="1422400"/>
            <wp:effectExtent b="0" l="0" r="0" t="0"/>
            <wp:docPr id="25"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6172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tabs>
          <w:tab w:val="left" w:leader="none" w:pos="1619"/>
        </w:tabs>
        <w:rPr/>
      </w:pPr>
      <w:r w:rsidDel="00000000" w:rsidR="00000000" w:rsidRPr="00000000">
        <w:rPr>
          <w:rtl w:val="0"/>
        </w:rPr>
      </w:r>
    </w:p>
    <w:p w:rsidR="00000000" w:rsidDel="00000000" w:rsidP="00000000" w:rsidRDefault="00000000" w:rsidRPr="00000000" w14:paraId="00000146">
      <w:pPr>
        <w:pStyle w:val="Heading5"/>
        <w:keepNext w:val="0"/>
        <w:keepLines w:val="0"/>
        <w:numPr>
          <w:ilvl w:val="1"/>
          <w:numId w:val="13"/>
        </w:numPr>
        <w:tabs>
          <w:tab w:val="left" w:leader="none" w:pos="1619"/>
        </w:tabs>
        <w:ind w:left="1340" w:hanging="274.00000000000006"/>
      </w:pPr>
      <w:bookmarkStart w:colFirst="0" w:colLast="0" w:name="_heading=h.2gh95c81655i" w:id="25"/>
      <w:bookmarkEnd w:id="25"/>
      <w:r w:rsidDel="00000000" w:rsidR="00000000" w:rsidRPr="00000000">
        <w:rPr>
          <w:sz w:val="20"/>
          <w:szCs w:val="20"/>
          <w:rtl w:val="0"/>
        </w:rPr>
        <w:t xml:space="preserve">Vista Estática del Frontend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9"/>
        </w:tabs>
        <w:spacing w:after="0" w:before="0" w:line="240" w:lineRule="auto"/>
        <w:ind w:left="1340" w:right="0" w:firstLine="0"/>
        <w:jc w:val="left"/>
        <w:rPr>
          <w:sz w:val="23"/>
          <w:szCs w:val="23"/>
        </w:rPr>
      </w:pPr>
      <w:r w:rsidDel="00000000" w:rsidR="00000000" w:rsidRPr="00000000">
        <w:rPr>
          <w:sz w:val="23"/>
          <w:szCs w:val="23"/>
        </w:rPr>
        <w:drawing>
          <wp:inline distB="114300" distT="114300" distL="114300" distR="114300">
            <wp:extent cx="6172200" cy="4737100"/>
            <wp:effectExtent b="0" l="0" r="0" t="0"/>
            <wp:docPr id="5"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61722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683"/>
        </w:tabs>
        <w:spacing w:after="0" w:before="0" w:line="240" w:lineRule="auto"/>
        <w:ind w:left="1683" w:right="0" w:hanging="35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Descripción de cada elemento mostrado en la Vista Estática.</w:t>
      </w:r>
    </w:p>
    <w:p w:rsidR="00000000" w:rsidDel="00000000" w:rsidP="00000000" w:rsidRDefault="00000000" w:rsidRPr="00000000" w14:paraId="0000014A">
      <w:pPr>
        <w:tabs>
          <w:tab w:val="left" w:leader="none" w:pos="1683"/>
        </w:tabs>
        <w:rPr>
          <w:sz w:val="23"/>
          <w:szCs w:val="23"/>
        </w:rPr>
      </w:pPr>
      <w:r w:rsidDel="00000000" w:rsidR="00000000" w:rsidRPr="00000000">
        <w:rPr>
          <w:rtl w:val="0"/>
        </w:rPr>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150"/>
        <w:tblGridChange w:id="0">
          <w:tblGrid>
            <w:gridCol w:w="2670"/>
            <w:gridCol w:w="615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B">
            <w:pPr>
              <w:tabs>
                <w:tab w:val="left" w:leader="none" w:pos="1683"/>
              </w:tabs>
              <w:spacing w:after="480" w:line="276" w:lineRule="auto"/>
              <w:rPr>
                <w:sz w:val="23"/>
                <w:szCs w:val="23"/>
              </w:rPr>
            </w:pPr>
            <w:r w:rsidDel="00000000" w:rsidR="00000000" w:rsidRPr="00000000">
              <w:rPr>
                <w:b w:val="1"/>
                <w:bCs w:val="1"/>
                <w:sz w:val="23"/>
                <w:szCs w:val="23"/>
                <w:rtl w:val="0"/>
              </w:rPr>
              <w:t xml:space="preserve">Elemento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C">
            <w:pPr>
              <w:tabs>
                <w:tab w:val="left" w:leader="none" w:pos="1683"/>
              </w:tabs>
              <w:spacing w:after="480" w:line="276" w:lineRule="auto"/>
              <w:rPr>
                <w:sz w:val="23"/>
                <w:szCs w:val="23"/>
              </w:rPr>
            </w:pPr>
            <w:r w:rsidDel="00000000" w:rsidR="00000000" w:rsidRPr="00000000">
              <w:rPr>
                <w:b w:val="1"/>
                <w:bCs w:val="1"/>
                <w:sz w:val="23"/>
                <w:szCs w:val="23"/>
                <w:rtl w:val="0"/>
              </w:rPr>
              <w:t xml:space="preserve">Descripción</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D">
            <w:pPr>
              <w:tabs>
                <w:tab w:val="left" w:leader="none" w:pos="1683"/>
              </w:tabs>
              <w:spacing w:after="480" w:line="276" w:lineRule="auto"/>
              <w:rPr>
                <w:sz w:val="23"/>
                <w:szCs w:val="23"/>
              </w:rPr>
            </w:pPr>
            <w:r w:rsidDel="00000000" w:rsidR="00000000" w:rsidRPr="00000000">
              <w:rPr>
                <w:color w:val="188038"/>
                <w:sz w:val="23"/>
                <w:szCs w:val="23"/>
                <w:rtl w:val="0"/>
              </w:rPr>
              <w:t xml:space="preserve">AppModule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E">
            <w:pPr>
              <w:tabs>
                <w:tab w:val="left" w:leader="none" w:pos="1683"/>
              </w:tabs>
              <w:spacing w:after="480" w:line="276" w:lineRule="auto"/>
              <w:rPr>
                <w:sz w:val="23"/>
                <w:szCs w:val="23"/>
              </w:rPr>
            </w:pPr>
            <w:r w:rsidDel="00000000" w:rsidR="00000000" w:rsidRPr="00000000">
              <w:rPr>
                <w:sz w:val="23"/>
                <w:szCs w:val="23"/>
                <w:rtl w:val="0"/>
              </w:rPr>
              <w:t xml:space="preserve">Módulo raíz de NestJS que orquesta e integra los módulos funcionales y proveedores globales.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F">
            <w:pPr>
              <w:tabs>
                <w:tab w:val="left" w:leader="none" w:pos="1683"/>
              </w:tabs>
              <w:spacing w:after="480" w:line="276" w:lineRule="auto"/>
              <w:rPr>
                <w:sz w:val="23"/>
                <w:szCs w:val="23"/>
              </w:rPr>
            </w:pPr>
            <w:r w:rsidDel="00000000" w:rsidR="00000000" w:rsidRPr="00000000">
              <w:rPr>
                <w:b w:val="1"/>
                <w:bCs w:val="1"/>
                <w:sz w:val="23"/>
                <w:szCs w:val="23"/>
                <w:rtl w:val="0"/>
              </w:rPr>
              <w:t xml:space="preserve">Controladores Backend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0">
            <w:pPr>
              <w:tabs>
                <w:tab w:val="left" w:leader="none" w:pos="1683"/>
              </w:tabs>
              <w:spacing w:after="480" w:line="276" w:lineRule="auto"/>
              <w:rPr>
                <w:sz w:val="23"/>
                <w:szCs w:val="23"/>
              </w:rPr>
            </w:pPr>
            <w:r w:rsidDel="00000000" w:rsidR="00000000" w:rsidRPr="00000000">
              <w:rPr>
                <w:sz w:val="23"/>
                <w:szCs w:val="23"/>
                <w:rtl w:val="0"/>
              </w:rPr>
              <w:t xml:space="preserve">Exponen la API REST, extraen parámetros desde los DTOs y delegan ejecuciones al servicio correspondiente.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1">
            <w:pPr>
              <w:tabs>
                <w:tab w:val="left" w:leader="none" w:pos="1683"/>
              </w:tabs>
              <w:spacing w:after="480" w:line="276" w:lineRule="auto"/>
              <w:rPr>
                <w:sz w:val="23"/>
                <w:szCs w:val="23"/>
              </w:rPr>
            </w:pPr>
            <w:r w:rsidDel="00000000" w:rsidR="00000000" w:rsidRPr="00000000">
              <w:rPr>
                <w:b w:val="1"/>
                <w:bCs w:val="1"/>
                <w:sz w:val="23"/>
                <w:szCs w:val="23"/>
                <w:rtl w:val="0"/>
              </w:rPr>
              <w:t xml:space="preserve">Servicios Backend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2">
            <w:pPr>
              <w:tabs>
                <w:tab w:val="left" w:leader="none" w:pos="1683"/>
              </w:tabs>
              <w:spacing w:after="480" w:line="276" w:lineRule="auto"/>
              <w:rPr>
                <w:sz w:val="23"/>
                <w:szCs w:val="23"/>
              </w:rPr>
            </w:pPr>
            <w:r w:rsidDel="00000000" w:rsidR="00000000" w:rsidRPr="00000000">
              <w:rPr>
                <w:sz w:val="23"/>
                <w:szCs w:val="23"/>
                <w:rtl w:val="0"/>
              </w:rPr>
              <w:t xml:space="preserve">Encapsulan las reglas de negocio, coordinan transacciones de base de datos y orquestan infraestructura.</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3">
            <w:pPr>
              <w:tabs>
                <w:tab w:val="left" w:leader="none" w:pos="1683"/>
              </w:tabs>
              <w:spacing w:after="480" w:line="276" w:lineRule="auto"/>
              <w:rPr>
                <w:sz w:val="23"/>
                <w:szCs w:val="23"/>
              </w:rPr>
            </w:pPr>
            <w:r w:rsidDel="00000000" w:rsidR="00000000" w:rsidRPr="00000000">
              <w:rPr>
                <w:color w:val="188038"/>
                <w:sz w:val="23"/>
                <w:szCs w:val="23"/>
                <w:rtl w:val="0"/>
              </w:rPr>
              <w:t xml:space="preserve">PrismaService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4">
            <w:pPr>
              <w:tabs>
                <w:tab w:val="left" w:leader="none" w:pos="1683"/>
              </w:tabs>
              <w:spacing w:after="480" w:line="276" w:lineRule="auto"/>
              <w:rPr>
                <w:sz w:val="23"/>
                <w:szCs w:val="23"/>
              </w:rPr>
            </w:pPr>
            <w:r w:rsidDel="00000000" w:rsidR="00000000" w:rsidRPr="00000000">
              <w:rPr>
                <w:sz w:val="23"/>
                <w:szCs w:val="23"/>
                <w:rtl w:val="0"/>
              </w:rPr>
              <w:t xml:space="preserve">Proveedor central del </w:t>
            </w:r>
            <w:r w:rsidDel="00000000" w:rsidR="00000000" w:rsidRPr="00000000">
              <w:rPr>
                <w:b w:val="1"/>
                <w:bCs w:val="1"/>
                <w:sz w:val="23"/>
                <w:szCs w:val="23"/>
                <w:rtl w:val="0"/>
              </w:rPr>
              <w:t xml:space="preserve">Mecanismo de Acceso a Datos</w:t>
            </w:r>
            <w:r w:rsidDel="00000000" w:rsidR="00000000" w:rsidRPr="00000000">
              <w:rPr>
                <w:sz w:val="23"/>
                <w:szCs w:val="23"/>
                <w:rtl w:val="0"/>
              </w:rPr>
              <w:t xml:space="preserve">; gestiona la conexión MySQL mediante Prisma ORM.</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5">
            <w:pPr>
              <w:tabs>
                <w:tab w:val="left" w:leader="none" w:pos="1683"/>
              </w:tabs>
              <w:spacing w:after="480" w:line="276" w:lineRule="auto"/>
              <w:rPr>
                <w:sz w:val="23"/>
                <w:szCs w:val="23"/>
              </w:rPr>
            </w:pPr>
            <w:r w:rsidDel="00000000" w:rsidR="00000000" w:rsidRPr="00000000">
              <w:rPr>
                <w:color w:val="188038"/>
                <w:sz w:val="23"/>
                <w:szCs w:val="23"/>
                <w:rtl w:val="0"/>
              </w:rPr>
              <w:t xml:space="preserve">EmailService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6">
            <w:pPr>
              <w:tabs>
                <w:tab w:val="left" w:leader="none" w:pos="1683"/>
              </w:tabs>
              <w:spacing w:after="480" w:line="276" w:lineRule="auto"/>
              <w:rPr>
                <w:sz w:val="23"/>
                <w:szCs w:val="23"/>
              </w:rPr>
            </w:pPr>
            <w:r w:rsidDel="00000000" w:rsidR="00000000" w:rsidRPr="00000000">
              <w:rPr>
                <w:sz w:val="23"/>
                <w:szCs w:val="23"/>
                <w:rtl w:val="0"/>
              </w:rPr>
              <w:t xml:space="preserve">Componente del </w:t>
            </w:r>
            <w:r w:rsidDel="00000000" w:rsidR="00000000" w:rsidRPr="00000000">
              <w:rPr>
                <w:b w:val="1"/>
                <w:bCs w:val="1"/>
                <w:sz w:val="23"/>
                <w:szCs w:val="23"/>
                <w:rtl w:val="0"/>
              </w:rPr>
              <w:t xml:space="preserve">Mecanismo de Correo</w:t>
            </w:r>
            <w:r w:rsidDel="00000000" w:rsidR="00000000" w:rsidRPr="00000000">
              <w:rPr>
                <w:sz w:val="23"/>
                <w:szCs w:val="23"/>
                <w:rtl w:val="0"/>
              </w:rPr>
              <w:t xml:space="preserve">; ejecuta la transmisión de correos transaccionales.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7">
            <w:pPr>
              <w:tabs>
                <w:tab w:val="left" w:leader="none" w:pos="1683"/>
              </w:tabs>
              <w:spacing w:after="480" w:line="276" w:lineRule="auto"/>
              <w:rPr>
                <w:sz w:val="23"/>
                <w:szCs w:val="23"/>
              </w:rPr>
            </w:pPr>
            <w:r w:rsidDel="00000000" w:rsidR="00000000" w:rsidRPr="00000000">
              <w:rPr>
                <w:color w:val="188038"/>
                <w:sz w:val="23"/>
                <w:szCs w:val="23"/>
                <w:rtl w:val="0"/>
              </w:rPr>
              <w:t xml:space="preserve">JwtAuthGuard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8">
            <w:pPr>
              <w:tabs>
                <w:tab w:val="left" w:leader="none" w:pos="1683"/>
              </w:tabs>
              <w:spacing w:after="480" w:line="276" w:lineRule="auto"/>
              <w:rPr>
                <w:sz w:val="23"/>
                <w:szCs w:val="23"/>
              </w:rPr>
            </w:pPr>
            <w:r w:rsidDel="00000000" w:rsidR="00000000" w:rsidRPr="00000000">
              <w:rPr>
                <w:sz w:val="23"/>
                <w:szCs w:val="23"/>
                <w:rtl w:val="0"/>
              </w:rPr>
              <w:t xml:space="preserve">Componente del </w:t>
            </w:r>
            <w:r w:rsidDel="00000000" w:rsidR="00000000" w:rsidRPr="00000000">
              <w:rPr>
                <w:b w:val="1"/>
                <w:bCs w:val="1"/>
                <w:sz w:val="23"/>
                <w:szCs w:val="23"/>
                <w:rtl w:val="0"/>
              </w:rPr>
              <w:t xml:space="preserve">Mecanismo de Seguridad</w:t>
            </w:r>
            <w:r w:rsidDel="00000000" w:rsidR="00000000" w:rsidRPr="00000000">
              <w:rPr>
                <w:sz w:val="23"/>
                <w:szCs w:val="23"/>
                <w:rtl w:val="0"/>
              </w:rPr>
              <w:t xml:space="preserve">; valida la autenticidad y firma del token JWT entrante.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9">
            <w:pPr>
              <w:tabs>
                <w:tab w:val="left" w:leader="none" w:pos="1683"/>
              </w:tabs>
              <w:spacing w:after="480" w:line="276" w:lineRule="auto"/>
              <w:rPr>
                <w:sz w:val="23"/>
                <w:szCs w:val="23"/>
              </w:rPr>
            </w:pPr>
            <w:r w:rsidDel="00000000" w:rsidR="00000000" w:rsidRPr="00000000">
              <w:rPr>
                <w:color w:val="188038"/>
                <w:sz w:val="23"/>
                <w:szCs w:val="23"/>
                <w:rtl w:val="0"/>
              </w:rPr>
              <w:t xml:space="preserve">RolesGuard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A">
            <w:pPr>
              <w:tabs>
                <w:tab w:val="left" w:leader="none" w:pos="1683"/>
              </w:tabs>
              <w:spacing w:after="480" w:line="276" w:lineRule="auto"/>
              <w:rPr>
                <w:sz w:val="23"/>
                <w:szCs w:val="23"/>
              </w:rPr>
            </w:pPr>
            <w:r w:rsidDel="00000000" w:rsidR="00000000" w:rsidRPr="00000000">
              <w:rPr>
                <w:sz w:val="23"/>
                <w:szCs w:val="23"/>
                <w:rtl w:val="0"/>
              </w:rPr>
              <w:t xml:space="preserve">Componente del </w:t>
            </w:r>
            <w:r w:rsidDel="00000000" w:rsidR="00000000" w:rsidRPr="00000000">
              <w:rPr>
                <w:b w:val="1"/>
                <w:bCs w:val="1"/>
                <w:sz w:val="23"/>
                <w:szCs w:val="23"/>
                <w:rtl w:val="0"/>
              </w:rPr>
              <w:t xml:space="preserve">Mecanismo de Seguridad</w:t>
            </w:r>
            <w:r w:rsidDel="00000000" w:rsidR="00000000" w:rsidRPr="00000000">
              <w:rPr>
                <w:sz w:val="23"/>
                <w:szCs w:val="23"/>
                <w:rtl w:val="0"/>
              </w:rPr>
              <w:t xml:space="preserve">; autoriza el acceso según los roles requeridos.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B">
            <w:pPr>
              <w:tabs>
                <w:tab w:val="left" w:leader="none" w:pos="1683"/>
              </w:tabs>
              <w:spacing w:after="480" w:line="276" w:lineRule="auto"/>
              <w:rPr>
                <w:sz w:val="23"/>
                <w:szCs w:val="23"/>
              </w:rPr>
            </w:pPr>
            <w:r w:rsidDel="00000000" w:rsidR="00000000" w:rsidRPr="00000000">
              <w:rPr>
                <w:color w:val="188038"/>
                <w:sz w:val="23"/>
                <w:szCs w:val="23"/>
                <w:rtl w:val="0"/>
              </w:rPr>
              <w:t xml:space="preserve">ApiKeyMiddleware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C">
            <w:pPr>
              <w:tabs>
                <w:tab w:val="left" w:leader="none" w:pos="1683"/>
              </w:tabs>
              <w:spacing w:after="480" w:line="276" w:lineRule="auto"/>
              <w:rPr>
                <w:sz w:val="23"/>
                <w:szCs w:val="23"/>
              </w:rPr>
            </w:pPr>
            <w:r w:rsidDel="00000000" w:rsidR="00000000" w:rsidRPr="00000000">
              <w:rPr>
                <w:sz w:val="23"/>
                <w:szCs w:val="23"/>
                <w:rtl w:val="0"/>
              </w:rPr>
              <w:t xml:space="preserve">Componente del </w:t>
            </w:r>
            <w:r w:rsidDel="00000000" w:rsidR="00000000" w:rsidRPr="00000000">
              <w:rPr>
                <w:b w:val="1"/>
                <w:bCs w:val="1"/>
                <w:sz w:val="23"/>
                <w:szCs w:val="23"/>
                <w:rtl w:val="0"/>
              </w:rPr>
              <w:t xml:space="preserve">Mecanismo de Seguridad</w:t>
            </w:r>
            <w:r w:rsidDel="00000000" w:rsidR="00000000" w:rsidRPr="00000000">
              <w:rPr>
                <w:sz w:val="23"/>
                <w:szCs w:val="23"/>
                <w:rtl w:val="0"/>
              </w:rPr>
              <w:t xml:space="preserve">; exige una clave de API interna para endpoints críticos.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D">
            <w:pPr>
              <w:tabs>
                <w:tab w:val="left" w:leader="none" w:pos="1683"/>
              </w:tabs>
              <w:spacing w:after="480" w:line="276" w:lineRule="auto"/>
              <w:rPr>
                <w:sz w:val="23"/>
                <w:szCs w:val="23"/>
              </w:rPr>
            </w:pPr>
            <w:r w:rsidDel="00000000" w:rsidR="00000000" w:rsidRPr="00000000">
              <w:rPr>
                <w:color w:val="188038"/>
                <w:sz w:val="23"/>
                <w:szCs w:val="23"/>
                <w:rtl w:val="0"/>
              </w:rPr>
              <w:t xml:space="preserve">AllExceptionsFilter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E">
            <w:pPr>
              <w:tabs>
                <w:tab w:val="left" w:leader="none" w:pos="1683"/>
              </w:tabs>
              <w:spacing w:after="480" w:line="276" w:lineRule="auto"/>
              <w:rPr>
                <w:sz w:val="23"/>
                <w:szCs w:val="23"/>
              </w:rPr>
            </w:pPr>
            <w:r w:rsidDel="00000000" w:rsidR="00000000" w:rsidRPr="00000000">
              <w:rPr>
                <w:sz w:val="23"/>
                <w:szCs w:val="23"/>
                <w:rtl w:val="0"/>
              </w:rPr>
              <w:t xml:space="preserve">Componente del </w:t>
            </w:r>
            <w:r w:rsidDel="00000000" w:rsidR="00000000" w:rsidRPr="00000000">
              <w:rPr>
                <w:b w:val="1"/>
                <w:bCs w:val="1"/>
                <w:sz w:val="23"/>
                <w:szCs w:val="23"/>
                <w:rtl w:val="0"/>
              </w:rPr>
              <w:t xml:space="preserve">Mecanismo de Manejo de Errores</w:t>
            </w:r>
            <w:r w:rsidDel="00000000" w:rsidR="00000000" w:rsidRPr="00000000">
              <w:rPr>
                <w:sz w:val="23"/>
                <w:szCs w:val="23"/>
                <w:rtl w:val="0"/>
              </w:rPr>
              <w:t xml:space="preserve">; estandariza respuestas HTTP JSON ante fallos.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F">
            <w:pPr>
              <w:tabs>
                <w:tab w:val="left" w:leader="none" w:pos="1683"/>
              </w:tabs>
              <w:spacing w:after="480" w:line="276" w:lineRule="auto"/>
              <w:rPr>
                <w:sz w:val="23"/>
                <w:szCs w:val="23"/>
              </w:rPr>
            </w:pPr>
            <w:r w:rsidDel="00000000" w:rsidR="00000000" w:rsidRPr="00000000">
              <w:rPr>
                <w:color w:val="188038"/>
                <w:sz w:val="23"/>
                <w:szCs w:val="23"/>
                <w:rtl w:val="0"/>
              </w:rPr>
              <w:t xml:space="preserve">AuthProvider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0">
            <w:pPr>
              <w:tabs>
                <w:tab w:val="left" w:leader="none" w:pos="1683"/>
              </w:tabs>
              <w:spacing w:after="480" w:line="276" w:lineRule="auto"/>
              <w:rPr>
                <w:sz w:val="23"/>
                <w:szCs w:val="23"/>
              </w:rPr>
            </w:pPr>
            <w:r w:rsidDel="00000000" w:rsidR="00000000" w:rsidRPr="00000000">
              <w:rPr>
                <w:sz w:val="23"/>
                <w:szCs w:val="23"/>
                <w:rtl w:val="0"/>
              </w:rPr>
              <w:t xml:space="preserve">Componente del </w:t>
            </w:r>
            <w:r w:rsidDel="00000000" w:rsidR="00000000" w:rsidRPr="00000000">
              <w:rPr>
                <w:b w:val="1"/>
                <w:bCs w:val="1"/>
                <w:sz w:val="23"/>
                <w:szCs w:val="23"/>
                <w:rtl w:val="0"/>
              </w:rPr>
              <w:t xml:space="preserve">Mecanismo de Autenticación Frontend</w:t>
            </w:r>
            <w:r w:rsidDel="00000000" w:rsidR="00000000" w:rsidRPr="00000000">
              <w:rPr>
                <w:sz w:val="23"/>
                <w:szCs w:val="23"/>
                <w:rtl w:val="0"/>
              </w:rPr>
              <w:t xml:space="preserve">; mantiene el estado global del usuario y sesión.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1">
            <w:pPr>
              <w:tabs>
                <w:tab w:val="left" w:leader="none" w:pos="1683"/>
              </w:tabs>
              <w:spacing w:after="480" w:line="276" w:lineRule="auto"/>
              <w:rPr>
                <w:sz w:val="23"/>
                <w:szCs w:val="23"/>
              </w:rPr>
            </w:pPr>
            <w:r w:rsidDel="00000000" w:rsidR="00000000" w:rsidRPr="00000000">
              <w:rPr>
                <w:color w:val="188038"/>
                <w:sz w:val="23"/>
                <w:szCs w:val="23"/>
                <w:rtl w:val="0"/>
              </w:rPr>
              <w:t xml:space="preserve">CartProvider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2">
            <w:pPr>
              <w:tabs>
                <w:tab w:val="left" w:leader="none" w:pos="1683"/>
              </w:tabs>
              <w:spacing w:after="480" w:line="276" w:lineRule="auto"/>
              <w:rPr>
                <w:sz w:val="23"/>
                <w:szCs w:val="23"/>
              </w:rPr>
            </w:pPr>
            <w:r w:rsidDel="00000000" w:rsidR="00000000" w:rsidRPr="00000000">
              <w:rPr>
                <w:sz w:val="23"/>
                <w:szCs w:val="23"/>
                <w:rtl w:val="0"/>
              </w:rPr>
              <w:t xml:space="preserve">Componente del </w:t>
            </w:r>
            <w:r w:rsidDel="00000000" w:rsidR="00000000" w:rsidRPr="00000000">
              <w:rPr>
                <w:b w:val="1"/>
                <w:bCs w:val="1"/>
                <w:sz w:val="23"/>
                <w:szCs w:val="23"/>
                <w:rtl w:val="0"/>
              </w:rPr>
              <w:t xml:space="preserve">Mecanismo de Carrito</w:t>
            </w:r>
            <w:r w:rsidDel="00000000" w:rsidR="00000000" w:rsidRPr="00000000">
              <w:rPr>
                <w:sz w:val="23"/>
                <w:szCs w:val="23"/>
                <w:rtl w:val="0"/>
              </w:rPr>
              <w:t xml:space="preserve">; expone las funciones de carrito conservando datos en </w:t>
            </w:r>
            <w:r w:rsidDel="00000000" w:rsidR="00000000" w:rsidRPr="00000000">
              <w:rPr>
                <w:color w:val="188038"/>
                <w:sz w:val="23"/>
                <w:szCs w:val="23"/>
                <w:rtl w:val="0"/>
              </w:rPr>
              <w:t xml:space="preserve">localStorage</w:t>
            </w:r>
            <w:r w:rsidDel="00000000" w:rsidR="00000000" w:rsidRPr="00000000">
              <w:rPr>
                <w:sz w:val="23"/>
                <w:szCs w:val="23"/>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3">
            <w:pPr>
              <w:tabs>
                <w:tab w:val="left" w:leader="none" w:pos="1683"/>
              </w:tabs>
              <w:spacing w:after="480" w:line="276" w:lineRule="auto"/>
              <w:rPr>
                <w:sz w:val="23"/>
                <w:szCs w:val="23"/>
              </w:rPr>
            </w:pPr>
            <w:r w:rsidDel="00000000" w:rsidR="00000000" w:rsidRPr="00000000">
              <w:rPr>
                <w:color w:val="188038"/>
                <w:sz w:val="23"/>
                <w:szCs w:val="23"/>
                <w:rtl w:val="0"/>
              </w:rPr>
              <w:t xml:space="preserve">RoleRoute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4">
            <w:pPr>
              <w:tabs>
                <w:tab w:val="left" w:leader="none" w:pos="1683"/>
              </w:tabs>
              <w:spacing w:after="480" w:line="276" w:lineRule="auto"/>
              <w:rPr>
                <w:sz w:val="23"/>
                <w:szCs w:val="23"/>
              </w:rPr>
            </w:pPr>
            <w:r w:rsidDel="00000000" w:rsidR="00000000" w:rsidRPr="00000000">
              <w:rPr>
                <w:sz w:val="23"/>
                <w:szCs w:val="23"/>
                <w:rtl w:val="0"/>
              </w:rPr>
              <w:t xml:space="preserve">Componente de enrutamiento frontend que valida los permisos del cliente antes de renderizar la vista.</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5">
            <w:pPr>
              <w:tabs>
                <w:tab w:val="left" w:leader="none" w:pos="1683"/>
              </w:tabs>
              <w:spacing w:after="480" w:line="276" w:lineRule="auto"/>
              <w:rPr>
                <w:sz w:val="23"/>
                <w:szCs w:val="23"/>
              </w:rPr>
            </w:pPr>
            <w:r w:rsidDel="00000000" w:rsidR="00000000" w:rsidRPr="00000000">
              <w:rPr>
                <w:color w:val="188038"/>
                <w:sz w:val="23"/>
                <w:szCs w:val="23"/>
                <w:rtl w:val="0"/>
              </w:rPr>
              <w:t xml:space="preserve">HttpClient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6">
            <w:pPr>
              <w:tabs>
                <w:tab w:val="left" w:leader="none" w:pos="1683"/>
              </w:tabs>
              <w:spacing w:after="480" w:line="276" w:lineRule="auto"/>
              <w:rPr>
                <w:sz w:val="23"/>
                <w:szCs w:val="23"/>
              </w:rPr>
            </w:pPr>
            <w:r w:rsidDel="00000000" w:rsidR="00000000" w:rsidRPr="00000000">
              <w:rPr>
                <w:sz w:val="23"/>
                <w:szCs w:val="23"/>
                <w:rtl w:val="0"/>
              </w:rPr>
              <w:t xml:space="preserve">Módulo de comunicación asíncrona centralizado para invocaciones HTTP REST desde el cliente.</w:t>
            </w:r>
          </w:p>
        </w:tc>
      </w:tr>
    </w:tbl>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3"/>
        </w:tabs>
        <w:spacing w:after="0" w:before="0" w:line="240" w:lineRule="auto"/>
        <w:ind w:right="0"/>
        <w:jc w:val="left"/>
        <w:rPr>
          <w:sz w:val="23"/>
          <w:szCs w:val="23"/>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3"/>
        </w:tabs>
        <w:spacing w:after="0" w:before="0" w:line="240" w:lineRule="auto"/>
        <w:ind w:right="0"/>
        <w:jc w:val="left"/>
        <w:rPr>
          <w:sz w:val="23"/>
          <w:szCs w:val="23"/>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3"/>
        </w:tabs>
        <w:spacing w:after="0" w:before="0" w:line="240" w:lineRule="auto"/>
        <w:ind w:right="0"/>
        <w:jc w:val="left"/>
        <w:rPr>
          <w:sz w:val="23"/>
          <w:szCs w:val="23"/>
        </w:rPr>
      </w:pPr>
      <w:r w:rsidDel="00000000" w:rsidR="00000000" w:rsidRPr="00000000">
        <w:rPr>
          <w:rtl w:val="0"/>
        </w:rPr>
      </w:r>
    </w:p>
    <w:p w:rsidR="00000000" w:rsidDel="00000000" w:rsidP="00000000" w:rsidRDefault="00000000" w:rsidRPr="00000000" w14:paraId="0000016A">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683"/>
          <w:tab w:val="left" w:leader="none" w:pos="3570"/>
          <w:tab w:val="left" w:leader="none" w:pos="4892"/>
          <w:tab w:val="left" w:leader="none" w:pos="5505"/>
          <w:tab w:val="left" w:leader="none" w:pos="6893"/>
          <w:tab w:val="left" w:leader="none" w:pos="7382"/>
          <w:tab w:val="left" w:leader="none" w:pos="8739"/>
          <w:tab w:val="left" w:leader="none" w:pos="9092"/>
        </w:tabs>
        <w:spacing w:after="0" w:before="261" w:line="240" w:lineRule="auto"/>
        <w:ind w:left="1683" w:right="0" w:hanging="328.000000000000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Colaboraciones</w:t>
        <w:tab/>
        <w:t xml:space="preserve">Genéricas</w:t>
        <w:tab/>
        <w:t xml:space="preserve">con</w:t>
        <w:tab/>
      </w: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Diagramas</w:t>
        <w:tab/>
        <w:t xml:space="preserve">de</w:t>
        <w:tab/>
        <w:t xml:space="preserve">Secuencia</w:t>
        <w:tab/>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w:t>
        <w:tab/>
        <w:t xml:space="preserve">de</w:t>
      </w:r>
    </w:p>
    <w:p w:rsidR="00000000" w:rsidDel="00000000" w:rsidP="00000000" w:rsidRDefault="00000000" w:rsidRPr="00000000" w14:paraId="0000016B">
      <w:pPr>
        <w:spacing w:before="154" w:lineRule="auto"/>
        <w:ind w:left="1715" w:right="0" w:firstLine="0"/>
        <w:jc w:val="left"/>
        <w:rPr>
          <w:sz w:val="23"/>
          <w:szCs w:val="23"/>
        </w:rPr>
      </w:pPr>
      <w:r w:rsidDel="00000000" w:rsidR="00000000" w:rsidRPr="00000000">
        <w:rPr>
          <w:rFonts w:ascii="Arial" w:cs="Arial" w:eastAsia="Arial" w:hAnsi="Arial"/>
          <w:i w:val="1"/>
          <w:iCs w:val="1"/>
          <w:sz w:val="23"/>
          <w:szCs w:val="23"/>
          <w:rtl w:val="0"/>
        </w:rPr>
        <w:t xml:space="preserve">Colaboración</w:t>
      </w:r>
      <w:r w:rsidDel="00000000" w:rsidR="00000000" w:rsidRPr="00000000">
        <w:rPr>
          <w:sz w:val="23"/>
          <w:szCs w:val="23"/>
          <w:rtl w:val="0"/>
        </w:rPr>
        <w:t xml:space="preserve">.</w:t>
      </w:r>
    </w:p>
    <w:p w:rsidR="00000000" w:rsidDel="00000000" w:rsidP="00000000" w:rsidRDefault="00000000" w:rsidRPr="00000000" w14:paraId="0000016C">
      <w:pPr>
        <w:spacing w:before="154" w:lineRule="auto"/>
        <w:ind w:left="1715" w:right="0" w:firstLine="0"/>
        <w:jc w:val="left"/>
        <w:rPr>
          <w:sz w:val="23"/>
          <w:szCs w:val="23"/>
        </w:rPr>
      </w:pPr>
      <w:r w:rsidDel="00000000" w:rsidR="00000000" w:rsidRPr="00000000">
        <w:rPr>
          <w:rtl w:val="0"/>
        </w:rPr>
      </w:r>
    </w:p>
    <w:p w:rsidR="00000000" w:rsidDel="00000000" w:rsidP="00000000" w:rsidRDefault="00000000" w:rsidRPr="00000000" w14:paraId="0000016D">
      <w:pPr>
        <w:numPr>
          <w:ilvl w:val="0"/>
          <w:numId w:val="20"/>
        </w:numPr>
        <w:spacing w:before="154" w:lineRule="auto"/>
        <w:ind w:left="2160" w:right="0" w:hanging="360"/>
        <w:jc w:val="left"/>
        <w:rPr>
          <w:sz w:val="23"/>
          <w:szCs w:val="23"/>
          <w:u w:val="none"/>
        </w:rPr>
      </w:pPr>
      <w:r w:rsidDel="00000000" w:rsidR="00000000" w:rsidRPr="00000000">
        <w:rPr>
          <w:sz w:val="23"/>
          <w:szCs w:val="23"/>
          <w:rtl w:val="0"/>
        </w:rPr>
        <w:t xml:space="preserve">Colaboración Genérica 1: Inicio de Sesión desde el Frontend (Seguridad y Autenticación) </w:t>
      </w:r>
    </w:p>
    <w:p w:rsidR="00000000" w:rsidDel="00000000" w:rsidP="00000000" w:rsidRDefault="00000000" w:rsidRPr="00000000" w14:paraId="0000016E">
      <w:pPr>
        <w:spacing w:before="154" w:lineRule="auto"/>
        <w:ind w:right="0"/>
        <w:jc w:val="left"/>
        <w:rPr>
          <w:sz w:val="23"/>
          <w:szCs w:val="23"/>
        </w:rPr>
      </w:pPr>
      <w:r w:rsidDel="00000000" w:rsidR="00000000" w:rsidRPr="00000000">
        <w:rPr>
          <w:sz w:val="23"/>
          <w:szCs w:val="23"/>
        </w:rPr>
        <w:drawing>
          <wp:inline distB="114300" distT="114300" distL="114300" distR="114300">
            <wp:extent cx="6172200" cy="2374900"/>
            <wp:effectExtent b="0" l="0" r="0" t="0"/>
            <wp:docPr id="18"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6172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pStyle w:val="Heading5"/>
        <w:keepNext w:val="0"/>
        <w:keepLines w:val="0"/>
        <w:numPr>
          <w:ilvl w:val="0"/>
          <w:numId w:val="20"/>
        </w:numPr>
        <w:ind w:left="2160" w:hanging="360"/>
        <w:rPr>
          <w:sz w:val="23"/>
          <w:szCs w:val="23"/>
        </w:rPr>
      </w:pPr>
      <w:bookmarkStart w:colFirst="0" w:colLast="0" w:name="_heading=h.kz9wam6b4tm8" w:id="26"/>
      <w:bookmarkEnd w:id="26"/>
      <w:r w:rsidDel="00000000" w:rsidR="00000000" w:rsidRPr="00000000">
        <w:rPr>
          <w:sz w:val="20"/>
          <w:szCs w:val="20"/>
          <w:rtl w:val="0"/>
        </w:rPr>
        <w:t xml:space="preserve">Colaboración Genérica 2: Consulta del Catálogo y Gestión del Carrito</w:t>
      </w:r>
    </w:p>
    <w:p w:rsidR="00000000" w:rsidDel="00000000" w:rsidP="00000000" w:rsidRDefault="00000000" w:rsidRPr="00000000" w14:paraId="00000170">
      <w:pPr>
        <w:rPr/>
      </w:pPr>
      <w:r w:rsidDel="00000000" w:rsidR="00000000" w:rsidRPr="00000000">
        <w:rPr/>
        <w:drawing>
          <wp:inline distB="114300" distT="114300" distL="114300" distR="114300">
            <wp:extent cx="6172200" cy="3251200"/>
            <wp:effectExtent b="0" l="0" r="0" t="0"/>
            <wp:docPr id="11"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6172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5"/>
        <w:keepNext w:val="0"/>
        <w:keepLines w:val="0"/>
        <w:numPr>
          <w:ilvl w:val="0"/>
          <w:numId w:val="20"/>
        </w:numPr>
        <w:ind w:left="2160" w:hanging="360"/>
        <w:rPr>
          <w:sz w:val="23"/>
          <w:szCs w:val="23"/>
        </w:rPr>
      </w:pPr>
      <w:bookmarkStart w:colFirst="0" w:colLast="0" w:name="_heading=h.nsfkxbx03gkc" w:id="27"/>
      <w:bookmarkEnd w:id="27"/>
      <w:r w:rsidDel="00000000" w:rsidR="00000000" w:rsidRPr="00000000">
        <w:rPr>
          <w:sz w:val="20"/>
          <w:szCs w:val="20"/>
          <w:rtl w:val="0"/>
        </w:rPr>
        <w:t xml:space="preserve">Colaboración Genérica 3: Registro de Compra (Procesamiento de Ventas)</w:t>
      </w:r>
    </w:p>
    <w:p w:rsidR="00000000" w:rsidDel="00000000" w:rsidP="00000000" w:rsidRDefault="00000000" w:rsidRPr="00000000" w14:paraId="00000173">
      <w:pPr>
        <w:rPr/>
      </w:pPr>
      <w:r w:rsidDel="00000000" w:rsidR="00000000" w:rsidRPr="00000000">
        <w:rPr/>
        <w:drawing>
          <wp:inline distB="114300" distT="114300" distL="114300" distR="114300">
            <wp:extent cx="6172200" cy="2667000"/>
            <wp:effectExtent b="0" l="0" r="0" t="0"/>
            <wp:docPr id="8"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6172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Style w:val="Heading5"/>
        <w:keepNext w:val="0"/>
        <w:keepLines w:val="0"/>
        <w:numPr>
          <w:ilvl w:val="0"/>
          <w:numId w:val="20"/>
        </w:numPr>
        <w:ind w:left="2160" w:hanging="360"/>
        <w:rPr>
          <w:sz w:val="23"/>
          <w:szCs w:val="23"/>
        </w:rPr>
      </w:pPr>
      <w:bookmarkStart w:colFirst="0" w:colLast="0" w:name="_heading=h.887aem8oqfam" w:id="28"/>
      <w:bookmarkEnd w:id="28"/>
      <w:r w:rsidDel="00000000" w:rsidR="00000000" w:rsidRPr="00000000">
        <w:rPr>
          <w:sz w:val="20"/>
          <w:szCs w:val="20"/>
          <w:rtl w:val="0"/>
        </w:rPr>
        <w:t xml:space="preserve">Colaboración Genérica 4: Creación de Producto con Gestión de Imágenes</w:t>
      </w:r>
    </w:p>
    <w:p w:rsidR="00000000" w:rsidDel="00000000" w:rsidP="00000000" w:rsidRDefault="00000000" w:rsidRPr="00000000" w14:paraId="00000175">
      <w:pPr>
        <w:spacing w:before="154"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sz w:val="23"/>
          <w:szCs w:val="23"/>
        </w:rPr>
        <w:drawing>
          <wp:inline distB="114300" distT="114300" distL="114300" distR="114300">
            <wp:extent cx="6172200" cy="4178300"/>
            <wp:effectExtent b="0" l="0" r="0" t="0"/>
            <wp:docPr id="21"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6172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78">
      <w:pPr>
        <w:pStyle w:val="Heading2"/>
        <w:numPr>
          <w:ilvl w:val="2"/>
          <w:numId w:val="12"/>
        </w:numPr>
        <w:tabs>
          <w:tab w:val="left" w:leader="none" w:pos="1192"/>
        </w:tabs>
        <w:spacing w:after="0" w:before="0" w:line="240" w:lineRule="auto"/>
        <w:ind w:left="1192" w:right="0" w:hanging="796"/>
        <w:jc w:val="left"/>
        <w:rPr>
          <w:i w:val="0"/>
          <w:iCs w:val="0"/>
          <w:u w:val="none"/>
        </w:rPr>
      </w:pPr>
      <w:bookmarkStart w:colFirst="0" w:colLast="0" w:name="_heading=h.3cwzr2nt62bm" w:id="29"/>
      <w:bookmarkEnd w:id="29"/>
      <w:r w:rsidDel="00000000" w:rsidR="00000000" w:rsidRPr="00000000">
        <w:rPr>
          <w:u w:val="single"/>
          <w:rtl w:val="0"/>
        </w:rPr>
        <w:t xml:space="preserve">Modelo Lógico de Datos</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376" w:lineRule="auto"/>
        <w:ind w:left="721" w:right="357" w:firstLine="0"/>
        <w:jc w:val="both"/>
        <w:rPr>
          <w:rFonts w:ascii="Arial" w:cs="Arial" w:eastAsia="Arial" w:hAnsi="Arial"/>
          <w:b w:val="0"/>
          <w:bCs w:val="0"/>
          <w:i w:val="0"/>
          <w:iCs w:val="0"/>
          <w:smallCaps w:val="0"/>
          <w:strike w:val="0"/>
          <w:color w:val="000000"/>
          <w:sz w:val="23"/>
          <w:szCs w:val="23"/>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Incluir el </w:t>
      </w: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Diagrama de Clases Persistentes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asociado a la vista de la arquitectura de la aplicación. Dicho diagrama contiene las entidades del sistema, sus atributos, así como las relaciones que se establecen entre ellas. Se puede mostrar por paquetes o casos de uso para ganar claridad en la presentació</w:t>
      </w:r>
      <w:r w:rsidDel="00000000" w:rsidR="00000000" w:rsidRPr="00000000">
        <w:rPr>
          <w:sz w:val="23"/>
          <w:szCs w:val="23"/>
          <w:rtl w:val="0"/>
        </w:rPr>
        <w:t xml:space="preserve">n</w:t>
      </w:r>
      <w:r w:rsidDel="00000000" w:rsidR="00000000" w:rsidRPr="00000000">
        <w:rPr>
          <w:rtl w:val="0"/>
        </w:rPr>
      </w:r>
    </w:p>
    <w:p w:rsidR="00000000" w:rsidDel="00000000" w:rsidP="00000000" w:rsidRDefault="00000000" w:rsidRPr="00000000" w14:paraId="0000017A">
      <w:pPr>
        <w:pStyle w:val="Heading2"/>
        <w:tabs>
          <w:tab w:val="left" w:leader="none" w:pos="1191"/>
        </w:tabs>
        <w:spacing w:after="0" w:before="88" w:line="240" w:lineRule="auto"/>
        <w:ind w:left="0"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bookmarkStart w:colFirst="0" w:colLast="0" w:name="_heading=h.q2yhfgtpbs47" w:id="30"/>
      <w:bookmarkEnd w:id="30"/>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7D">
      <w:pPr>
        <w:pStyle w:val="Heading2"/>
        <w:numPr>
          <w:ilvl w:val="2"/>
          <w:numId w:val="12"/>
        </w:numPr>
        <w:tabs>
          <w:tab w:val="left" w:leader="none" w:pos="1191"/>
        </w:tabs>
        <w:spacing w:after="0" w:before="0" w:line="240" w:lineRule="auto"/>
        <w:ind w:left="1191" w:right="0" w:hanging="795"/>
        <w:jc w:val="left"/>
        <w:rPr>
          <w:i w:val="0"/>
          <w:iCs w:val="0"/>
          <w:u w:val="none"/>
        </w:rPr>
      </w:pPr>
      <w:bookmarkStart w:colFirst="0" w:colLast="0" w:name="_heading=h.gbz08y16ckax" w:id="31"/>
      <w:bookmarkEnd w:id="31"/>
      <w:r w:rsidDel="00000000" w:rsidR="00000000" w:rsidRPr="00000000">
        <w:rPr>
          <w:u w:val="single"/>
          <w:rtl w:val="0"/>
        </w:rPr>
        <w:t xml:space="preserve">Vista de Implementación</w: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4" w:lineRule="auto"/>
        <w:ind w:left="721" w:right="358" w:firstLine="0"/>
        <w:jc w:val="both"/>
        <w:rPr>
          <w:rFonts w:ascii="Arial" w:cs="Arial" w:eastAsia="Arial" w:hAnsi="Arial"/>
          <w:b w:val="0"/>
          <w:bCs w:val="0"/>
          <w:i w:val="0"/>
          <w:iCs w:val="0"/>
          <w:smallCaps w:val="0"/>
          <w:strike w:val="0"/>
          <w:color w:val="000000"/>
          <w:sz w:val="23"/>
          <w:szCs w:val="23"/>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Compuesta fundamentalmente por un diagrama que muestra las principales piezas desde el punto de vista físico (subsistemas de implementación) que conforman el sistema. Dicho diagrama representa la estructuración física del código, los distintos directorios que organizan el código fuente, librerías, ficheros ejecutables (si existen), entre otros elementos. Se deben describir los componentes mostrados en el diagrama, incluyendo su propósito y contenido. Además han de considerarse como parte de la vista las dependencias con aplicaciones o componentes externos.</w:t>
      </w:r>
    </w:p>
    <w:p w:rsidR="00000000" w:rsidDel="00000000" w:rsidP="00000000" w:rsidRDefault="00000000" w:rsidRPr="00000000" w14:paraId="0000017F">
      <w:pPr>
        <w:pStyle w:val="Heading2"/>
        <w:numPr>
          <w:ilvl w:val="2"/>
          <w:numId w:val="12"/>
        </w:numPr>
        <w:tabs>
          <w:tab w:val="left" w:leader="none" w:pos="1191"/>
        </w:tabs>
        <w:spacing w:after="0" w:before="88" w:line="240" w:lineRule="auto"/>
        <w:ind w:left="1191" w:right="0" w:hanging="795"/>
        <w:jc w:val="left"/>
        <w:rPr>
          <w:i w:val="0"/>
          <w:iCs w:val="0"/>
          <w:u w:val="none"/>
        </w:rPr>
      </w:pPr>
      <w:bookmarkStart w:colFirst="0" w:colLast="0" w:name="_heading=h.77906oaevlh9" w:id="32"/>
      <w:bookmarkEnd w:id="32"/>
      <w:r w:rsidDel="00000000" w:rsidR="00000000" w:rsidRPr="00000000">
        <w:rPr>
          <w:u w:val="single"/>
          <w:rtl w:val="0"/>
        </w:rPr>
        <w:t xml:space="preserve">Vista de Despliegue</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379" w:lineRule="auto"/>
        <w:ind w:left="721" w:right="359" w:firstLine="0"/>
        <w:jc w:val="both"/>
        <w:rPr>
          <w:i w:val="0"/>
          <w:iCs w:val="0"/>
          <w:smallCaps w:val="0"/>
          <w:strike w:val="0"/>
          <w:color w:val="000000"/>
          <w:sz w:val="25"/>
          <w:szCs w:val="25"/>
          <w:u w:val="none"/>
          <w:shd w:fill="auto" w:val="clear"/>
          <w:vertAlign w:val="baseline"/>
        </w:rPr>
      </w:pPr>
      <w:r w:rsidDel="00000000" w:rsidR="00000000" w:rsidRPr="00000000">
        <w:rPr>
          <w:color w:val="1f1f1f"/>
          <w:sz w:val="23"/>
          <w:szCs w:val="23"/>
          <w:rtl w:val="0"/>
        </w:rPr>
        <w:t xml:space="preserve">El sistema </w:t>
      </w:r>
      <w:r w:rsidDel="00000000" w:rsidR="00000000" w:rsidRPr="00000000">
        <w:rPr>
          <w:i w:val="1"/>
          <w:iCs w:val="1"/>
          <w:color w:val="1f1f1f"/>
          <w:sz w:val="23"/>
          <w:szCs w:val="23"/>
          <w:rtl w:val="0"/>
        </w:rPr>
        <w:t xml:space="preserve">Mercapleno</w:t>
      </w:r>
      <w:r w:rsidDel="00000000" w:rsidR="00000000" w:rsidRPr="00000000">
        <w:rPr>
          <w:color w:val="1f1f1f"/>
          <w:sz w:val="23"/>
          <w:szCs w:val="23"/>
          <w:rtl w:val="0"/>
        </w:rPr>
        <w:t xml:space="preserve"> se encuentra actualmente en una fase de despliegue en </w:t>
      </w:r>
      <w:r w:rsidDel="00000000" w:rsidR="00000000" w:rsidRPr="00000000">
        <w:rPr>
          <w:b w:val="1"/>
          <w:bCs w:val="1"/>
          <w:color w:val="1f1f1f"/>
          <w:sz w:val="23"/>
          <w:szCs w:val="23"/>
          <w:rtl w:val="0"/>
        </w:rPr>
        <w:t xml:space="preserve">entorno de desarrollo local</w:t>
      </w:r>
      <w:r w:rsidDel="00000000" w:rsidR="00000000" w:rsidRPr="00000000">
        <w:rPr>
          <w:color w:val="1f1f1f"/>
          <w:sz w:val="23"/>
          <w:szCs w:val="23"/>
          <w:rtl w:val="0"/>
        </w:rPr>
        <w:t xml:space="preserve">. Esta configuración permite la ejecución e integración de todas las capas del sistema (Frontend, Backend y Base de Datos) en una única máquina anfitrión (host), facilitando el proceso de pruebas, depuración y desarrollo continuo.</w:t>
      </w:r>
      <w:r w:rsidDel="00000000" w:rsidR="00000000" w:rsidRPr="00000000">
        <w:rPr>
          <w:sz w:val="25"/>
          <w:szCs w:val="25"/>
          <w:rtl w:val="0"/>
        </w:rPr>
        <w:t xml:space="preserve"> </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b w:val="1"/>
          <w:bCs w:val="1"/>
          <w:i w:val="0"/>
          <w:iCs w:val="0"/>
          <w:smallCaps w:val="0"/>
          <w:strike w:val="0"/>
          <w:color w:val="000000"/>
          <w:sz w:val="10"/>
          <w:szCs w:val="10"/>
          <w:u w:val="none"/>
          <w:shd w:fill="auto" w:val="clear"/>
          <w:vertAlign w:val="baseline"/>
        </w:rPr>
      </w:pPr>
      <w:r w:rsidDel="00000000" w:rsidR="00000000" w:rsidRPr="00000000">
        <w:rPr>
          <w:b w:val="1"/>
          <w:bCs w:val="1"/>
          <w:sz w:val="10"/>
          <w:szCs w:val="10"/>
        </w:rPr>
        <w:drawing>
          <wp:inline distB="114300" distT="114300" distL="114300" distR="114300">
            <wp:extent cx="4333875" cy="5939014"/>
            <wp:effectExtent b="0" l="0" r="0" t="0"/>
            <wp:docPr id="19"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4333875" cy="5939014"/>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83">
      <w:pPr>
        <w:spacing w:before="0" w:lineRule="auto"/>
        <w:ind w:left="363" w:right="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Figura1. Ejemplo de Diagrama de Despliegue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pStyle w:val="Heading2"/>
        <w:numPr>
          <w:ilvl w:val="2"/>
          <w:numId w:val="12"/>
        </w:numPr>
        <w:tabs>
          <w:tab w:val="left" w:leader="none" w:pos="1191"/>
        </w:tabs>
        <w:spacing w:after="0" w:before="0" w:line="240" w:lineRule="auto"/>
        <w:ind w:left="1191" w:right="0" w:hanging="795"/>
        <w:jc w:val="left"/>
        <w:rPr>
          <w:i w:val="0"/>
          <w:iCs w:val="0"/>
          <w:u w:val="none"/>
        </w:rPr>
      </w:pPr>
      <w:bookmarkStart w:colFirst="0" w:colLast="0" w:name="_heading=h.sd3okg3ngwsh" w:id="33"/>
      <w:bookmarkEnd w:id="33"/>
      <w:r w:rsidDel="00000000" w:rsidR="00000000" w:rsidRPr="00000000">
        <w:rPr>
          <w:u w:val="single"/>
          <w:rtl w:val="0"/>
        </w:rPr>
        <w:t xml:space="preserve">Diagrama de Navegación del Sistema</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4" w:lineRule="auto"/>
        <w:ind w:left="721" w:right="35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Muestra gráficamente la interconexión entre cada una de las pantallas del sistema, constituyendo de esta forma los diferentes caminos para llegar a determinada parte de la aplicación. Se deben mostrar los menús, submenús y pantallas a las que nos </w:t>
      </w:r>
      <w:r w:rsidDel="00000000" w:rsidR="00000000" w:rsidRPr="00000000">
        <w:rPr>
          <w:sz w:val="23"/>
          <w:szCs w:val="23"/>
          <w:rtl w:val="0"/>
        </w:rPr>
        <w:t xml:space="preserve">lleva</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cada uno de ellos.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4" w:lineRule="auto"/>
        <w:ind w:left="721" w:right="350" w:firstLine="0"/>
        <w:jc w:val="both"/>
        <w:rPr>
          <w:b w:val="1"/>
          <w:bCs w:val="1"/>
          <w:i w:val="1"/>
          <w:iCs w:val="1"/>
          <w:sz w:val="23"/>
          <w:szCs w:val="23"/>
        </w:rPr>
      </w:pPr>
      <w:r w:rsidDel="00000000" w:rsidR="00000000" w:rsidRPr="00000000">
        <w:rPr>
          <w:b w:val="1"/>
          <w:bCs w:val="1"/>
          <w:i w:val="1"/>
          <w:iCs w:val="1"/>
          <w:sz w:val="23"/>
          <w:szCs w:val="23"/>
          <w:rtl w:val="0"/>
        </w:rPr>
        <w:t xml:space="preserve">Administrador:</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4" w:lineRule="auto"/>
        <w:ind w:left="0" w:right="350" w:firstLine="0"/>
        <w:jc w:val="center"/>
        <w:rPr>
          <w:sz w:val="23"/>
          <w:szCs w:val="23"/>
        </w:rPr>
      </w:pPr>
      <w:r w:rsidDel="00000000" w:rsidR="00000000" w:rsidRPr="00000000">
        <w:rPr>
          <w:sz w:val="23"/>
          <w:szCs w:val="23"/>
        </w:rPr>
        <w:drawing>
          <wp:inline distB="114300" distT="114300" distL="114300" distR="114300">
            <wp:extent cx="5167313" cy="4880240"/>
            <wp:effectExtent b="0" l="0" r="0" t="0"/>
            <wp:docPr id="14"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167313" cy="488024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before="175" w:line="374" w:lineRule="auto"/>
        <w:ind w:left="721" w:right="350" w:firstLine="0"/>
        <w:jc w:val="both"/>
        <w:rPr>
          <w:b w:val="1"/>
          <w:bCs w:val="1"/>
          <w:i w:val="1"/>
          <w:iCs w:val="1"/>
          <w:sz w:val="23"/>
          <w:szCs w:val="23"/>
        </w:rPr>
      </w:pPr>
      <w:r w:rsidDel="00000000" w:rsidR="00000000" w:rsidRPr="00000000">
        <w:rPr>
          <w:rtl w:val="0"/>
        </w:rPr>
      </w:r>
    </w:p>
    <w:p w:rsidR="00000000" w:rsidDel="00000000" w:rsidP="00000000" w:rsidRDefault="00000000" w:rsidRPr="00000000" w14:paraId="0000018F">
      <w:pPr>
        <w:spacing w:before="175" w:line="374" w:lineRule="auto"/>
        <w:ind w:left="721" w:right="350" w:firstLine="0"/>
        <w:jc w:val="both"/>
        <w:rPr>
          <w:b w:val="1"/>
          <w:bCs w:val="1"/>
          <w:i w:val="1"/>
          <w:iCs w:val="1"/>
          <w:sz w:val="23"/>
          <w:szCs w:val="23"/>
        </w:rPr>
      </w:pPr>
      <w:r w:rsidDel="00000000" w:rsidR="00000000" w:rsidRPr="00000000">
        <w:rPr>
          <w:rtl w:val="0"/>
        </w:rPr>
      </w:r>
    </w:p>
    <w:p w:rsidR="00000000" w:rsidDel="00000000" w:rsidP="00000000" w:rsidRDefault="00000000" w:rsidRPr="00000000" w14:paraId="00000190">
      <w:pPr>
        <w:spacing w:before="175" w:line="374" w:lineRule="auto"/>
        <w:ind w:left="721" w:right="350" w:firstLine="0"/>
        <w:jc w:val="both"/>
        <w:rPr>
          <w:b w:val="1"/>
          <w:bCs w:val="1"/>
          <w:i w:val="1"/>
          <w:iCs w:val="1"/>
          <w:sz w:val="23"/>
          <w:szCs w:val="23"/>
        </w:rPr>
      </w:pPr>
      <w:r w:rsidDel="00000000" w:rsidR="00000000" w:rsidRPr="00000000">
        <w:rPr>
          <w:rtl w:val="0"/>
        </w:rPr>
      </w:r>
    </w:p>
    <w:p w:rsidR="00000000" w:rsidDel="00000000" w:rsidP="00000000" w:rsidRDefault="00000000" w:rsidRPr="00000000" w14:paraId="00000191">
      <w:pPr>
        <w:spacing w:before="175" w:line="374" w:lineRule="auto"/>
        <w:ind w:left="721" w:right="350" w:firstLine="0"/>
        <w:jc w:val="both"/>
        <w:rPr>
          <w:b w:val="1"/>
          <w:bCs w:val="1"/>
          <w:i w:val="1"/>
          <w:iCs w:val="1"/>
          <w:sz w:val="23"/>
          <w:szCs w:val="23"/>
        </w:rPr>
      </w:pPr>
      <w:r w:rsidDel="00000000" w:rsidR="00000000" w:rsidRPr="00000000">
        <w:rPr>
          <w:rtl w:val="0"/>
        </w:rPr>
      </w:r>
    </w:p>
    <w:p w:rsidR="00000000" w:rsidDel="00000000" w:rsidP="00000000" w:rsidRDefault="00000000" w:rsidRPr="00000000" w14:paraId="00000192">
      <w:pPr>
        <w:spacing w:before="175" w:line="374" w:lineRule="auto"/>
        <w:ind w:left="721" w:right="350" w:firstLine="0"/>
        <w:jc w:val="both"/>
        <w:rPr>
          <w:b w:val="1"/>
          <w:bCs w:val="1"/>
          <w:i w:val="1"/>
          <w:iCs w:val="1"/>
          <w:sz w:val="23"/>
          <w:szCs w:val="23"/>
        </w:rPr>
      </w:pPr>
      <w:r w:rsidDel="00000000" w:rsidR="00000000" w:rsidRPr="00000000">
        <w:rPr>
          <w:rtl w:val="0"/>
        </w:rPr>
      </w:r>
    </w:p>
    <w:p w:rsidR="00000000" w:rsidDel="00000000" w:rsidP="00000000" w:rsidRDefault="00000000" w:rsidRPr="00000000" w14:paraId="00000193">
      <w:pPr>
        <w:spacing w:before="175" w:line="374" w:lineRule="auto"/>
        <w:ind w:left="721" w:right="350" w:firstLine="0"/>
        <w:jc w:val="both"/>
        <w:rPr>
          <w:b w:val="1"/>
          <w:bCs w:val="1"/>
          <w:i w:val="1"/>
          <w:iCs w:val="1"/>
          <w:sz w:val="23"/>
          <w:szCs w:val="23"/>
        </w:rPr>
      </w:pPr>
      <w:r w:rsidDel="00000000" w:rsidR="00000000" w:rsidRPr="00000000">
        <w:rPr>
          <w:rtl w:val="0"/>
        </w:rPr>
      </w:r>
    </w:p>
    <w:p w:rsidR="00000000" w:rsidDel="00000000" w:rsidP="00000000" w:rsidRDefault="00000000" w:rsidRPr="00000000" w14:paraId="00000194">
      <w:pPr>
        <w:spacing w:before="175" w:line="374" w:lineRule="auto"/>
        <w:ind w:left="721" w:right="350" w:firstLine="0"/>
        <w:jc w:val="both"/>
        <w:rPr>
          <w:b w:val="1"/>
          <w:bCs w:val="1"/>
          <w:i w:val="1"/>
          <w:iCs w:val="1"/>
          <w:sz w:val="23"/>
          <w:szCs w:val="23"/>
        </w:rPr>
      </w:pPr>
      <w:r w:rsidDel="00000000" w:rsidR="00000000" w:rsidRPr="00000000">
        <w:rPr>
          <w:b w:val="1"/>
          <w:bCs w:val="1"/>
          <w:i w:val="1"/>
          <w:iCs w:val="1"/>
          <w:sz w:val="23"/>
          <w:szCs w:val="23"/>
          <w:rtl w:val="0"/>
        </w:rPr>
        <w:t xml:space="preserve">Empleado:</w:t>
      </w:r>
    </w:p>
    <w:p w:rsidR="00000000" w:rsidDel="00000000" w:rsidP="00000000" w:rsidRDefault="00000000" w:rsidRPr="00000000" w14:paraId="00000195">
      <w:pPr>
        <w:spacing w:before="175" w:line="374" w:lineRule="auto"/>
        <w:ind w:right="350"/>
        <w:jc w:val="center"/>
        <w:rPr>
          <w:sz w:val="23"/>
          <w:szCs w:val="23"/>
        </w:rPr>
      </w:pPr>
      <w:r w:rsidDel="00000000" w:rsidR="00000000" w:rsidRPr="00000000">
        <w:rPr>
          <w:sz w:val="23"/>
          <w:szCs w:val="23"/>
        </w:rPr>
        <w:drawing>
          <wp:inline distB="114300" distT="114300" distL="114300" distR="114300">
            <wp:extent cx="3004236" cy="5491614"/>
            <wp:effectExtent b="0" l="0" r="0" t="0"/>
            <wp:docPr id="23"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3004236" cy="5491614"/>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before="175" w:line="374" w:lineRule="auto"/>
        <w:ind w:right="350"/>
        <w:jc w:val="left"/>
        <w:rPr>
          <w:sz w:val="23"/>
          <w:szCs w:val="23"/>
        </w:rPr>
      </w:pPr>
      <w:r w:rsidDel="00000000" w:rsidR="00000000" w:rsidRPr="00000000">
        <w:rPr>
          <w:rtl w:val="0"/>
        </w:rPr>
      </w:r>
    </w:p>
    <w:p w:rsidR="00000000" w:rsidDel="00000000" w:rsidP="00000000" w:rsidRDefault="00000000" w:rsidRPr="00000000" w14:paraId="00000197">
      <w:pPr>
        <w:spacing w:before="175" w:line="374" w:lineRule="auto"/>
        <w:ind w:right="350"/>
        <w:jc w:val="left"/>
        <w:rPr>
          <w:sz w:val="23"/>
          <w:szCs w:val="23"/>
        </w:rPr>
      </w:pPr>
      <w:r w:rsidDel="00000000" w:rsidR="00000000" w:rsidRPr="00000000">
        <w:rPr>
          <w:rtl w:val="0"/>
        </w:rPr>
      </w:r>
    </w:p>
    <w:p w:rsidR="00000000" w:rsidDel="00000000" w:rsidP="00000000" w:rsidRDefault="00000000" w:rsidRPr="00000000" w14:paraId="00000198">
      <w:pPr>
        <w:spacing w:before="175" w:line="374" w:lineRule="auto"/>
        <w:ind w:right="350"/>
        <w:jc w:val="left"/>
        <w:rPr>
          <w:sz w:val="23"/>
          <w:szCs w:val="23"/>
        </w:rPr>
      </w:pPr>
      <w:r w:rsidDel="00000000" w:rsidR="00000000" w:rsidRPr="00000000">
        <w:rPr>
          <w:rtl w:val="0"/>
        </w:rPr>
      </w:r>
    </w:p>
    <w:p w:rsidR="00000000" w:rsidDel="00000000" w:rsidP="00000000" w:rsidRDefault="00000000" w:rsidRPr="00000000" w14:paraId="00000199">
      <w:pPr>
        <w:spacing w:before="175" w:line="374" w:lineRule="auto"/>
        <w:ind w:right="350"/>
        <w:jc w:val="left"/>
        <w:rPr>
          <w:sz w:val="23"/>
          <w:szCs w:val="23"/>
        </w:rPr>
      </w:pPr>
      <w:r w:rsidDel="00000000" w:rsidR="00000000" w:rsidRPr="00000000">
        <w:rPr>
          <w:rtl w:val="0"/>
        </w:rPr>
      </w:r>
    </w:p>
    <w:p w:rsidR="00000000" w:rsidDel="00000000" w:rsidP="00000000" w:rsidRDefault="00000000" w:rsidRPr="00000000" w14:paraId="0000019A">
      <w:pPr>
        <w:spacing w:before="175" w:line="374" w:lineRule="auto"/>
        <w:ind w:right="350"/>
        <w:jc w:val="left"/>
        <w:rPr>
          <w:sz w:val="23"/>
          <w:szCs w:val="23"/>
        </w:rPr>
      </w:pPr>
      <w:r w:rsidDel="00000000" w:rsidR="00000000" w:rsidRPr="00000000">
        <w:rPr>
          <w:rtl w:val="0"/>
        </w:rPr>
      </w:r>
    </w:p>
    <w:p w:rsidR="00000000" w:rsidDel="00000000" w:rsidP="00000000" w:rsidRDefault="00000000" w:rsidRPr="00000000" w14:paraId="0000019B">
      <w:pPr>
        <w:spacing w:before="175" w:line="374" w:lineRule="auto"/>
        <w:ind w:right="350"/>
        <w:jc w:val="left"/>
        <w:rPr>
          <w:sz w:val="23"/>
          <w:szCs w:val="23"/>
        </w:rPr>
      </w:pPr>
      <w:r w:rsidDel="00000000" w:rsidR="00000000" w:rsidRPr="00000000">
        <w:rPr>
          <w:rtl w:val="0"/>
        </w:rPr>
      </w:r>
    </w:p>
    <w:p w:rsidR="00000000" w:rsidDel="00000000" w:rsidP="00000000" w:rsidRDefault="00000000" w:rsidRPr="00000000" w14:paraId="0000019C">
      <w:pPr>
        <w:spacing w:before="175" w:line="374" w:lineRule="auto"/>
        <w:ind w:right="350"/>
        <w:jc w:val="left"/>
        <w:rPr>
          <w:sz w:val="23"/>
          <w:szCs w:val="23"/>
        </w:rPr>
      </w:pPr>
      <w:r w:rsidDel="00000000" w:rsidR="00000000" w:rsidRPr="00000000">
        <w:rPr>
          <w:rtl w:val="0"/>
        </w:rPr>
      </w:r>
    </w:p>
    <w:p w:rsidR="00000000" w:rsidDel="00000000" w:rsidP="00000000" w:rsidRDefault="00000000" w:rsidRPr="00000000" w14:paraId="0000019D">
      <w:pPr>
        <w:spacing w:before="175" w:line="374" w:lineRule="auto"/>
        <w:ind w:right="350"/>
        <w:jc w:val="left"/>
        <w:rPr>
          <w:sz w:val="23"/>
          <w:szCs w:val="23"/>
        </w:rPr>
      </w:pPr>
      <w:r w:rsidDel="00000000" w:rsidR="00000000" w:rsidRPr="00000000">
        <w:rPr>
          <w:rtl w:val="0"/>
        </w:rPr>
      </w:r>
    </w:p>
    <w:p w:rsidR="00000000" w:rsidDel="00000000" w:rsidP="00000000" w:rsidRDefault="00000000" w:rsidRPr="00000000" w14:paraId="0000019E">
      <w:pPr>
        <w:spacing w:before="175" w:line="374" w:lineRule="auto"/>
        <w:ind w:left="721" w:right="350" w:firstLine="0"/>
        <w:jc w:val="both"/>
        <w:rPr>
          <w:b w:val="1"/>
          <w:bCs w:val="1"/>
          <w:i w:val="1"/>
          <w:iCs w:val="1"/>
          <w:sz w:val="23"/>
          <w:szCs w:val="23"/>
        </w:rPr>
      </w:pPr>
      <w:r w:rsidDel="00000000" w:rsidR="00000000" w:rsidRPr="00000000">
        <w:rPr>
          <w:b w:val="1"/>
          <w:bCs w:val="1"/>
          <w:i w:val="1"/>
          <w:iCs w:val="1"/>
          <w:sz w:val="23"/>
          <w:szCs w:val="23"/>
          <w:rtl w:val="0"/>
        </w:rPr>
        <w:t xml:space="preserve">Cliente:</w:t>
      </w:r>
    </w:p>
    <w:p w:rsidR="00000000" w:rsidDel="00000000" w:rsidP="00000000" w:rsidRDefault="00000000" w:rsidRPr="00000000" w14:paraId="0000019F">
      <w:pPr>
        <w:spacing w:before="175" w:line="374" w:lineRule="auto"/>
        <w:ind w:right="350"/>
        <w:jc w:val="center"/>
        <w:rPr>
          <w:sz w:val="23"/>
          <w:szCs w:val="23"/>
        </w:rPr>
      </w:pPr>
      <w:r w:rsidDel="00000000" w:rsidR="00000000" w:rsidRPr="00000000">
        <w:rPr>
          <w:sz w:val="23"/>
          <w:szCs w:val="23"/>
        </w:rPr>
        <w:drawing>
          <wp:inline distB="114300" distT="114300" distL="114300" distR="114300">
            <wp:extent cx="3186113" cy="3712214"/>
            <wp:effectExtent b="0" l="0" r="0" t="0"/>
            <wp:docPr id="17"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3186113" cy="3712214"/>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before="175" w:line="374" w:lineRule="auto"/>
        <w:ind w:right="350"/>
        <w:jc w:val="left"/>
        <w:rPr>
          <w:sz w:val="23"/>
          <w:szCs w:val="23"/>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4" w:lineRule="auto"/>
        <w:ind w:left="0" w:right="350" w:firstLine="0"/>
        <w:jc w:val="center"/>
        <w:rPr>
          <w:sz w:val="23"/>
          <w:szCs w:val="23"/>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4" w:lineRule="auto"/>
        <w:ind w:left="0" w:right="350" w:firstLine="0"/>
        <w:jc w:val="center"/>
        <w:rPr>
          <w:sz w:val="23"/>
          <w:szCs w:val="23"/>
        </w:rPr>
      </w:pPr>
      <w:r w:rsidDel="00000000" w:rsidR="00000000" w:rsidRPr="00000000">
        <w:rPr>
          <w:rtl w:val="0"/>
        </w:rPr>
      </w:r>
    </w:p>
    <w:p w:rsidR="00000000" w:rsidDel="00000000" w:rsidP="00000000" w:rsidRDefault="00000000" w:rsidRPr="00000000" w14:paraId="000001A3">
      <w:pPr>
        <w:spacing w:before="261" w:line="372" w:lineRule="auto"/>
        <w:ind w:left="793" w:right="366" w:firstLine="0"/>
        <w:jc w:val="both"/>
        <w:rPr>
          <w:i w:val="1"/>
          <w:iCs w:val="1"/>
          <w:sz w:val="23"/>
          <w:szCs w:val="23"/>
        </w:rPr>
      </w:pPr>
      <w:r w:rsidDel="00000000" w:rsidR="00000000" w:rsidRPr="00000000">
        <w:rPr>
          <w:rtl w:val="0"/>
        </w:rPr>
      </w:r>
    </w:p>
    <w:p w:rsidR="00000000" w:rsidDel="00000000" w:rsidP="00000000" w:rsidRDefault="00000000" w:rsidRPr="00000000" w14:paraId="000001A4">
      <w:pPr>
        <w:spacing w:before="261" w:line="372" w:lineRule="auto"/>
        <w:ind w:left="793" w:right="366" w:firstLine="0"/>
        <w:jc w:val="both"/>
        <w:rPr>
          <w:i w:val="1"/>
          <w:iCs w:val="1"/>
          <w:sz w:val="23"/>
          <w:szCs w:val="23"/>
        </w:rPr>
      </w:pPr>
      <w:r w:rsidDel="00000000" w:rsidR="00000000" w:rsidRPr="00000000">
        <w:rPr>
          <w:rtl w:val="0"/>
        </w:rPr>
      </w:r>
    </w:p>
    <w:p w:rsidR="00000000" w:rsidDel="00000000" w:rsidP="00000000" w:rsidRDefault="00000000" w:rsidRPr="00000000" w14:paraId="000001A5">
      <w:pPr>
        <w:spacing w:before="261" w:line="372" w:lineRule="auto"/>
        <w:ind w:left="793" w:right="366" w:firstLine="0"/>
        <w:jc w:val="both"/>
        <w:rPr>
          <w:i w:val="1"/>
          <w:iCs w:val="1"/>
          <w:sz w:val="23"/>
          <w:szCs w:val="23"/>
        </w:rPr>
      </w:pPr>
      <w:r w:rsidDel="00000000" w:rsidR="00000000" w:rsidRPr="00000000">
        <w:rPr>
          <w:rtl w:val="0"/>
        </w:rPr>
      </w:r>
    </w:p>
    <w:p w:rsidR="00000000" w:rsidDel="00000000" w:rsidP="00000000" w:rsidRDefault="00000000" w:rsidRPr="00000000" w14:paraId="000001A6">
      <w:pPr>
        <w:spacing w:before="261" w:line="372" w:lineRule="auto"/>
        <w:ind w:left="793" w:right="366" w:firstLine="0"/>
        <w:jc w:val="both"/>
        <w:rPr>
          <w:i w:val="1"/>
          <w:iCs w:val="1"/>
          <w:sz w:val="23"/>
          <w:szCs w:val="23"/>
        </w:rPr>
      </w:pPr>
      <w:r w:rsidDel="00000000" w:rsidR="00000000" w:rsidRPr="00000000">
        <w:rPr>
          <w:rtl w:val="0"/>
        </w:rPr>
      </w:r>
    </w:p>
    <w:p w:rsidR="00000000" w:rsidDel="00000000" w:rsidP="00000000" w:rsidRDefault="00000000" w:rsidRPr="00000000" w14:paraId="000001A7">
      <w:pPr>
        <w:spacing w:before="261" w:line="372" w:lineRule="auto"/>
        <w:ind w:left="793" w:right="366" w:firstLine="0"/>
        <w:jc w:val="both"/>
        <w:rPr>
          <w:i w:val="1"/>
          <w:iCs w:val="1"/>
          <w:sz w:val="23"/>
          <w:szCs w:val="23"/>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1AC">
      <w:pPr>
        <w:pStyle w:val="Heading2"/>
        <w:numPr>
          <w:ilvl w:val="2"/>
          <w:numId w:val="12"/>
        </w:numPr>
        <w:tabs>
          <w:tab w:val="left" w:leader="none" w:pos="1127"/>
        </w:tabs>
        <w:spacing w:after="0" w:before="0" w:line="240" w:lineRule="auto"/>
        <w:ind w:left="1127" w:right="0" w:hanging="781"/>
        <w:jc w:val="left"/>
        <w:rPr>
          <w:i w:val="0"/>
          <w:iCs w:val="0"/>
          <w:u w:val="none"/>
        </w:rPr>
      </w:pPr>
      <w:bookmarkStart w:colFirst="0" w:colLast="0" w:name="_heading=h.gr5kgu3651ha" w:id="34"/>
      <w:bookmarkEnd w:id="34"/>
      <w:r w:rsidDel="00000000" w:rsidR="00000000" w:rsidRPr="00000000">
        <w:rPr>
          <w:u w:val="single"/>
          <w:rtl w:val="0"/>
        </w:rPr>
        <w:t xml:space="preserve">Glosario de Términos</w:t>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2" w:lineRule="auto"/>
        <w:ind w:left="81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En él se definen los conceptos y términos importantes para la comprensión del problema, así como de todos los procesos descritos anteriormente.</w:t>
      </w:r>
    </w:p>
    <w:sectPr>
      <w:type w:val="nextPage"/>
      <w:pgSz w:h="15840" w:w="12240" w:orient="portrait"/>
      <w:pgMar w:bottom="280" w:top="1360" w:left="1440" w:right="108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jc w:val="center"/>
      <w:rPr/>
    </w:pPr>
    <w:r w:rsidDel="00000000" w:rsidR="00000000" w:rsidRPr="00000000">
      <w:rPr/>
      <w:drawing>
        <wp:inline distB="114300" distT="114300" distL="114300" distR="114300">
          <wp:extent cx="451309" cy="452438"/>
          <wp:effectExtent b="0" l="0" r="0" t="0"/>
          <wp:docPr id="10"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451309" cy="4524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2"/>
      <w:numFmt w:val="decimal"/>
      <w:lvlText w:val="%1"/>
      <w:lvlJc w:val="left"/>
      <w:pPr>
        <w:ind w:left="1196" w:hanging="800"/>
      </w:pPr>
      <w:rPr/>
    </w:lvl>
    <w:lvl w:ilvl="1">
      <w:start w:val="7"/>
      <w:numFmt w:val="decimal"/>
      <w:lvlText w:val="%1.%2"/>
      <w:lvlJc w:val="left"/>
      <w:pPr>
        <w:ind w:left="1196" w:hanging="800"/>
      </w:pPr>
      <w:rPr/>
    </w:lvl>
    <w:lvl w:ilvl="2">
      <w:start w:val="10"/>
      <w:numFmt w:val="decimal"/>
      <w:lvlText w:val="%1.%2.%3."/>
      <w:lvlJc w:val="left"/>
      <w:pPr>
        <w:ind w:left="1196" w:hanging="800"/>
      </w:pPr>
      <w:rPr/>
    </w:lvl>
    <w:lvl w:ilvl="3">
      <w:start w:val="0"/>
      <w:numFmt w:val="bullet"/>
      <w:lvlText w:val="•"/>
      <w:lvlJc w:val="left"/>
      <w:pPr>
        <w:ind w:left="3756" w:hanging="800"/>
      </w:pPr>
      <w:rPr/>
    </w:lvl>
    <w:lvl w:ilvl="4">
      <w:start w:val="0"/>
      <w:numFmt w:val="bullet"/>
      <w:lvlText w:val="•"/>
      <w:lvlJc w:val="left"/>
      <w:pPr>
        <w:ind w:left="4608" w:hanging="800"/>
      </w:pPr>
      <w:rPr/>
    </w:lvl>
    <w:lvl w:ilvl="5">
      <w:start w:val="0"/>
      <w:numFmt w:val="bullet"/>
      <w:lvlText w:val="•"/>
      <w:lvlJc w:val="left"/>
      <w:pPr>
        <w:ind w:left="5460" w:hanging="800"/>
      </w:pPr>
      <w:rPr/>
    </w:lvl>
    <w:lvl w:ilvl="6">
      <w:start w:val="0"/>
      <w:numFmt w:val="bullet"/>
      <w:lvlText w:val="•"/>
      <w:lvlJc w:val="left"/>
      <w:pPr>
        <w:ind w:left="6312" w:hanging="800"/>
      </w:pPr>
      <w:rPr/>
    </w:lvl>
    <w:lvl w:ilvl="7">
      <w:start w:val="0"/>
      <w:numFmt w:val="bullet"/>
      <w:lvlText w:val="•"/>
      <w:lvlJc w:val="left"/>
      <w:pPr>
        <w:ind w:left="7164" w:hanging="800"/>
      </w:pPr>
      <w:rPr/>
    </w:lvl>
    <w:lvl w:ilvl="8">
      <w:start w:val="0"/>
      <w:numFmt w:val="bullet"/>
      <w:lvlText w:val="•"/>
      <w:lvlJc w:val="left"/>
      <w:pPr>
        <w:ind w:left="8016" w:hanging="800"/>
      </w:pPr>
      <w:rPr/>
    </w:lvl>
  </w:abstractNum>
  <w:abstractNum w:abstractNumId="13">
    <w:lvl w:ilvl="0">
      <w:start w:val="0"/>
      <w:numFmt w:val="bullet"/>
      <w:lvlText w:val="✔"/>
      <w:lvlJc w:val="left"/>
      <w:pPr>
        <w:ind w:left="1290" w:hanging="360"/>
      </w:pPr>
      <w:rPr>
        <w:rFonts w:ascii="Noto Sans Symbols" w:cs="Noto Sans Symbols" w:eastAsia="Noto Sans Symbols" w:hAnsi="Noto Sans Symbols"/>
        <w:b w:val="0"/>
        <w:bCs w:val="0"/>
        <w:i w:val="0"/>
        <w:iCs w:val="0"/>
        <w:sz w:val="23"/>
        <w:szCs w:val="23"/>
      </w:rPr>
    </w:lvl>
    <w:lvl w:ilvl="1">
      <w:start w:val="1"/>
      <w:numFmt w:val="lowerLetter"/>
      <w:lvlText w:val="%2)"/>
      <w:lvlJc w:val="left"/>
      <w:pPr>
        <w:ind w:left="1340" w:hanging="274"/>
      </w:pPr>
      <w:rPr>
        <w:rFonts w:ascii="Arial" w:cs="Arial" w:eastAsia="Arial" w:hAnsi="Arial"/>
        <w:b w:val="0"/>
        <w:bCs w:val="0"/>
        <w:i w:val="0"/>
        <w:iCs w:val="0"/>
        <w:sz w:val="23"/>
        <w:szCs w:val="23"/>
      </w:rPr>
    </w:lvl>
    <w:lvl w:ilvl="2">
      <w:start w:val="1"/>
      <w:numFmt w:val="upperRoman"/>
      <w:lvlText w:val="%3."/>
      <w:lvlJc w:val="left"/>
      <w:pPr>
        <w:ind w:left="1622" w:hanging="318.0000000000002"/>
      </w:pPr>
      <w:rPr>
        <w:rFonts w:ascii="Arial" w:cs="Arial" w:eastAsia="Arial" w:hAnsi="Arial"/>
        <w:b w:val="0"/>
        <w:bCs w:val="0"/>
        <w:i w:val="0"/>
        <w:iCs w:val="0"/>
        <w:sz w:val="23"/>
        <w:szCs w:val="23"/>
      </w:rPr>
    </w:lvl>
    <w:lvl w:ilvl="3">
      <w:start w:val="0"/>
      <w:numFmt w:val="bullet"/>
      <w:lvlText w:val="•"/>
      <w:lvlJc w:val="left"/>
      <w:pPr>
        <w:ind w:left="2632" w:hanging="318"/>
      </w:pPr>
      <w:rPr/>
    </w:lvl>
    <w:lvl w:ilvl="4">
      <w:start w:val="0"/>
      <w:numFmt w:val="bullet"/>
      <w:lvlText w:val="•"/>
      <w:lvlJc w:val="left"/>
      <w:pPr>
        <w:ind w:left="3645" w:hanging="318"/>
      </w:pPr>
      <w:rPr/>
    </w:lvl>
    <w:lvl w:ilvl="5">
      <w:start w:val="0"/>
      <w:numFmt w:val="bullet"/>
      <w:lvlText w:val="•"/>
      <w:lvlJc w:val="left"/>
      <w:pPr>
        <w:ind w:left="4657" w:hanging="318"/>
      </w:pPr>
      <w:rPr/>
    </w:lvl>
    <w:lvl w:ilvl="6">
      <w:start w:val="0"/>
      <w:numFmt w:val="bullet"/>
      <w:lvlText w:val="•"/>
      <w:lvlJc w:val="left"/>
      <w:pPr>
        <w:ind w:left="5670" w:hanging="318"/>
      </w:pPr>
      <w:rPr/>
    </w:lvl>
    <w:lvl w:ilvl="7">
      <w:start w:val="0"/>
      <w:numFmt w:val="bullet"/>
      <w:lvlText w:val="•"/>
      <w:lvlJc w:val="left"/>
      <w:pPr>
        <w:ind w:left="6682" w:hanging="317.9999999999991"/>
      </w:pPr>
      <w:rPr/>
    </w:lvl>
    <w:lvl w:ilvl="8">
      <w:start w:val="0"/>
      <w:numFmt w:val="bullet"/>
      <w:lvlText w:val="•"/>
      <w:lvlJc w:val="left"/>
      <w:pPr>
        <w:ind w:left="7695" w:hanging="318"/>
      </w:pPr>
      <w:rPr/>
    </w:lvl>
  </w:abstractNum>
  <w:abstractNum w:abstractNumId="14">
    <w:lvl w:ilvl="0">
      <w:start w:val="0"/>
      <w:numFmt w:val="bullet"/>
      <w:lvlText w:val="*"/>
      <w:lvlJc w:val="left"/>
      <w:pPr>
        <w:ind w:left="714" w:hanging="158.9999999999999"/>
      </w:pPr>
      <w:rPr>
        <w:rFonts w:ascii="Arial" w:cs="Arial" w:eastAsia="Arial" w:hAnsi="Arial"/>
        <w:b w:val="0"/>
        <w:bCs w:val="0"/>
        <w:i w:val="1"/>
        <w:iCs w:val="1"/>
        <w:sz w:val="23"/>
        <w:szCs w:val="23"/>
      </w:rPr>
    </w:lvl>
    <w:lvl w:ilvl="1">
      <w:start w:val="0"/>
      <w:numFmt w:val="bullet"/>
      <w:lvlText w:val="•"/>
      <w:lvlJc w:val="left"/>
      <w:pPr>
        <w:ind w:left="966" w:hanging="245"/>
      </w:pPr>
      <w:rPr>
        <w:rFonts w:ascii="Arial" w:cs="Arial" w:eastAsia="Arial" w:hAnsi="Arial"/>
        <w:b w:val="0"/>
        <w:bCs w:val="0"/>
        <w:i w:val="0"/>
        <w:iCs w:val="0"/>
        <w:sz w:val="23"/>
        <w:szCs w:val="23"/>
      </w:rPr>
    </w:lvl>
    <w:lvl w:ilvl="2">
      <w:start w:val="0"/>
      <w:numFmt w:val="bullet"/>
      <w:lvlText w:val="✔"/>
      <w:lvlJc w:val="left"/>
      <w:pPr>
        <w:ind w:left="1442" w:hanging="361"/>
      </w:pPr>
      <w:rPr>
        <w:rFonts w:ascii="Noto Sans Symbols" w:cs="Noto Sans Symbols" w:eastAsia="Noto Sans Symbols" w:hAnsi="Noto Sans Symbols"/>
        <w:b w:val="0"/>
        <w:bCs w:val="0"/>
        <w:i w:val="0"/>
        <w:iCs w:val="0"/>
        <w:sz w:val="23"/>
        <w:szCs w:val="23"/>
      </w:rPr>
    </w:lvl>
    <w:lvl w:ilvl="3">
      <w:start w:val="0"/>
      <w:numFmt w:val="bullet"/>
      <w:lvlText w:val="•"/>
      <w:lvlJc w:val="left"/>
      <w:pPr>
        <w:ind w:left="2475" w:hanging="361"/>
      </w:pPr>
      <w:rPr/>
    </w:lvl>
    <w:lvl w:ilvl="4">
      <w:start w:val="0"/>
      <w:numFmt w:val="bullet"/>
      <w:lvlText w:val="•"/>
      <w:lvlJc w:val="left"/>
      <w:pPr>
        <w:ind w:left="3510" w:hanging="361"/>
      </w:pPr>
      <w:rPr/>
    </w:lvl>
    <w:lvl w:ilvl="5">
      <w:start w:val="0"/>
      <w:numFmt w:val="bullet"/>
      <w:lvlText w:val="•"/>
      <w:lvlJc w:val="left"/>
      <w:pPr>
        <w:ind w:left="4545" w:hanging="361"/>
      </w:pPr>
      <w:rPr/>
    </w:lvl>
    <w:lvl w:ilvl="6">
      <w:start w:val="0"/>
      <w:numFmt w:val="bullet"/>
      <w:lvlText w:val="•"/>
      <w:lvlJc w:val="left"/>
      <w:pPr>
        <w:ind w:left="5580" w:hanging="361"/>
      </w:pPr>
      <w:rPr/>
    </w:lvl>
    <w:lvl w:ilvl="7">
      <w:start w:val="0"/>
      <w:numFmt w:val="bullet"/>
      <w:lvlText w:val="•"/>
      <w:lvlJc w:val="left"/>
      <w:pPr>
        <w:ind w:left="6615" w:hanging="361"/>
      </w:pPr>
      <w:rPr/>
    </w:lvl>
    <w:lvl w:ilvl="8">
      <w:start w:val="0"/>
      <w:numFmt w:val="bullet"/>
      <w:lvlText w:val="•"/>
      <w:lvlJc w:val="left"/>
      <w:pPr>
        <w:ind w:left="7650" w:hanging="361"/>
      </w:pPr>
      <w:rPr/>
    </w:lvl>
  </w:abstractNum>
  <w:abstractNum w:abstractNumId="15">
    <w:lvl w:ilvl="0">
      <w:start w:val="1"/>
      <w:numFmt w:val="decimal"/>
      <w:lvlText w:val="%1."/>
      <w:lvlJc w:val="left"/>
      <w:pPr>
        <w:ind w:left="360" w:hanging="360"/>
      </w:pPr>
      <w:rPr>
        <w:rFonts w:ascii="Arial" w:cs="Arial" w:eastAsia="Arial" w:hAnsi="Arial"/>
        <w:b w:val="0"/>
        <w:bCs w:val="0"/>
        <w:i w:val="0"/>
        <w:iCs w:val="0"/>
        <w:sz w:val="28"/>
        <w:szCs w:val="28"/>
      </w:rPr>
    </w:lvl>
    <w:lvl w:ilvl="1">
      <w:start w:val="1"/>
      <w:numFmt w:val="decimal"/>
      <w:lvlText w:val="%1.%2"/>
      <w:lvlJc w:val="left"/>
      <w:pPr>
        <w:ind w:left="671" w:hanging="476.00000000000006"/>
      </w:pPr>
      <w:rPr>
        <w:rFonts w:ascii="Arial" w:cs="Arial" w:eastAsia="Arial" w:hAnsi="Arial"/>
        <w:b w:val="1"/>
        <w:bCs w:val="1"/>
        <w:i w:val="0"/>
        <w:iCs w:val="0"/>
        <w:sz w:val="23"/>
        <w:szCs w:val="23"/>
      </w:rPr>
    </w:lvl>
    <w:lvl w:ilvl="2">
      <w:start w:val="1"/>
      <w:numFmt w:val="decimal"/>
      <w:lvlText w:val="%1.%2.%3."/>
      <w:lvlJc w:val="left"/>
      <w:pPr>
        <w:ind w:left="951" w:hanging="656"/>
      </w:pPr>
      <w:rPr>
        <w:rFonts w:ascii="Arial" w:cs="Arial" w:eastAsia="Arial" w:hAnsi="Arial"/>
        <w:b w:val="1"/>
        <w:bCs w:val="1"/>
        <w:i w:val="0"/>
        <w:iCs w:val="0"/>
        <w:sz w:val="23"/>
        <w:szCs w:val="23"/>
      </w:rPr>
    </w:lvl>
    <w:lvl w:ilvl="3">
      <w:start w:val="1"/>
      <w:numFmt w:val="upperRoman"/>
      <w:lvlText w:val="%4."/>
      <w:lvlJc w:val="left"/>
      <w:pPr>
        <w:ind w:left="800" w:hanging="195"/>
      </w:pPr>
      <w:rPr>
        <w:rFonts w:ascii="Arial" w:cs="Arial" w:eastAsia="Arial" w:hAnsi="Arial"/>
        <w:b w:val="0"/>
        <w:bCs w:val="0"/>
        <w:i w:val="0"/>
        <w:iCs w:val="0"/>
        <w:sz w:val="23"/>
        <w:szCs w:val="23"/>
      </w:rPr>
    </w:lvl>
    <w:lvl w:ilvl="4">
      <w:start w:val="0"/>
      <w:numFmt w:val="bullet"/>
      <w:lvlText w:val="-"/>
      <w:lvlJc w:val="left"/>
      <w:pPr>
        <w:ind w:left="1009" w:hanging="152"/>
      </w:pPr>
      <w:rPr>
        <w:rFonts w:ascii="Arial" w:cs="Arial" w:eastAsia="Arial" w:hAnsi="Arial"/>
      </w:rPr>
    </w:lvl>
    <w:lvl w:ilvl="5">
      <w:start w:val="0"/>
      <w:numFmt w:val="bullet"/>
      <w:lvlText w:val="•"/>
      <w:lvlJc w:val="left"/>
      <w:pPr>
        <w:ind w:left="2453" w:hanging="152"/>
      </w:pPr>
      <w:rPr/>
    </w:lvl>
    <w:lvl w:ilvl="6">
      <w:start w:val="0"/>
      <w:numFmt w:val="bullet"/>
      <w:lvlText w:val="•"/>
      <w:lvlJc w:val="left"/>
      <w:pPr>
        <w:ind w:left="3906" w:hanging="151.99999999999955"/>
      </w:pPr>
      <w:rPr/>
    </w:lvl>
    <w:lvl w:ilvl="7">
      <w:start w:val="0"/>
      <w:numFmt w:val="bullet"/>
      <w:lvlText w:val="•"/>
      <w:lvlJc w:val="left"/>
      <w:pPr>
        <w:ind w:left="5360" w:hanging="152"/>
      </w:pPr>
      <w:rPr/>
    </w:lvl>
    <w:lvl w:ilvl="8">
      <w:start w:val="0"/>
      <w:numFmt w:val="bullet"/>
      <w:lvlText w:val="•"/>
      <w:lvlJc w:val="left"/>
      <w:pPr>
        <w:ind w:left="6813" w:hanging="152.0000000000009"/>
      </w:pPr>
      <w:rPr/>
    </w:lvl>
  </w:abstractNum>
  <w:abstractNum w:abstractNumId="16">
    <w:lvl w:ilvl="0">
      <w:start w:val="2"/>
      <w:numFmt w:val="decimal"/>
      <w:lvlText w:val="%1"/>
      <w:lvlJc w:val="left"/>
      <w:pPr>
        <w:ind w:left="1175" w:hanging="735"/>
      </w:pPr>
      <w:rPr/>
    </w:lvl>
    <w:lvl w:ilvl="1">
      <w:start w:val="7"/>
      <w:numFmt w:val="decimal"/>
      <w:lvlText w:val="%1.%2"/>
      <w:lvlJc w:val="left"/>
      <w:pPr>
        <w:ind w:left="1175" w:hanging="735"/>
      </w:pPr>
      <w:rPr/>
    </w:lvl>
    <w:lvl w:ilvl="2">
      <w:start w:val="10"/>
      <w:numFmt w:val="decimal"/>
      <w:lvlText w:val="%1.%2.%3."/>
      <w:lvlJc w:val="left"/>
      <w:pPr>
        <w:ind w:left="1175" w:hanging="735"/>
      </w:pPr>
      <w:rPr>
        <w:rFonts w:ascii="Arial" w:cs="Arial" w:eastAsia="Arial" w:hAnsi="Arial"/>
        <w:b w:val="0"/>
        <w:bCs w:val="0"/>
        <w:i w:val="0"/>
        <w:iCs w:val="0"/>
        <w:sz w:val="22"/>
        <w:szCs w:val="22"/>
      </w:rPr>
    </w:lvl>
    <w:lvl w:ilvl="3">
      <w:start w:val="0"/>
      <w:numFmt w:val="bullet"/>
      <w:lvlText w:val="•"/>
      <w:lvlJc w:val="left"/>
      <w:pPr>
        <w:ind w:left="3742" w:hanging="735"/>
      </w:pPr>
      <w:rPr/>
    </w:lvl>
    <w:lvl w:ilvl="4">
      <w:start w:val="0"/>
      <w:numFmt w:val="bullet"/>
      <w:lvlText w:val="•"/>
      <w:lvlJc w:val="left"/>
      <w:pPr>
        <w:ind w:left="4596" w:hanging="735"/>
      </w:pPr>
      <w:rPr/>
    </w:lvl>
    <w:lvl w:ilvl="5">
      <w:start w:val="0"/>
      <w:numFmt w:val="bullet"/>
      <w:lvlText w:val="•"/>
      <w:lvlJc w:val="left"/>
      <w:pPr>
        <w:ind w:left="5450" w:hanging="735"/>
      </w:pPr>
      <w:rPr/>
    </w:lvl>
    <w:lvl w:ilvl="6">
      <w:start w:val="0"/>
      <w:numFmt w:val="bullet"/>
      <w:lvlText w:val="•"/>
      <w:lvlJc w:val="left"/>
      <w:pPr>
        <w:ind w:left="6304" w:hanging="735"/>
      </w:pPr>
      <w:rPr/>
    </w:lvl>
    <w:lvl w:ilvl="7">
      <w:start w:val="0"/>
      <w:numFmt w:val="bullet"/>
      <w:lvlText w:val="•"/>
      <w:lvlJc w:val="left"/>
      <w:pPr>
        <w:ind w:left="7158" w:hanging="735"/>
      </w:pPr>
      <w:rPr/>
    </w:lvl>
    <w:lvl w:ilvl="8">
      <w:start w:val="0"/>
      <w:numFmt w:val="bullet"/>
      <w:lvlText w:val="•"/>
      <w:lvlJc w:val="left"/>
      <w:pPr>
        <w:ind w:left="8012" w:hanging="735"/>
      </w:pPr>
      <w:rPr/>
    </w:lvl>
  </w:abstractNum>
  <w:abstractNum w:abstractNumId="17">
    <w:lvl w:ilvl="0">
      <w:start w:val="1"/>
      <w:numFmt w:val="decimal"/>
      <w:lvlText w:val="%1."/>
      <w:lvlJc w:val="left"/>
      <w:pPr>
        <w:ind w:left="238" w:hanging="238"/>
      </w:pPr>
      <w:rPr>
        <w:rFonts w:ascii="Arial" w:cs="Arial" w:eastAsia="Arial" w:hAnsi="Arial"/>
        <w:b w:val="0"/>
        <w:bCs w:val="0"/>
        <w:i w:val="0"/>
        <w:iCs w:val="0"/>
        <w:sz w:val="22"/>
        <w:szCs w:val="22"/>
      </w:rPr>
    </w:lvl>
    <w:lvl w:ilvl="1">
      <w:start w:val="1"/>
      <w:numFmt w:val="decimal"/>
      <w:lvlText w:val="%1.%2"/>
      <w:lvlJc w:val="left"/>
      <w:pPr>
        <w:ind w:left="599" w:hanging="375"/>
      </w:pPr>
      <w:rPr>
        <w:rFonts w:ascii="Arial" w:cs="Arial" w:eastAsia="Arial" w:hAnsi="Arial"/>
        <w:b w:val="0"/>
        <w:bCs w:val="0"/>
        <w:i w:val="0"/>
        <w:iCs w:val="0"/>
        <w:sz w:val="22"/>
        <w:szCs w:val="22"/>
      </w:rPr>
    </w:lvl>
    <w:lvl w:ilvl="2">
      <w:start w:val="1"/>
      <w:numFmt w:val="decimal"/>
      <w:lvlText w:val="%1.%2.%3."/>
      <w:lvlJc w:val="left"/>
      <w:pPr>
        <w:ind w:left="1059" w:hanging="620"/>
      </w:pPr>
      <w:rPr>
        <w:rFonts w:ascii="Arial" w:cs="Arial" w:eastAsia="Arial" w:hAnsi="Arial"/>
        <w:b w:val="0"/>
        <w:bCs w:val="0"/>
        <w:i w:val="0"/>
        <w:iCs w:val="0"/>
        <w:sz w:val="22"/>
        <w:szCs w:val="22"/>
      </w:rPr>
    </w:lvl>
    <w:lvl w:ilvl="3">
      <w:start w:val="0"/>
      <w:numFmt w:val="bullet"/>
      <w:lvlText w:val="•"/>
      <w:lvlJc w:val="left"/>
      <w:pPr>
        <w:ind w:left="2142" w:hanging="620"/>
      </w:pPr>
      <w:rPr/>
    </w:lvl>
    <w:lvl w:ilvl="4">
      <w:start w:val="0"/>
      <w:numFmt w:val="bullet"/>
      <w:lvlText w:val="•"/>
      <w:lvlJc w:val="left"/>
      <w:pPr>
        <w:ind w:left="3225" w:hanging="620"/>
      </w:pPr>
      <w:rPr/>
    </w:lvl>
    <w:lvl w:ilvl="5">
      <w:start w:val="0"/>
      <w:numFmt w:val="bullet"/>
      <w:lvlText w:val="•"/>
      <w:lvlJc w:val="left"/>
      <w:pPr>
        <w:ind w:left="4307" w:hanging="620"/>
      </w:pPr>
      <w:rPr/>
    </w:lvl>
    <w:lvl w:ilvl="6">
      <w:start w:val="0"/>
      <w:numFmt w:val="bullet"/>
      <w:lvlText w:val="•"/>
      <w:lvlJc w:val="left"/>
      <w:pPr>
        <w:ind w:left="5390" w:hanging="620"/>
      </w:pPr>
      <w:rPr/>
    </w:lvl>
    <w:lvl w:ilvl="7">
      <w:start w:val="0"/>
      <w:numFmt w:val="bullet"/>
      <w:lvlText w:val="•"/>
      <w:lvlJc w:val="left"/>
      <w:pPr>
        <w:ind w:left="6472" w:hanging="620"/>
      </w:pPr>
      <w:rPr/>
    </w:lvl>
    <w:lvl w:ilvl="8">
      <w:start w:val="0"/>
      <w:numFmt w:val="bullet"/>
      <w:lvlText w:val="•"/>
      <w:lvlJc w:val="left"/>
      <w:pPr>
        <w:ind w:left="7555" w:hanging="620"/>
      </w:pPr>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0" w:lineRule="auto"/>
      <w:ind w:left="358" w:hanging="358"/>
    </w:pPr>
    <w:rPr>
      <w:rFonts w:ascii="Arial" w:cs="Arial" w:eastAsia="Arial" w:hAnsi="Arial"/>
      <w:sz w:val="28"/>
      <w:szCs w:val="28"/>
    </w:rPr>
  </w:style>
  <w:style w:type="paragraph" w:styleId="Heading2">
    <w:name w:val="heading 2"/>
    <w:basedOn w:val="Normal"/>
    <w:next w:val="Normal"/>
    <w:pPr>
      <w:ind w:left="1191" w:hanging="795"/>
    </w:pPr>
    <w:rPr>
      <w:rFonts w:ascii="Arial" w:cs="Arial" w:eastAsia="Arial" w:hAnsi="Arial"/>
      <w:b w:val="1"/>
      <w:bCs w:val="1"/>
      <w:i w:val="1"/>
      <w:iCs w:val="1"/>
      <w:sz w:val="23"/>
      <w:szCs w:val="23"/>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left="363" w:right="731"/>
      <w:jc w:val="center"/>
    </w:pPr>
    <w:rPr>
      <w:rFonts w:ascii="Arial" w:cs="Arial" w:eastAsia="Arial" w:hAnsi="Arial"/>
      <w:b w:val="1"/>
      <w:bCs w:val="1"/>
      <w:sz w:val="31"/>
      <w:szCs w:val="31"/>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142"/>
      <w:ind w:left="237" w:hanging="237"/>
    </w:pPr>
    <w:rPr>
      <w:rFonts w:ascii="Arial MT" w:cs="Arial MT" w:eastAsia="Arial MT" w:hAnsi="Arial MT"/>
      <w:sz w:val="22"/>
      <w:szCs w:val="22"/>
      <w:lang w:bidi="ar-SA" w:eastAsia="en-US" w:val="es-ES"/>
    </w:rPr>
  </w:style>
  <w:style w:type="paragraph" w:styleId="TOC2">
    <w:name w:val="TOC 2"/>
    <w:basedOn w:val="Normal"/>
    <w:uiPriority w:val="1"/>
    <w:qFormat w:val="1"/>
    <w:pPr>
      <w:spacing w:before="142"/>
      <w:ind w:left="589" w:hanging="365"/>
    </w:pPr>
    <w:rPr>
      <w:rFonts w:ascii="Arial MT" w:cs="Arial MT" w:eastAsia="Arial MT" w:hAnsi="Arial MT"/>
      <w:sz w:val="22"/>
      <w:szCs w:val="22"/>
      <w:lang w:bidi="ar-SA" w:eastAsia="en-US" w:val="es-ES"/>
    </w:rPr>
  </w:style>
  <w:style w:type="paragraph" w:styleId="TOC3">
    <w:name w:val="TOC 3"/>
    <w:basedOn w:val="Normal"/>
    <w:uiPriority w:val="1"/>
    <w:qFormat w:val="1"/>
    <w:pPr>
      <w:spacing w:before="142"/>
      <w:ind w:left="1057" w:hanging="739"/>
    </w:pPr>
    <w:rPr>
      <w:rFonts w:ascii="Arial" w:cs="Arial" w:eastAsia="Arial" w:hAnsi="Arial"/>
      <w:i w:val="1"/>
      <w:iCs w:val="1"/>
      <w:sz w:val="22"/>
      <w:szCs w:val="22"/>
      <w:lang w:bidi="ar-SA" w:eastAsia="en-US" w:val="es-ES"/>
    </w:rPr>
  </w:style>
  <w:style w:type="paragraph" w:styleId="TOC4">
    <w:name w:val="TOC 4"/>
    <w:basedOn w:val="Normal"/>
    <w:uiPriority w:val="1"/>
    <w:qFormat w:val="1"/>
    <w:pPr>
      <w:spacing w:before="142"/>
      <w:ind w:left="440"/>
    </w:pPr>
    <w:rPr>
      <w:rFonts w:ascii="Arial" w:cs="Arial" w:eastAsia="Arial" w:hAnsi="Arial"/>
      <w:b w:val="1"/>
      <w:bCs w:val="1"/>
      <w:i w:val="1"/>
      <w:iCs w:val="1"/>
      <w:lang w:bidi="ar-SA" w:eastAsia="en-US" w:val="es-ES"/>
    </w:rPr>
  </w:style>
  <w:style w:type="paragraph" w:styleId="BodyText">
    <w:name w:val="Body Text"/>
    <w:basedOn w:val="Normal"/>
    <w:uiPriority w:val="1"/>
    <w:qFormat w:val="1"/>
    <w:pPr/>
    <w:rPr>
      <w:rFonts w:ascii="Arial MT" w:cs="Arial MT" w:eastAsia="Arial MT" w:hAnsi="Arial MT"/>
      <w:sz w:val="23"/>
      <w:szCs w:val="23"/>
      <w:lang w:bidi="ar-SA" w:eastAsia="en-US" w:val="es-ES"/>
    </w:rPr>
  </w:style>
  <w:style w:type="paragraph" w:styleId="ListParagraph">
    <w:name w:val="List Paragraph"/>
    <w:basedOn w:val="Normal"/>
    <w:uiPriority w:val="1"/>
    <w:qFormat w:val="1"/>
    <w:pPr>
      <w:ind w:left="720" w:hanging="360"/>
    </w:pPr>
    <w:rPr>
      <w:rFonts w:ascii="Arial MT" w:cs="Arial MT" w:eastAsia="Arial MT" w:hAnsi="Arial MT"/>
      <w:lang w:bidi="ar-SA" w:eastAsia="en-US" w:val="es-ES"/>
    </w:rPr>
  </w:style>
  <w:style w:type="paragraph" w:styleId="TableParagraph">
    <w:name w:val="Table Paragraph"/>
    <w:basedOn w:val="Normal"/>
    <w:uiPriority w:val="1"/>
    <w:qFormat w:val="1"/>
    <w:pPr/>
    <w:rPr>
      <w:rFonts w:ascii="Arial MT" w:cs="Arial MT" w:eastAsia="Arial MT" w:hAnsi="Arial MT"/>
      <w:lang w:bidi="ar-SA" w:eastAsia="en-U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5.png"/><Relationship Id="rId22" Type="http://schemas.openxmlformats.org/officeDocument/2006/relationships/image" Target="media/image2.png"/><Relationship Id="rId21" Type="http://schemas.openxmlformats.org/officeDocument/2006/relationships/image" Target="media/image8.png"/><Relationship Id="rId24" Type="http://schemas.openxmlformats.org/officeDocument/2006/relationships/image" Target="media/image11.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IiSBiROeUBo7m3qdocYOgUV5lXrN4IWlUVIlBkIgu_o/edit?usp=drive_link" TargetMode="External"/><Relationship Id="rId26" Type="http://schemas.openxmlformats.org/officeDocument/2006/relationships/image" Target="media/image19.png"/><Relationship Id="rId25" Type="http://schemas.openxmlformats.org/officeDocument/2006/relationships/image" Target="media/image6.png"/><Relationship Id="rId28" Type="http://schemas.openxmlformats.org/officeDocument/2006/relationships/image" Target="media/image24.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png"/><Relationship Id="rId7" Type="http://schemas.openxmlformats.org/officeDocument/2006/relationships/header" Target="header1.xml"/><Relationship Id="rId8" Type="http://schemas.openxmlformats.org/officeDocument/2006/relationships/image" Target="media/image4.png"/><Relationship Id="rId31" Type="http://schemas.openxmlformats.org/officeDocument/2006/relationships/image" Target="media/image23.png"/><Relationship Id="rId30" Type="http://schemas.openxmlformats.org/officeDocument/2006/relationships/image" Target="media/image5.png"/><Relationship Id="rId11" Type="http://schemas.openxmlformats.org/officeDocument/2006/relationships/image" Target="media/image22.jpg"/><Relationship Id="rId33" Type="http://schemas.openxmlformats.org/officeDocument/2006/relationships/image" Target="media/image10.png"/><Relationship Id="rId10" Type="http://schemas.openxmlformats.org/officeDocument/2006/relationships/hyperlink" Target="https://docs.google.com/document/d/1vhw5RSA2E38lrlzy6p6-cvfUegr2c2Lu/edit?usp=drive_link&amp;ouid=115232151119494650597&amp;rtpof=true&amp;sd=true" TargetMode="External"/><Relationship Id="rId32" Type="http://schemas.openxmlformats.org/officeDocument/2006/relationships/image" Target="media/image14.png"/><Relationship Id="rId13" Type="http://schemas.openxmlformats.org/officeDocument/2006/relationships/hyperlink" Target="https://docs.google.com/document/d/1yAeD9Jaa2zYLYyaYful9xHpIScwwapy18CRIHTaiRmo/edit?usp=drive_link" TargetMode="External"/><Relationship Id="rId35" Type="http://schemas.openxmlformats.org/officeDocument/2006/relationships/image" Target="media/image13.png"/><Relationship Id="rId12" Type="http://schemas.openxmlformats.org/officeDocument/2006/relationships/hyperlink" Target="https://drive.google.com/file/d/13GFmoll7Umhzo6Y56girf4r8-p0AIfYN/view?usp=sharing" TargetMode="External"/><Relationship Id="rId34" Type="http://schemas.openxmlformats.org/officeDocument/2006/relationships/image" Target="media/image16.png"/><Relationship Id="rId15" Type="http://schemas.openxmlformats.org/officeDocument/2006/relationships/image" Target="media/image18.png"/><Relationship Id="rId14" Type="http://schemas.openxmlformats.org/officeDocument/2006/relationships/image" Target="media/image17.png"/><Relationship Id="rId17" Type="http://schemas.openxmlformats.org/officeDocument/2006/relationships/image" Target="media/image7.png"/><Relationship Id="rId16" Type="http://schemas.openxmlformats.org/officeDocument/2006/relationships/image" Target="media/image1.png"/><Relationship Id="rId19" Type="http://schemas.openxmlformats.org/officeDocument/2006/relationships/image" Target="media/image21.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rXgISLxzvO9qRt9pjG6BpKlDuQ==">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2026-09-03T20:11:50Z</dcterms:created>
  <dc:creator>FILLO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2010-04-25T00:00:00Z</vt:filetime>
  </property>
  <property fmtid="{D5CDD505-2E9C-101B-9397-08002B2CF9AE}" pid="4" name="Creator">
    <vt:lpwstr>Microsoft® Office Word 2007</vt:lpwstr>
  </property>
  <property fmtid="{D5CDD505-2E9C-101B-9397-08002B2CF9AE}" pid="5" name="LastSaved">
    <vt:filetime>2026-09-03T00:00:00Z</vt:filetime>
  </property>
  <property fmtid="{D5CDD505-2E9C-101B-9397-08002B2CF9AE}" pid="6" name="Producer">
    <vt:lpwstr>Microsoft® Office Word 2007</vt:lpwstr>
  </property>
</Properties>
</file>