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480" w:lineRule="auto"/>
        <w:ind w:firstLine="0"/>
        <w:jc w:val="center"/>
        <w:rPr/>
      </w:pPr>
      <w:bookmarkStart w:colFirst="0" w:colLast="0" w:name="_heading=h.9nlemsns8o7l" w:id="0"/>
      <w:bookmarkEnd w:id="0"/>
      <w:r w:rsidDel="00000000" w:rsidR="00000000" w:rsidRPr="00000000">
        <w:rPr>
          <w:rFonts w:ascii="Verdana" w:cs="Verdana" w:eastAsia="Verdana" w:hAnsi="Verdana"/>
          <w:b w:val="1"/>
          <w:bCs w:val="1"/>
          <w:color w:val="1f2937"/>
          <w:sz w:val="64"/>
          <w:szCs w:val="64"/>
          <w:rtl w:val="0"/>
        </w:rPr>
        <w:t xml:space="preserve">Plan de Calidad</w:t>
      </w:r>
      <w:r w:rsidDel="00000000" w:rsidR="00000000" w:rsidRPr="00000000">
        <w:rPr>
          <w:rFonts w:ascii="Verdana" w:cs="Verdana" w:eastAsia="Verdana" w:hAnsi="Verdana"/>
          <w:b w:val="1"/>
          <w:bCs w:val="1"/>
          <w:color w:val="4b5563"/>
          <w:sz w:val="48"/>
          <w:szCs w:val="48"/>
          <w:rtl w:val="0"/>
        </w:rPr>
        <w:br w:type="textWrapping"/>
        <w:t xml:space="preserve">Proyecto Mercapleno</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1"/>
        <w:tblW w:w="10800.0" w:type="dxa"/>
        <w:jc w:val="left"/>
        <w:tblBorders>
          <w:top w:color="d1d5db" w:space="0" w:sz="8" w:val="single"/>
          <w:left w:color="d1d5db" w:space="0" w:sz="8" w:val="single"/>
          <w:bottom w:color="d1d5db" w:space="0" w:sz="8" w:val="single"/>
          <w:right w:color="d1d5db" w:space="0" w:sz="8" w:val="single"/>
          <w:insideH w:color="d1d5db" w:space="0" w:sz="8" w:val="single"/>
          <w:insideV w:color="d1d5db" w:space="0" w:sz="8" w:val="single"/>
        </w:tblBorders>
        <w:tblLayout w:type="fixed"/>
        <w:tblLook w:val="0600"/>
      </w:tblPr>
      <w:tblGrid>
        <w:gridCol w:w="1800"/>
        <w:gridCol w:w="2800"/>
        <w:gridCol w:w="1200"/>
        <w:gridCol w:w="2600"/>
        <w:gridCol w:w="1000"/>
        <w:gridCol w:w="1400"/>
        <w:tblGridChange w:id="0">
          <w:tblGrid>
            <w:gridCol w:w="1800"/>
            <w:gridCol w:w="2800"/>
            <w:gridCol w:w="1200"/>
            <w:gridCol w:w="2600"/>
            <w:gridCol w:w="1000"/>
            <w:gridCol w:w="1400"/>
          </w:tblGrid>
        </w:tblGridChange>
      </w:tblGrid>
      <w:tr>
        <w:trPr>
          <w:cantSplit w:val="0"/>
          <w:trHeight w:val="480" w:hRule="atLeast"/>
          <w:tblHeader w:val="0"/>
        </w:trPr>
        <w:tc>
          <w:tcPr>
            <w:tcBorders>
              <w:top w:color="d1d5db" w:space="0" w:sz="8" w:val="single"/>
              <w:left w:color="d1d5db" w:space="0" w:sz="8" w:val="single"/>
              <w:bottom w:color="d1d5db" w:space="0" w:sz="8" w:val="single"/>
              <w:right w:color="d1d5db" w:space="0" w:sz="8" w:val="single"/>
            </w:tcBorders>
            <w:shd w:fill="1f2937" w:val="clear"/>
            <w:vAlign w:val="center"/>
          </w:tcPr>
          <w:p w:rsidR="00000000" w:rsidDel="00000000" w:rsidP="00000000" w:rsidRDefault="00000000" w:rsidRPr="00000000" w14:paraId="00000018">
            <w:pPr>
              <w:jc w:val="center"/>
              <w:rPr/>
            </w:pPr>
            <w:r w:rsidDel="00000000" w:rsidR="00000000" w:rsidRPr="00000000">
              <w:rPr>
                <w:rFonts w:ascii="Verdana" w:cs="Verdana" w:eastAsia="Verdana" w:hAnsi="Verdana"/>
                <w:b w:val="1"/>
                <w:bCs w:val="1"/>
                <w:color w:val="ffffff"/>
                <w:sz w:val="18"/>
                <w:szCs w:val="18"/>
                <w:rtl w:val="0"/>
              </w:rPr>
              <w:t xml:space="preserve">PREPARADO POR</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vAlign w:val="center"/>
          </w:tcPr>
          <w:p w:rsidR="00000000" w:rsidDel="00000000" w:rsidP="00000000" w:rsidRDefault="00000000" w:rsidRPr="00000000" w14:paraId="00000019">
            <w:pPr>
              <w:jc w:val="center"/>
              <w:rPr/>
            </w:pPr>
            <w:r w:rsidDel="00000000" w:rsidR="00000000" w:rsidRPr="00000000">
              <w:rPr>
                <w:rFonts w:ascii="Verdana" w:cs="Verdana" w:eastAsia="Verdana" w:hAnsi="Verdana"/>
                <w:color w:val="111827"/>
                <w:sz w:val="20"/>
                <w:szCs w:val="20"/>
                <w:rtl w:val="0"/>
              </w:rPr>
              <w:t xml:space="preserve">Jeferson Castro</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1f2937" w:val="clear"/>
            <w:vAlign w:val="center"/>
          </w:tcPr>
          <w:p w:rsidR="00000000" w:rsidDel="00000000" w:rsidP="00000000" w:rsidRDefault="00000000" w:rsidRPr="00000000" w14:paraId="0000001A">
            <w:pPr>
              <w:jc w:val="center"/>
              <w:rPr/>
            </w:pPr>
            <w:r w:rsidDel="00000000" w:rsidR="00000000" w:rsidRPr="00000000">
              <w:rPr>
                <w:rFonts w:ascii="Verdana" w:cs="Verdana" w:eastAsia="Verdana" w:hAnsi="Verdana"/>
                <w:b w:val="1"/>
                <w:bCs w:val="1"/>
                <w:color w:val="ffffff"/>
                <w:sz w:val="18"/>
                <w:szCs w:val="18"/>
                <w:rtl w:val="0"/>
              </w:rPr>
              <w:t xml:space="preserve">TÍTULO</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vAlign w:val="center"/>
          </w:tcPr>
          <w:p w:rsidR="00000000" w:rsidDel="00000000" w:rsidP="00000000" w:rsidRDefault="00000000" w:rsidRPr="00000000" w14:paraId="0000001B">
            <w:pPr>
              <w:jc w:val="center"/>
              <w:rPr/>
            </w:pPr>
            <w:r w:rsidDel="00000000" w:rsidR="00000000" w:rsidRPr="00000000">
              <w:rPr>
                <w:rFonts w:ascii="Verdana" w:cs="Verdana" w:eastAsia="Verdana" w:hAnsi="Verdana"/>
                <w:color w:val="111827"/>
                <w:sz w:val="20"/>
                <w:szCs w:val="20"/>
                <w:rtl w:val="0"/>
              </w:rPr>
              <w:t xml:space="preserve">Líder de Proyecto / QA</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1f2937" w:val="clear"/>
            <w:vAlign w:val="center"/>
          </w:tcPr>
          <w:p w:rsidR="00000000" w:rsidDel="00000000" w:rsidP="00000000" w:rsidRDefault="00000000" w:rsidRPr="00000000" w14:paraId="0000001C">
            <w:pPr>
              <w:jc w:val="center"/>
              <w:rPr/>
            </w:pPr>
            <w:r w:rsidDel="00000000" w:rsidR="00000000" w:rsidRPr="00000000">
              <w:rPr>
                <w:rFonts w:ascii="Verdana" w:cs="Verdana" w:eastAsia="Verdana" w:hAnsi="Verdana"/>
                <w:b w:val="1"/>
                <w:bCs w:val="1"/>
                <w:color w:val="ffffff"/>
                <w:sz w:val="18"/>
                <w:szCs w:val="18"/>
                <w:rtl w:val="0"/>
              </w:rPr>
              <w:t xml:space="preserve">FECHA</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vAlign w:val="center"/>
          </w:tcPr>
          <w:p w:rsidR="00000000" w:rsidDel="00000000" w:rsidP="00000000" w:rsidRDefault="00000000" w:rsidRPr="00000000" w14:paraId="0000001D">
            <w:pPr>
              <w:jc w:val="center"/>
              <w:rPr/>
            </w:pPr>
            <w:r w:rsidDel="00000000" w:rsidR="00000000" w:rsidRPr="00000000">
              <w:rPr>
                <w:rFonts w:ascii="Verdana" w:cs="Verdana" w:eastAsia="Verdana" w:hAnsi="Verdana"/>
                <w:color w:val="111827"/>
                <w:sz w:val="20"/>
                <w:szCs w:val="20"/>
                <w:rtl w:val="0"/>
              </w:rPr>
              <w:t xml:space="preserve">30/07/2026</w:t>
            </w:r>
            <w:r w:rsidDel="00000000" w:rsidR="00000000" w:rsidRPr="00000000">
              <w:rPr>
                <w:rtl w:val="0"/>
              </w:rPr>
            </w:r>
          </w:p>
        </w:tc>
      </w:tr>
      <w:tr>
        <w:trPr>
          <w:cantSplit w:val="0"/>
          <w:trHeight w:val="480" w:hRule="atLeast"/>
          <w:tblHeader w:val="0"/>
        </w:trPr>
        <w:tc>
          <w:tcPr>
            <w:tcBorders>
              <w:top w:color="d1d5db" w:space="0" w:sz="8" w:val="single"/>
              <w:left w:color="d1d5db" w:space="0" w:sz="8" w:val="single"/>
              <w:bottom w:color="d1d5db" w:space="0" w:sz="8" w:val="single"/>
              <w:right w:color="d1d5db" w:space="0" w:sz="8" w:val="single"/>
            </w:tcBorders>
            <w:shd w:fill="374151" w:val="clear"/>
            <w:vAlign w:val="center"/>
          </w:tcPr>
          <w:p w:rsidR="00000000" w:rsidDel="00000000" w:rsidP="00000000" w:rsidRDefault="00000000" w:rsidRPr="00000000" w14:paraId="0000001E">
            <w:pPr>
              <w:jc w:val="center"/>
              <w:rPr/>
            </w:pPr>
            <w:r w:rsidDel="00000000" w:rsidR="00000000" w:rsidRPr="00000000">
              <w:rPr>
                <w:rFonts w:ascii="Verdana" w:cs="Verdana" w:eastAsia="Verdana" w:hAnsi="Verdana"/>
                <w:b w:val="1"/>
                <w:bCs w:val="1"/>
                <w:color w:val="ffffff"/>
                <w:sz w:val="18"/>
                <w:szCs w:val="18"/>
                <w:rtl w:val="0"/>
              </w:rPr>
              <w:t xml:space="preserve">APROBADO POR</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vAlign w:val="center"/>
          </w:tcPr>
          <w:p w:rsidR="00000000" w:rsidDel="00000000" w:rsidP="00000000" w:rsidRDefault="00000000" w:rsidRPr="00000000" w14:paraId="0000001F">
            <w:pPr>
              <w:jc w:val="center"/>
              <w:rPr/>
            </w:pP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374151" w:val="clear"/>
            <w:vAlign w:val="center"/>
          </w:tcPr>
          <w:p w:rsidR="00000000" w:rsidDel="00000000" w:rsidP="00000000" w:rsidRDefault="00000000" w:rsidRPr="00000000" w14:paraId="00000020">
            <w:pPr>
              <w:jc w:val="center"/>
              <w:rPr/>
            </w:pPr>
            <w:r w:rsidDel="00000000" w:rsidR="00000000" w:rsidRPr="00000000">
              <w:rPr>
                <w:rFonts w:ascii="Verdana" w:cs="Verdana" w:eastAsia="Verdana" w:hAnsi="Verdana"/>
                <w:b w:val="1"/>
                <w:bCs w:val="1"/>
                <w:color w:val="ffffff"/>
                <w:sz w:val="18"/>
                <w:szCs w:val="18"/>
                <w:rtl w:val="0"/>
              </w:rPr>
              <w:t xml:space="preserve">TÍTULO</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vAlign w:val="center"/>
          </w:tcPr>
          <w:p w:rsidR="00000000" w:rsidDel="00000000" w:rsidP="00000000" w:rsidRDefault="00000000" w:rsidRPr="00000000" w14:paraId="00000021">
            <w:pPr>
              <w:jc w:val="center"/>
              <w:rPr/>
            </w:pPr>
            <w:r w:rsidDel="00000000" w:rsidR="00000000" w:rsidRPr="00000000">
              <w:rPr>
                <w:rFonts w:ascii="Verdana" w:cs="Verdana" w:eastAsia="Verdana" w:hAnsi="Verdana"/>
                <w:color w:val="111827"/>
                <w:sz w:val="20"/>
                <w:szCs w:val="20"/>
                <w:rtl w:val="0"/>
              </w:rPr>
              <w:t xml:space="preserve">Product Owner</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374151" w:val="clear"/>
            <w:vAlign w:val="center"/>
          </w:tcPr>
          <w:p w:rsidR="00000000" w:rsidDel="00000000" w:rsidP="00000000" w:rsidRDefault="00000000" w:rsidRPr="00000000" w14:paraId="00000022">
            <w:pPr>
              <w:jc w:val="center"/>
              <w:rPr/>
            </w:pPr>
            <w:r w:rsidDel="00000000" w:rsidR="00000000" w:rsidRPr="00000000">
              <w:rPr>
                <w:rFonts w:ascii="Verdana" w:cs="Verdana" w:eastAsia="Verdana" w:hAnsi="Verdana"/>
                <w:b w:val="1"/>
                <w:bCs w:val="1"/>
                <w:color w:val="ffffff"/>
                <w:sz w:val="18"/>
                <w:szCs w:val="18"/>
                <w:rtl w:val="0"/>
              </w:rPr>
              <w:t xml:space="preserve">FECHA</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vAlign w:val="center"/>
          </w:tcPr>
          <w:p w:rsidR="00000000" w:rsidDel="00000000" w:rsidP="00000000" w:rsidRDefault="00000000" w:rsidRPr="00000000" w14:paraId="00000023">
            <w:pPr>
              <w:jc w:val="center"/>
              <w:rPr/>
            </w:pPr>
            <w:r w:rsidDel="00000000" w:rsidR="00000000" w:rsidRPr="00000000">
              <w:rPr>
                <w:rtl w:val="0"/>
              </w:rPr>
            </w:r>
          </w:p>
        </w:tc>
      </w:tr>
    </w:tbl>
    <w:p w:rsidR="00000000" w:rsidDel="00000000" w:rsidP="00000000" w:rsidRDefault="00000000" w:rsidRPr="00000000" w14:paraId="00000024">
      <w:pPr>
        <w:spacing w:before="480" w:line="240" w:lineRule="auto"/>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2"/>
        <w:tblW w:w="10800.0" w:type="dxa"/>
        <w:jc w:val="left"/>
        <w:tblBorders>
          <w:top w:color="d1d5db" w:space="0" w:sz="8" w:val="single"/>
          <w:left w:color="d1d5db" w:space="0" w:sz="8" w:val="single"/>
          <w:bottom w:color="d1d5db" w:space="0" w:sz="8" w:val="single"/>
          <w:right w:color="d1d5db" w:space="0" w:sz="8" w:val="single"/>
          <w:insideH w:color="d1d5db" w:space="0" w:sz="8" w:val="single"/>
          <w:insideV w:color="d1d5db" w:space="0" w:sz="8" w:val="single"/>
        </w:tblBorders>
        <w:tblLayout w:type="fixed"/>
        <w:tblLook w:val="0600"/>
      </w:tblPr>
      <w:tblGrid>
        <w:gridCol w:w="1200"/>
        <w:gridCol w:w="2200"/>
        <w:gridCol w:w="1800"/>
        <w:gridCol w:w="3400"/>
        <w:gridCol w:w="2200"/>
        <w:tblGridChange w:id="0">
          <w:tblGrid>
            <w:gridCol w:w="1200"/>
            <w:gridCol w:w="2200"/>
            <w:gridCol w:w="1800"/>
            <w:gridCol w:w="3400"/>
            <w:gridCol w:w="2200"/>
          </w:tblGrid>
        </w:tblGridChange>
      </w:tblGrid>
      <w:tr>
        <w:trPr>
          <w:cantSplit w:val="0"/>
          <w:trHeight w:val="480" w:hRule="atLeast"/>
          <w:tblHeader w:val="0"/>
        </w:trPr>
        <w:tc>
          <w:tcPr>
            <w:gridSpan w:val="5"/>
            <w:tcBorders>
              <w:top w:color="d1d5db" w:space="0" w:sz="8" w:val="single"/>
              <w:left w:color="d1d5db" w:space="0" w:sz="8" w:val="single"/>
              <w:bottom w:color="d1d5db" w:space="0" w:sz="8" w:val="single"/>
              <w:right w:color="d1d5db" w:space="0" w:sz="8" w:val="single"/>
            </w:tcBorders>
            <w:shd w:fill="1f2937" w:val="clear"/>
            <w:vAlign w:val="center"/>
          </w:tcPr>
          <w:p w:rsidR="00000000" w:rsidDel="00000000" w:rsidP="00000000" w:rsidRDefault="00000000" w:rsidRPr="00000000" w14:paraId="00000026">
            <w:pPr>
              <w:jc w:val="center"/>
              <w:rPr/>
            </w:pPr>
            <w:r w:rsidDel="00000000" w:rsidR="00000000" w:rsidRPr="00000000">
              <w:rPr>
                <w:rFonts w:ascii="Verdana" w:cs="Verdana" w:eastAsia="Verdana" w:hAnsi="Verdana"/>
                <w:b w:val="1"/>
                <w:bCs w:val="1"/>
                <w:color w:val="ffffff"/>
                <w:sz w:val="20"/>
                <w:szCs w:val="20"/>
                <w:rtl w:val="0"/>
              </w:rPr>
              <w:t xml:space="preserve">HISTORIAL DE VERSIONES</w:t>
            </w:r>
            <w:r w:rsidDel="00000000" w:rsidR="00000000" w:rsidRPr="00000000">
              <w:rPr>
                <w:rtl w:val="0"/>
              </w:rPr>
            </w:r>
          </w:p>
        </w:tc>
      </w:tr>
      <w:tr>
        <w:trPr>
          <w:cantSplit w:val="0"/>
          <w:trHeight w:val="400" w:hRule="atLeast"/>
          <w:tblHeader w:val="0"/>
        </w:trPr>
        <w:tc>
          <w:tcPr>
            <w:tcBorders>
              <w:top w:color="d1d5db" w:space="0" w:sz="8" w:val="single"/>
              <w:left w:color="d1d5db" w:space="0" w:sz="8" w:val="single"/>
              <w:bottom w:color="d1d5db" w:space="0" w:sz="8" w:val="single"/>
              <w:right w:color="d1d5db" w:space="0" w:sz="8" w:val="single"/>
            </w:tcBorders>
            <w:shd w:fill="e5e7eb" w:val="clear"/>
            <w:vAlign w:val="center"/>
          </w:tcPr>
          <w:p w:rsidR="00000000" w:rsidDel="00000000" w:rsidP="00000000" w:rsidRDefault="00000000" w:rsidRPr="00000000" w14:paraId="0000002B">
            <w:pPr>
              <w:jc w:val="center"/>
              <w:rPr/>
            </w:pPr>
            <w:r w:rsidDel="00000000" w:rsidR="00000000" w:rsidRPr="00000000">
              <w:rPr>
                <w:rFonts w:ascii="Verdana" w:cs="Verdana" w:eastAsia="Verdana" w:hAnsi="Verdana"/>
                <w:b w:val="1"/>
                <w:bCs w:val="1"/>
                <w:color w:val="111827"/>
                <w:sz w:val="18"/>
                <w:szCs w:val="18"/>
                <w:rtl w:val="0"/>
              </w:rPr>
              <w:t xml:space="preserve">VERSIÓN</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e5e7eb" w:val="clear"/>
            <w:vAlign w:val="center"/>
          </w:tcPr>
          <w:p w:rsidR="00000000" w:rsidDel="00000000" w:rsidP="00000000" w:rsidRDefault="00000000" w:rsidRPr="00000000" w14:paraId="0000002C">
            <w:pPr>
              <w:jc w:val="center"/>
              <w:rPr/>
            </w:pPr>
            <w:r w:rsidDel="00000000" w:rsidR="00000000" w:rsidRPr="00000000">
              <w:rPr>
                <w:rFonts w:ascii="Verdana" w:cs="Verdana" w:eastAsia="Verdana" w:hAnsi="Verdana"/>
                <w:b w:val="1"/>
                <w:bCs w:val="1"/>
                <w:color w:val="111827"/>
                <w:sz w:val="18"/>
                <w:szCs w:val="18"/>
                <w:rtl w:val="0"/>
              </w:rPr>
              <w:t xml:space="preserve">APROBADO POR</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e5e7eb" w:val="clear"/>
            <w:vAlign w:val="center"/>
          </w:tcPr>
          <w:p w:rsidR="00000000" w:rsidDel="00000000" w:rsidP="00000000" w:rsidRDefault="00000000" w:rsidRPr="00000000" w14:paraId="0000002D">
            <w:pPr>
              <w:jc w:val="center"/>
              <w:rPr/>
            </w:pPr>
            <w:r w:rsidDel="00000000" w:rsidR="00000000" w:rsidRPr="00000000">
              <w:rPr>
                <w:rFonts w:ascii="Verdana" w:cs="Verdana" w:eastAsia="Verdana" w:hAnsi="Verdana"/>
                <w:b w:val="1"/>
                <w:bCs w:val="1"/>
                <w:color w:val="111827"/>
                <w:sz w:val="18"/>
                <w:szCs w:val="18"/>
                <w:rtl w:val="0"/>
              </w:rPr>
              <w:t xml:space="preserve">FECHA DE REVISIÓN</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e5e7eb" w:val="clear"/>
            <w:vAlign w:val="center"/>
          </w:tcPr>
          <w:p w:rsidR="00000000" w:rsidDel="00000000" w:rsidP="00000000" w:rsidRDefault="00000000" w:rsidRPr="00000000" w14:paraId="0000002E">
            <w:pPr>
              <w:jc w:val="center"/>
              <w:rPr/>
            </w:pPr>
            <w:r w:rsidDel="00000000" w:rsidR="00000000" w:rsidRPr="00000000">
              <w:rPr>
                <w:rFonts w:ascii="Verdana" w:cs="Verdana" w:eastAsia="Verdana" w:hAnsi="Verdana"/>
                <w:b w:val="1"/>
                <w:bCs w:val="1"/>
                <w:color w:val="111827"/>
                <w:sz w:val="18"/>
                <w:szCs w:val="18"/>
                <w:rtl w:val="0"/>
              </w:rPr>
              <w:t xml:space="preserve">DESCRIPCIÓN DEL CAMBIO</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e5e7eb" w:val="clear"/>
            <w:vAlign w:val="center"/>
          </w:tcPr>
          <w:p w:rsidR="00000000" w:rsidDel="00000000" w:rsidP="00000000" w:rsidRDefault="00000000" w:rsidRPr="00000000" w14:paraId="0000002F">
            <w:pPr>
              <w:jc w:val="center"/>
              <w:rPr/>
            </w:pPr>
            <w:r w:rsidDel="00000000" w:rsidR="00000000" w:rsidRPr="00000000">
              <w:rPr>
                <w:rFonts w:ascii="Verdana" w:cs="Verdana" w:eastAsia="Verdana" w:hAnsi="Verdana"/>
                <w:b w:val="1"/>
                <w:bCs w:val="1"/>
                <w:color w:val="111827"/>
                <w:sz w:val="18"/>
                <w:szCs w:val="18"/>
                <w:rtl w:val="0"/>
              </w:rPr>
              <w:t xml:space="preserve">AUTOR</w:t>
            </w:r>
            <w:r w:rsidDel="00000000" w:rsidR="00000000" w:rsidRPr="00000000">
              <w:rPr>
                <w:rtl w:val="0"/>
              </w:rPr>
            </w:r>
          </w:p>
        </w:tc>
      </w:tr>
      <w:tr>
        <w:trPr>
          <w:cantSplit w:val="0"/>
          <w:trHeight w:val="480" w:hRule="atLeast"/>
          <w:tblHeader w:val="0"/>
        </w:trPr>
        <w:tc>
          <w:tcPr>
            <w:tcBorders>
              <w:top w:color="d1d5db" w:space="0" w:sz="8" w:val="single"/>
              <w:left w:color="d1d5db" w:space="0" w:sz="8" w:val="single"/>
              <w:bottom w:color="d1d5db" w:space="0" w:sz="8" w:val="single"/>
              <w:right w:color="d1d5db" w:space="0" w:sz="8" w:val="single"/>
            </w:tcBorders>
            <w:vAlign w:val="center"/>
          </w:tcPr>
          <w:p w:rsidR="00000000" w:rsidDel="00000000" w:rsidP="00000000" w:rsidRDefault="00000000" w:rsidRPr="00000000" w14:paraId="00000030">
            <w:pPr>
              <w:jc w:val="center"/>
              <w:rPr/>
            </w:pPr>
            <w:r w:rsidDel="00000000" w:rsidR="00000000" w:rsidRPr="00000000">
              <w:rPr>
                <w:rFonts w:ascii="Verdana" w:cs="Verdana" w:eastAsia="Verdana" w:hAnsi="Verdana"/>
                <w:color w:val="374151"/>
                <w:sz w:val="18"/>
                <w:szCs w:val="18"/>
                <w:rtl w:val="0"/>
              </w:rPr>
              <w:t xml:space="preserve">1.0</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vAlign w:val="center"/>
          </w:tcPr>
          <w:p w:rsidR="00000000" w:rsidDel="00000000" w:rsidP="00000000" w:rsidRDefault="00000000" w:rsidRPr="00000000" w14:paraId="00000031">
            <w:pPr>
              <w:jc w:val="center"/>
              <w:rPr/>
            </w:pPr>
            <w:r w:rsidDel="00000000" w:rsidR="00000000" w:rsidRPr="00000000">
              <w:rPr>
                <w:rFonts w:ascii="Verdana" w:cs="Verdana" w:eastAsia="Verdana" w:hAnsi="Verdana"/>
                <w:color w:val="374151"/>
                <w:sz w:val="18"/>
                <w:szCs w:val="18"/>
                <w:rtl w:val="0"/>
              </w:rPr>
              <w:t xml:space="preserve">Portal 2</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vAlign w:val="center"/>
          </w:tcPr>
          <w:p w:rsidR="00000000" w:rsidDel="00000000" w:rsidP="00000000" w:rsidRDefault="00000000" w:rsidRPr="00000000" w14:paraId="00000032">
            <w:pPr>
              <w:jc w:val="center"/>
              <w:rPr/>
            </w:pPr>
            <w:r w:rsidDel="00000000" w:rsidR="00000000" w:rsidRPr="00000000">
              <w:rPr>
                <w:rFonts w:ascii="Verdana" w:cs="Verdana" w:eastAsia="Verdana" w:hAnsi="Verdana"/>
                <w:color w:val="374151"/>
                <w:sz w:val="18"/>
                <w:szCs w:val="18"/>
                <w:rtl w:val="0"/>
              </w:rPr>
              <w:t xml:space="preserve">30/07/2026</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vAlign w:val="center"/>
          </w:tcPr>
          <w:p w:rsidR="00000000" w:rsidDel="00000000" w:rsidP="00000000" w:rsidRDefault="00000000" w:rsidRPr="00000000" w14:paraId="00000033">
            <w:pPr>
              <w:jc w:val="left"/>
              <w:rPr/>
            </w:pPr>
            <w:r w:rsidDel="00000000" w:rsidR="00000000" w:rsidRPr="00000000">
              <w:rPr>
                <w:rFonts w:ascii="Verdana" w:cs="Verdana" w:eastAsia="Verdana" w:hAnsi="Verdana"/>
                <w:color w:val="374151"/>
                <w:sz w:val="18"/>
                <w:szCs w:val="18"/>
                <w:rtl w:val="0"/>
              </w:rPr>
              <w:t xml:space="preserve">Creación de la estructura inicial del Plan de Aseguramiento de la Calidad para el proyecto Mercapleno.</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vAlign w:val="center"/>
          </w:tcPr>
          <w:p w:rsidR="00000000" w:rsidDel="00000000" w:rsidP="00000000" w:rsidRDefault="00000000" w:rsidRPr="00000000" w14:paraId="00000034">
            <w:pPr>
              <w:jc w:val="center"/>
              <w:rPr/>
            </w:pPr>
            <w:r w:rsidDel="00000000" w:rsidR="00000000" w:rsidRPr="00000000">
              <w:rPr>
                <w:rFonts w:ascii="Verdana" w:cs="Verdana" w:eastAsia="Verdana" w:hAnsi="Verdana"/>
                <w:color w:val="374151"/>
                <w:sz w:val="18"/>
                <w:szCs w:val="18"/>
                <w:rtl w:val="0"/>
              </w:rPr>
              <w:t xml:space="preserve">Jeferson Castro</w:t>
            </w:r>
            <w:r w:rsidDel="00000000" w:rsidR="00000000" w:rsidRPr="00000000">
              <w:rPr>
                <w:rtl w:val="0"/>
              </w:rPr>
            </w:r>
          </w:p>
        </w:tc>
      </w:tr>
      <w:tr>
        <w:trPr>
          <w:cantSplit w:val="0"/>
          <w:trHeight w:val="480" w:hRule="atLeast"/>
          <w:tblHeader w:val="0"/>
        </w:trPr>
        <w:tc>
          <w:tcPr>
            <w:tcBorders>
              <w:top w:color="d1d5db" w:space="0" w:sz="8" w:val="single"/>
              <w:left w:color="d1d5db" w:space="0" w:sz="8" w:val="single"/>
              <w:bottom w:color="d1d5db" w:space="0" w:sz="8" w:val="single"/>
              <w:right w:color="d1d5db" w:space="0" w:sz="8" w:val="single"/>
            </w:tcBorders>
            <w:vAlign w:val="center"/>
          </w:tcPr>
          <w:p w:rsidR="00000000" w:rsidDel="00000000" w:rsidP="00000000" w:rsidRDefault="00000000" w:rsidRPr="00000000" w14:paraId="00000035">
            <w:pPr>
              <w:jc w:val="center"/>
              <w:rPr/>
            </w:pPr>
            <w:r w:rsidDel="00000000" w:rsidR="00000000" w:rsidRPr="00000000">
              <w:rPr>
                <w:rFonts w:ascii="Verdana" w:cs="Verdana" w:eastAsia="Verdana" w:hAnsi="Verdana"/>
                <w:color w:val="374151"/>
                <w:sz w:val="18"/>
                <w:szCs w:val="18"/>
                <w:rtl w:val="0"/>
              </w:rPr>
              <w:t xml:space="preserve">1.1</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vAlign w:val="center"/>
          </w:tcPr>
          <w:p w:rsidR="00000000" w:rsidDel="00000000" w:rsidP="00000000" w:rsidRDefault="00000000" w:rsidRPr="00000000" w14:paraId="00000036">
            <w:pPr>
              <w:jc w:val="center"/>
              <w:rPr/>
            </w:pPr>
            <w:r w:rsidDel="00000000" w:rsidR="00000000" w:rsidRPr="00000000">
              <w:rPr>
                <w:rFonts w:ascii="Verdana" w:cs="Verdana" w:eastAsia="Verdana" w:hAnsi="Verdana"/>
                <w:color w:val="374151"/>
                <w:sz w:val="18"/>
                <w:szCs w:val="18"/>
                <w:rtl w:val="0"/>
              </w:rPr>
              <w:t xml:space="preserve">Portal 2</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vAlign w:val="center"/>
          </w:tcPr>
          <w:p w:rsidR="00000000" w:rsidDel="00000000" w:rsidP="00000000" w:rsidRDefault="00000000" w:rsidRPr="00000000" w14:paraId="00000037">
            <w:pPr>
              <w:jc w:val="center"/>
              <w:rPr/>
            </w:pPr>
            <w:r w:rsidDel="00000000" w:rsidR="00000000" w:rsidRPr="00000000">
              <w:rPr>
                <w:rFonts w:ascii="Verdana" w:cs="Verdana" w:eastAsia="Verdana" w:hAnsi="Verdana"/>
                <w:color w:val="374151"/>
                <w:sz w:val="18"/>
                <w:szCs w:val="18"/>
                <w:rtl w:val="0"/>
              </w:rPr>
              <w:t xml:space="preserve">20/08/2026</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vAlign w:val="center"/>
          </w:tcPr>
          <w:p w:rsidR="00000000" w:rsidDel="00000000" w:rsidP="00000000" w:rsidRDefault="00000000" w:rsidRPr="00000000" w14:paraId="00000038">
            <w:pPr>
              <w:jc w:val="left"/>
              <w:rPr/>
            </w:pPr>
            <w:r w:rsidDel="00000000" w:rsidR="00000000" w:rsidRPr="00000000">
              <w:rPr>
                <w:rFonts w:ascii="Verdana" w:cs="Verdana" w:eastAsia="Verdana" w:hAnsi="Verdana"/>
                <w:color w:val="374151"/>
                <w:sz w:val="18"/>
                <w:szCs w:val="18"/>
                <w:rtl w:val="0"/>
              </w:rPr>
              <w:t xml:space="preserve">Medición con SonarQube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vAlign w:val="center"/>
          </w:tcPr>
          <w:p w:rsidR="00000000" w:rsidDel="00000000" w:rsidP="00000000" w:rsidRDefault="00000000" w:rsidRPr="00000000" w14:paraId="00000039">
            <w:pPr>
              <w:jc w:val="center"/>
              <w:rPr/>
            </w:pPr>
            <w:r w:rsidDel="00000000" w:rsidR="00000000" w:rsidRPr="00000000">
              <w:rPr>
                <w:rFonts w:ascii="Verdana" w:cs="Verdana" w:eastAsia="Verdana" w:hAnsi="Verdana"/>
                <w:color w:val="374151"/>
                <w:sz w:val="18"/>
                <w:szCs w:val="18"/>
                <w:rtl w:val="0"/>
              </w:rPr>
              <w:t xml:space="preserve">Jeferson Castro</w:t>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sectPr>
          <w:headerReference r:id="rId7" w:type="default"/>
          <w:pgSz w:h="15840" w:w="12240" w:orient="portrait"/>
          <w:pgMar w:bottom="280" w:top="660" w:left="720" w:right="360" w:header="720" w:footer="720"/>
          <w:pgNumType w:start="1"/>
        </w:sectPr>
      </w:pPr>
      <w:r w:rsidDel="00000000" w:rsidR="00000000" w:rsidRPr="00000000">
        <w:rPr>
          <w:rtl w:val="0"/>
        </w:rPr>
      </w:r>
    </w:p>
    <w:p w:rsidR="00000000" w:rsidDel="00000000" w:rsidP="00000000" w:rsidRDefault="00000000" w:rsidRPr="00000000" w14:paraId="0000003B">
      <w:pPr>
        <w:pStyle w:val="Heading1"/>
        <w:spacing w:before="74" w:lineRule="auto"/>
        <w:ind w:left="11" w:firstLine="0"/>
        <w:jc w:val="left"/>
        <w:rPr/>
      </w:pPr>
      <w:bookmarkStart w:colFirst="0" w:colLast="0" w:name="_heading=h.9duw1195p2n2" w:id="1"/>
      <w:bookmarkEnd w:id="1"/>
      <w:r w:rsidDel="00000000" w:rsidR="00000000" w:rsidRPr="00000000">
        <w:rPr>
          <w:rFonts w:ascii="Tahoma" w:cs="Tahoma" w:eastAsia="Tahoma" w:hAnsi="Tahoma"/>
          <w:b w:val="1"/>
          <w:bCs w:val="1"/>
          <w:color w:val="808080"/>
          <w:sz w:val="28"/>
          <w:szCs w:val="28"/>
          <w:rtl w:val="0"/>
        </w:rPr>
        <w:t xml:space="preserve">TABLA DE CONTENIDO</w:t>
      </w:r>
      <w:r w:rsidDel="00000000" w:rsidR="00000000" w:rsidRPr="00000000">
        <w:fldChar w:fldCharType="begin"/>
        <w:instrText xml:space="preserve"> HYPERLINK \l "_heading=h.5w3c63x7ohe9" </w:instrText>
        <w:fldChar w:fldCharType="separate"/>
      </w:r>
      <w:r w:rsidDel="00000000" w:rsidR="00000000" w:rsidRPr="00000000">
        <w:rPr>
          <w:rtl w:val="0"/>
        </w:rPr>
      </w:r>
    </w:p>
    <w:p w:rsidR="00000000" w:rsidDel="00000000" w:rsidP="00000000" w:rsidRDefault="00000000" w:rsidRPr="00000000" w14:paraId="0000003C">
      <w:pPr>
        <w:spacing w:before="240" w:line="240" w:lineRule="auto"/>
        <w:ind w:left="11" w:firstLine="0"/>
        <w:rPr/>
      </w:pPr>
      <w:r w:rsidDel="00000000" w:rsidR="00000000" w:rsidRPr="00000000">
        <w:fldChar w:fldCharType="end"/>
      </w:r>
      <w:r w:rsidDel="00000000" w:rsidR="00000000" w:rsidRPr="00000000">
        <w:rPr>
          <w:sz w:val="24"/>
          <w:szCs w:val="24"/>
          <w:rtl w:val="0"/>
        </w:rPr>
        <w:t xml:space="preserve">1. Descripción General</w:t>
      </w:r>
      <w:r w:rsidDel="00000000" w:rsidR="00000000" w:rsidRPr="00000000">
        <w:fldChar w:fldCharType="begin"/>
        <w:instrText xml:space="preserve"> HYPERLINK \l "_heading=h.5w3c63x7ohe9" </w:instrText>
        <w:fldChar w:fldCharType="separate"/>
      </w:r>
      <w:r w:rsidDel="00000000" w:rsidR="00000000" w:rsidRPr="00000000">
        <w:rPr>
          <w:rtl w:val="0"/>
        </w:rPr>
      </w:r>
    </w:p>
    <w:p w:rsidR="00000000" w:rsidDel="00000000" w:rsidP="00000000" w:rsidRDefault="00000000" w:rsidRPr="00000000" w14:paraId="0000003D">
      <w:pPr>
        <w:spacing w:before="120" w:line="240" w:lineRule="auto"/>
        <w:ind w:left="11" w:firstLine="0"/>
        <w:rPr/>
      </w:pPr>
      <w:r w:rsidDel="00000000" w:rsidR="00000000" w:rsidRPr="00000000">
        <w:fldChar w:fldCharType="end"/>
      </w:r>
      <w:r w:rsidDel="00000000" w:rsidR="00000000" w:rsidRPr="00000000">
        <w:rPr>
          <w:sz w:val="24"/>
          <w:szCs w:val="24"/>
          <w:rtl w:val="0"/>
        </w:rPr>
        <w:t xml:space="preserve">2. Objetivo</w:t>
      </w:r>
      <w:r w:rsidDel="00000000" w:rsidR="00000000" w:rsidRPr="00000000">
        <w:fldChar w:fldCharType="begin"/>
        <w:instrText xml:space="preserve"> HYPERLINK \l "_heading=h.5w3c63x7ohe9" </w:instrText>
        <w:fldChar w:fldCharType="separate"/>
      </w:r>
      <w:r w:rsidDel="00000000" w:rsidR="00000000" w:rsidRPr="00000000">
        <w:rPr>
          <w:rtl w:val="0"/>
        </w:rPr>
      </w:r>
    </w:p>
    <w:p w:rsidR="00000000" w:rsidDel="00000000" w:rsidP="00000000" w:rsidRDefault="00000000" w:rsidRPr="00000000" w14:paraId="0000003E">
      <w:pPr>
        <w:spacing w:before="120" w:line="240" w:lineRule="auto"/>
        <w:ind w:left="11" w:firstLine="0"/>
        <w:rPr/>
      </w:pPr>
      <w:r w:rsidDel="00000000" w:rsidR="00000000" w:rsidRPr="00000000">
        <w:fldChar w:fldCharType="end"/>
      </w:r>
      <w:r w:rsidDel="00000000" w:rsidR="00000000" w:rsidRPr="00000000">
        <w:rPr>
          <w:sz w:val="24"/>
          <w:szCs w:val="24"/>
          <w:rtl w:val="0"/>
        </w:rPr>
        <w:t xml:space="preserve">3. Alcance</w:t>
      </w:r>
      <w:r w:rsidDel="00000000" w:rsidR="00000000" w:rsidRPr="00000000">
        <w:fldChar w:fldCharType="begin"/>
        <w:instrText xml:space="preserve"> HYPERLINK \l "_heading=h.5w3c63x7ohe9" </w:instrText>
        <w:fldChar w:fldCharType="separate"/>
      </w:r>
      <w:r w:rsidDel="00000000" w:rsidR="00000000" w:rsidRPr="00000000">
        <w:rPr>
          <w:rtl w:val="0"/>
        </w:rPr>
      </w:r>
    </w:p>
    <w:p w:rsidR="00000000" w:rsidDel="00000000" w:rsidP="00000000" w:rsidRDefault="00000000" w:rsidRPr="00000000" w14:paraId="0000003F">
      <w:pPr>
        <w:spacing w:before="120" w:line="240" w:lineRule="auto"/>
        <w:ind w:left="11" w:firstLine="0"/>
        <w:rPr/>
      </w:pPr>
      <w:r w:rsidDel="00000000" w:rsidR="00000000" w:rsidRPr="00000000">
        <w:fldChar w:fldCharType="end"/>
      </w:r>
      <w:r w:rsidDel="00000000" w:rsidR="00000000" w:rsidRPr="00000000">
        <w:rPr>
          <w:sz w:val="24"/>
          <w:szCs w:val="24"/>
          <w:rtl w:val="0"/>
        </w:rPr>
        <w:t xml:space="preserve">4. Objetivos de calidad</w:t>
      </w:r>
      <w:r w:rsidDel="00000000" w:rsidR="00000000" w:rsidRPr="00000000">
        <w:fldChar w:fldCharType="begin"/>
        <w:instrText xml:space="preserve"> HYPERLINK \l "_heading=h.5w3c63x7ohe9" </w:instrText>
        <w:fldChar w:fldCharType="separate"/>
      </w:r>
      <w:r w:rsidDel="00000000" w:rsidR="00000000" w:rsidRPr="00000000">
        <w:rPr>
          <w:rtl w:val="0"/>
        </w:rPr>
      </w:r>
    </w:p>
    <w:p w:rsidR="00000000" w:rsidDel="00000000" w:rsidP="00000000" w:rsidRDefault="00000000" w:rsidRPr="00000000" w14:paraId="00000040">
      <w:pPr>
        <w:spacing w:before="120" w:line="240" w:lineRule="auto"/>
        <w:ind w:left="11" w:firstLine="0"/>
        <w:rPr/>
      </w:pPr>
      <w:r w:rsidDel="00000000" w:rsidR="00000000" w:rsidRPr="00000000">
        <w:fldChar w:fldCharType="end"/>
      </w:r>
      <w:r w:rsidDel="00000000" w:rsidR="00000000" w:rsidRPr="00000000">
        <w:rPr>
          <w:sz w:val="24"/>
          <w:szCs w:val="24"/>
          <w:rtl w:val="0"/>
        </w:rPr>
        <w:t xml:space="preserve">5. Herramientas y metodologías</w:t>
      </w:r>
      <w:r w:rsidDel="00000000" w:rsidR="00000000" w:rsidRPr="00000000">
        <w:fldChar w:fldCharType="begin"/>
        <w:instrText xml:space="preserve"> HYPERLINK \l "_heading=h.5w3c63x7ohe9" </w:instrText>
        <w:fldChar w:fldCharType="separate"/>
      </w:r>
      <w:r w:rsidDel="00000000" w:rsidR="00000000" w:rsidRPr="00000000">
        <w:rPr>
          <w:rtl w:val="0"/>
        </w:rPr>
      </w:r>
    </w:p>
    <w:p w:rsidR="00000000" w:rsidDel="00000000" w:rsidP="00000000" w:rsidRDefault="00000000" w:rsidRPr="00000000" w14:paraId="00000041">
      <w:pPr>
        <w:spacing w:before="120" w:line="240" w:lineRule="auto"/>
        <w:ind w:left="11" w:firstLine="0"/>
        <w:rPr/>
      </w:pPr>
      <w:r w:rsidDel="00000000" w:rsidR="00000000" w:rsidRPr="00000000">
        <w:fldChar w:fldCharType="end"/>
      </w:r>
      <w:r w:rsidDel="00000000" w:rsidR="00000000" w:rsidRPr="00000000">
        <w:rPr>
          <w:sz w:val="24"/>
          <w:szCs w:val="24"/>
          <w:rtl w:val="0"/>
        </w:rPr>
        <w:t xml:space="preserve">6. Roles y responsables</w:t>
      </w:r>
      <w:r w:rsidDel="00000000" w:rsidR="00000000" w:rsidRPr="00000000">
        <w:fldChar w:fldCharType="begin"/>
        <w:instrText xml:space="preserve"> HYPERLINK \l "_heading=h.5w3c63x7ohe9" </w:instrText>
        <w:fldChar w:fldCharType="separate"/>
      </w:r>
      <w:r w:rsidDel="00000000" w:rsidR="00000000" w:rsidRPr="00000000">
        <w:rPr>
          <w:rtl w:val="0"/>
        </w:rPr>
      </w:r>
    </w:p>
    <w:p w:rsidR="00000000" w:rsidDel="00000000" w:rsidP="00000000" w:rsidRDefault="00000000" w:rsidRPr="00000000" w14:paraId="00000042">
      <w:pPr>
        <w:spacing w:before="120" w:line="240" w:lineRule="auto"/>
        <w:ind w:left="11" w:firstLine="0"/>
        <w:rPr/>
      </w:pPr>
      <w:r w:rsidDel="00000000" w:rsidR="00000000" w:rsidRPr="00000000">
        <w:fldChar w:fldCharType="end"/>
      </w:r>
      <w:r w:rsidDel="00000000" w:rsidR="00000000" w:rsidRPr="00000000">
        <w:rPr>
          <w:sz w:val="24"/>
          <w:szCs w:val="24"/>
          <w:rtl w:val="0"/>
        </w:rPr>
        <w:t xml:space="preserve">7. Documentación y control de registros</w:t>
      </w:r>
      <w:r w:rsidDel="00000000" w:rsidR="00000000" w:rsidRPr="00000000">
        <w:fldChar w:fldCharType="begin"/>
        <w:instrText xml:space="preserve"> HYPERLINK \l "_heading=h.5w3c63x7ohe9" </w:instrText>
        <w:fldChar w:fldCharType="separate"/>
      </w:r>
      <w:r w:rsidDel="00000000" w:rsidR="00000000" w:rsidRPr="00000000">
        <w:rPr>
          <w:rtl w:val="0"/>
        </w:rPr>
      </w:r>
    </w:p>
    <w:p w:rsidR="00000000" w:rsidDel="00000000" w:rsidP="00000000" w:rsidRDefault="00000000" w:rsidRPr="00000000" w14:paraId="00000043">
      <w:pPr>
        <w:spacing w:before="120" w:line="240" w:lineRule="auto"/>
        <w:ind w:left="11" w:firstLine="0"/>
        <w:rPr/>
      </w:pPr>
      <w:r w:rsidDel="00000000" w:rsidR="00000000" w:rsidRPr="00000000">
        <w:fldChar w:fldCharType="end"/>
      </w:r>
      <w:r w:rsidDel="00000000" w:rsidR="00000000" w:rsidRPr="00000000">
        <w:rPr>
          <w:sz w:val="24"/>
          <w:szCs w:val="24"/>
          <w:rtl w:val="0"/>
        </w:rPr>
        <w:t xml:space="preserve">8. Plan de Auditoría</w:t>
      </w:r>
      <w:r w:rsidDel="00000000" w:rsidR="00000000" w:rsidRPr="00000000">
        <w:fldChar w:fldCharType="begin"/>
        <w:instrText xml:space="preserve"> HYPERLINK \l "_heading=h.5w3c63x7ohe9" </w:instrText>
        <w:fldChar w:fldCharType="separate"/>
      </w:r>
      <w:r w:rsidDel="00000000" w:rsidR="00000000" w:rsidRPr="00000000">
        <w:rPr>
          <w:rtl w:val="0"/>
        </w:rPr>
      </w:r>
    </w:p>
    <w:p w:rsidR="00000000" w:rsidDel="00000000" w:rsidP="00000000" w:rsidRDefault="00000000" w:rsidRPr="00000000" w14:paraId="00000044">
      <w:pPr>
        <w:spacing w:before="120" w:line="240" w:lineRule="auto"/>
        <w:ind w:left="11" w:firstLine="0"/>
        <w:rPr/>
      </w:pPr>
      <w:r w:rsidDel="00000000" w:rsidR="00000000" w:rsidRPr="00000000">
        <w:fldChar w:fldCharType="end"/>
      </w:r>
      <w:r w:rsidDel="00000000" w:rsidR="00000000" w:rsidRPr="00000000">
        <w:rPr>
          <w:sz w:val="24"/>
          <w:szCs w:val="24"/>
          <w:rtl w:val="0"/>
        </w:rPr>
        <w:t xml:space="preserve">9. Métricas</w:t>
      </w:r>
      <w:r w:rsidDel="00000000" w:rsidR="00000000" w:rsidRPr="00000000">
        <w:fldChar w:fldCharType="begin"/>
        <w:instrText xml:space="preserve"> HYPERLINK \l "_heading=h.5w3c63x7ohe9" </w:instrText>
        <w:fldChar w:fldCharType="separate"/>
      </w:r>
      <w:r w:rsidDel="00000000" w:rsidR="00000000" w:rsidRPr="00000000">
        <w:rPr>
          <w:rtl w:val="0"/>
        </w:rPr>
      </w:r>
    </w:p>
    <w:p w:rsidR="00000000" w:rsidDel="00000000" w:rsidP="00000000" w:rsidRDefault="00000000" w:rsidRPr="00000000" w14:paraId="00000045">
      <w:pPr>
        <w:spacing w:before="120" w:line="240" w:lineRule="auto"/>
        <w:ind w:left="11" w:firstLine="0"/>
        <w:rPr/>
      </w:pPr>
      <w:r w:rsidDel="00000000" w:rsidR="00000000" w:rsidRPr="00000000">
        <w:fldChar w:fldCharType="end"/>
      </w:r>
      <w:r w:rsidDel="00000000" w:rsidR="00000000" w:rsidRPr="00000000">
        <w:rPr>
          <w:sz w:val="24"/>
          <w:szCs w:val="24"/>
          <w:rtl w:val="0"/>
        </w:rPr>
        <w:t xml:space="preserve">10. Análisis de resultados</w:t>
      </w:r>
      <w:r w:rsidDel="00000000" w:rsidR="00000000" w:rsidRPr="00000000">
        <w:fldChar w:fldCharType="begin"/>
        <w:instrText xml:space="preserve"> HYPERLINK \l "_heading=h.5w3c63x7ohe9" </w:instrText>
        <w:fldChar w:fldCharType="separate"/>
      </w:r>
      <w:r w:rsidDel="00000000" w:rsidR="00000000" w:rsidRPr="00000000">
        <w:rPr>
          <w:rtl w:val="0"/>
        </w:rPr>
      </w:r>
    </w:p>
    <w:p w:rsidR="00000000" w:rsidDel="00000000" w:rsidP="00000000" w:rsidRDefault="00000000" w:rsidRPr="00000000" w14:paraId="00000046">
      <w:pPr>
        <w:spacing w:before="120" w:line="240" w:lineRule="auto"/>
        <w:ind w:left="11" w:firstLine="0"/>
        <w:rPr/>
      </w:pPr>
      <w:r w:rsidDel="00000000" w:rsidR="00000000" w:rsidRPr="00000000">
        <w:fldChar w:fldCharType="end"/>
      </w:r>
      <w:r w:rsidDel="00000000" w:rsidR="00000000" w:rsidRPr="00000000">
        <w:rPr>
          <w:sz w:val="24"/>
          <w:szCs w:val="24"/>
          <w:rtl w:val="0"/>
        </w:rPr>
        <w:t xml:space="preserve">11. Reporte de Métricas</w:t>
      </w:r>
      <w:r w:rsidDel="00000000" w:rsidR="00000000" w:rsidRPr="00000000">
        <w:fldChar w:fldCharType="begin"/>
        <w:instrText xml:space="preserve"> HYPERLINK \l "_heading=h.5w3c63x7ohe9" </w:instrText>
        <w:fldChar w:fldCharType="separate"/>
      </w:r>
      <w:r w:rsidDel="00000000" w:rsidR="00000000" w:rsidRPr="00000000">
        <w:rPr>
          <w:rtl w:val="0"/>
        </w:rPr>
      </w:r>
    </w:p>
    <w:p w:rsidR="00000000" w:rsidDel="00000000" w:rsidP="00000000" w:rsidRDefault="00000000" w:rsidRPr="00000000" w14:paraId="00000047">
      <w:pPr>
        <w:spacing w:before="120" w:line="240" w:lineRule="auto"/>
        <w:ind w:left="11" w:firstLine="0"/>
        <w:rPr/>
      </w:pPr>
      <w:r w:rsidDel="00000000" w:rsidR="00000000" w:rsidRPr="00000000">
        <w:fldChar w:fldCharType="end"/>
      </w:r>
      <w:r w:rsidDel="00000000" w:rsidR="00000000" w:rsidRPr="00000000">
        <w:rPr>
          <w:sz w:val="24"/>
          <w:szCs w:val="24"/>
          <w:rtl w:val="0"/>
        </w:rPr>
        <w:t xml:space="preserve">12. Gestión de No Conformidades, Escalamiento y Acciones Correctivas</w:t>
      </w:r>
      <w:r w:rsidDel="00000000" w:rsidR="00000000" w:rsidRPr="00000000">
        <w:fldChar w:fldCharType="begin"/>
        <w:instrText xml:space="preserve"> HYPERLINK \l "_heading=h.5w3c63x7ohe9" </w:instrText>
        <w:fldChar w:fldCharType="separate"/>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798"/>
        </w:tabs>
        <w:spacing w:after="0" w:before="125" w:line="240" w:lineRule="auto"/>
        <w:ind w:left="10"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sectPr>
          <w:type w:val="nextPage"/>
          <w:pgSz w:h="15840" w:w="12240" w:orient="portrait"/>
          <w:pgMar w:bottom="280" w:top="660" w:left="720" w:right="360" w:header="720" w:footer="720"/>
        </w:sectPr>
      </w:pPr>
      <w:r w:rsidDel="00000000" w:rsidR="00000000" w:rsidRPr="00000000">
        <w:fldChar w:fldCharType="end"/>
      </w:r>
      <w:r w:rsidDel="00000000" w:rsidR="00000000" w:rsidRPr="00000000">
        <w:rPr>
          <w:rtl w:val="0"/>
        </w:rPr>
      </w:r>
    </w:p>
    <w:p w:rsidR="00000000" w:rsidDel="00000000" w:rsidP="00000000" w:rsidRDefault="00000000" w:rsidRPr="00000000" w14:paraId="00000049">
      <w:pPr>
        <w:pStyle w:val="Heading1"/>
        <w:spacing w:before="78" w:lineRule="auto"/>
        <w:ind w:firstLine="11"/>
        <w:rPr>
          <w:color w:val="323e4f"/>
        </w:rPr>
      </w:pPr>
      <w:bookmarkStart w:colFirst="0" w:colLast="0" w:name="_heading=h.i9fokqee7xhn" w:id="2"/>
      <w:bookmarkEnd w:id="2"/>
      <w:r w:rsidDel="00000000" w:rsidR="00000000" w:rsidRPr="00000000">
        <w:rPr>
          <w:color w:val="323e4f"/>
          <w:rtl w:val="0"/>
        </w:rPr>
        <w:t xml:space="preserve">Descripción general</w:t>
      </w:r>
    </w:p>
    <w:p w:rsidR="00000000" w:rsidDel="00000000" w:rsidP="00000000" w:rsidRDefault="00000000" w:rsidRPr="00000000" w14:paraId="0000004A">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presente documento establece las directrices, políticas, procedimientos, responsabilidades y mecanismos de control que serán implementados durante el desarrollo del proyecto Mercapleno, con el propósito de garantizar que el producto de software cumpla con los estándares de calidad definidos, así como con los requisitos funcionales y no funcionales establecidos para el sistema.</w:t>
      </w:r>
    </w:p>
    <w:p w:rsidR="00000000" w:rsidDel="00000000" w:rsidP="00000000" w:rsidRDefault="00000000" w:rsidRPr="00000000" w14:paraId="0000004B">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Este documento constituye un instrumento de gestión que orienta las actividades de planificación, ejecución, seguimiento y mejora de la calidad durante todo el ciclo de vida del proyecto. Su aplicación permitirá controlar la calidad de los procesos de análisis, diseño, desarrollo, pruebas, documentación e implementación, promoviendo la entrega de un producto confiable, seguro, mantenible y alineado con las necesidades del cliente.</w:t>
      </w:r>
    </w:p>
    <w:p w:rsidR="00000000" w:rsidDel="00000000" w:rsidP="00000000" w:rsidRDefault="00000000" w:rsidRPr="00000000" w14:paraId="0000004C">
      <w:pPr>
        <w:ind w:left="726" w:firstLine="714"/>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D">
      <w:pPr>
        <w:ind w:left="726" w:firstLine="714"/>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6" w:before="3" w:line="240" w:lineRule="auto"/>
        <w:ind w:left="731" w:right="0" w:firstLine="0"/>
        <w:jc w:val="left"/>
        <w:rPr>
          <w:rFonts w:ascii="Verdana" w:cs="Verdana" w:eastAsia="Verdana" w:hAnsi="Verdana"/>
          <w:b w:val="0"/>
          <w:bCs w:val="0"/>
          <w:i w:val="0"/>
          <w:iCs w:val="0"/>
          <w:smallCaps w:val="0"/>
          <w:strike w:val="0"/>
          <w:color w:val="323e4f"/>
          <w:sz w:val="22"/>
          <w:szCs w:val="22"/>
          <w:u w:val="none"/>
          <w:shd w:fill="auto" w:val="clear"/>
          <w:vertAlign w:val="baseline"/>
        </w:rPr>
      </w:pPr>
      <w:r w:rsidDel="00000000" w:rsidR="00000000" w:rsidRPr="00000000">
        <w:rPr>
          <w:color w:val="323e4f"/>
          <w:rtl w:val="0"/>
        </w:rPr>
        <w:t xml:space="preserve">Objetivo</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6" w:before="3" w:line="240" w:lineRule="auto"/>
        <w:ind w:left="1451" w:right="0" w:firstLine="709"/>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Definir el marco de actividades, responsabilidades, recursos y criterios de control para evaluar la calidad del proyecto Mercapleno en todas sus fases, asegurando que los procesos y entregables cumplan con los estándares establecidos antes de su aceptación.  </w:t>
      </w:r>
    </w:p>
    <w:p w:rsidR="00000000" w:rsidDel="00000000" w:rsidP="00000000" w:rsidRDefault="00000000" w:rsidRPr="00000000" w14:paraId="00000050">
      <w:pPr>
        <w:spacing w:line="240" w:lineRule="auto"/>
        <w:ind w:left="726" w:right="0" w:firstLine="0"/>
        <w:rPr>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731"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color w:val="323e4f"/>
          <w:rtl w:val="0"/>
        </w:rPr>
        <w:t xml:space="preserve">Alcance</w:t>
      </w:r>
      <w:r w:rsidDel="00000000" w:rsidR="00000000" w:rsidRPr="00000000">
        <w:rPr>
          <w:rtl w:val="0"/>
        </w:rPr>
      </w:r>
    </w:p>
    <w:p w:rsidR="00000000" w:rsidDel="00000000" w:rsidP="00000000" w:rsidRDefault="00000000" w:rsidRPr="00000000" w14:paraId="00000052">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Este plan aplica a todas las fases del desarrollo del sistema Mercapleno:</w:t>
      </w:r>
    </w:p>
    <w:p w:rsidR="00000000" w:rsidDel="00000000" w:rsidP="00000000" w:rsidRDefault="00000000" w:rsidRPr="00000000" w14:paraId="00000053">
      <w:pPr>
        <w:spacing w:after="24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Fases del desarrollo:</w:t>
      </w:r>
    </w:p>
    <w:p w:rsidR="00000000" w:rsidDel="00000000" w:rsidP="00000000" w:rsidRDefault="00000000" w:rsidRPr="00000000" w14:paraId="00000054">
      <w:pPr>
        <w:numPr>
          <w:ilvl w:val="0"/>
          <w:numId w:val="11"/>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Análisis de requisitos.</w:t>
      </w:r>
    </w:p>
    <w:p w:rsidR="00000000" w:rsidDel="00000000" w:rsidP="00000000" w:rsidRDefault="00000000" w:rsidRPr="00000000" w14:paraId="00000055">
      <w:pPr>
        <w:numPr>
          <w:ilvl w:val="0"/>
          <w:numId w:val="11"/>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Diseño del sistema (arquitectura)</w:t>
      </w:r>
    </w:p>
    <w:p w:rsidR="00000000" w:rsidDel="00000000" w:rsidP="00000000" w:rsidRDefault="00000000" w:rsidRPr="00000000" w14:paraId="00000056">
      <w:pPr>
        <w:numPr>
          <w:ilvl w:val="0"/>
          <w:numId w:val="11"/>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Desarrollo del software</w:t>
      </w:r>
    </w:p>
    <w:p w:rsidR="00000000" w:rsidDel="00000000" w:rsidP="00000000" w:rsidRDefault="00000000" w:rsidRPr="00000000" w14:paraId="00000057">
      <w:pPr>
        <w:numPr>
          <w:ilvl w:val="0"/>
          <w:numId w:val="11"/>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Pruebas de software</w:t>
      </w:r>
    </w:p>
    <w:p w:rsidR="00000000" w:rsidDel="00000000" w:rsidP="00000000" w:rsidRDefault="00000000" w:rsidRPr="00000000" w14:paraId="00000058">
      <w:pPr>
        <w:numPr>
          <w:ilvl w:val="0"/>
          <w:numId w:val="11"/>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Corrección de errores</w:t>
      </w:r>
    </w:p>
    <w:p w:rsidR="00000000" w:rsidDel="00000000" w:rsidP="00000000" w:rsidRDefault="00000000" w:rsidRPr="00000000" w14:paraId="00000059">
      <w:pPr>
        <w:numPr>
          <w:ilvl w:val="0"/>
          <w:numId w:val="11"/>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Elaboración y actualización de documentación.</w:t>
      </w:r>
    </w:p>
    <w:p w:rsidR="00000000" w:rsidDel="00000000" w:rsidP="00000000" w:rsidRDefault="00000000" w:rsidRPr="00000000" w14:paraId="0000005A">
      <w:pPr>
        <w:numPr>
          <w:ilvl w:val="0"/>
          <w:numId w:val="11"/>
        </w:numPr>
        <w:spacing w:after="24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Implementación y entrega del sistema.</w:t>
      </w:r>
    </w:p>
    <w:p w:rsidR="00000000" w:rsidDel="00000000" w:rsidP="00000000" w:rsidRDefault="00000000" w:rsidRPr="00000000" w14:paraId="0000005B">
      <w:pPr>
        <w:spacing w:after="24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Componentes y entregables incluidos:</w:t>
      </w:r>
    </w:p>
    <w:p w:rsidR="00000000" w:rsidDel="00000000" w:rsidP="00000000" w:rsidRDefault="00000000" w:rsidRPr="00000000" w14:paraId="0000005C">
      <w:pPr>
        <w:numPr>
          <w:ilvl w:val="0"/>
          <w:numId w:val="14"/>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Gestión de código fuente mediante Git/GitHub.</w:t>
      </w:r>
    </w:p>
    <w:p w:rsidR="00000000" w:rsidDel="00000000" w:rsidP="00000000" w:rsidRDefault="00000000" w:rsidRPr="00000000" w14:paraId="0000005D">
      <w:pPr>
        <w:numPr>
          <w:ilvl w:val="0"/>
          <w:numId w:val="14"/>
        </w:numPr>
        <w:spacing w:after="24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Documentos de requisitos, modelos de datos, código fuente, casos de prueba, manuales e informes.</w:t>
      </w:r>
    </w:p>
    <w:p w:rsidR="00000000" w:rsidDel="00000000" w:rsidP="00000000" w:rsidRDefault="00000000" w:rsidRPr="00000000" w14:paraId="0000005E">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F">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0">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1">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2">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3">
      <w:pPr>
        <w:spacing w:line="240" w:lineRule="auto"/>
        <w:ind w:left="0" w:righ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1"/>
        <w:ind w:firstLine="11"/>
        <w:rPr>
          <w:sz w:val="26"/>
          <w:szCs w:val="26"/>
        </w:rPr>
      </w:pPr>
      <w:bookmarkStart w:colFirst="0" w:colLast="0" w:name="_heading=h.6mf6ajrejy23" w:id="3"/>
      <w:bookmarkEnd w:id="3"/>
      <w:r w:rsidDel="00000000" w:rsidR="00000000" w:rsidRPr="00000000">
        <w:rPr>
          <w:rFonts w:ascii="Cambria" w:cs="Cambria" w:eastAsia="Cambria" w:hAnsi="Cambria"/>
          <w:color w:val="323e4f"/>
          <w:sz w:val="26"/>
          <w:szCs w:val="26"/>
          <w:rtl w:val="0"/>
        </w:rPr>
        <w:t xml:space="preserve">Marco Normativo de Calidad</w:t>
      </w:r>
      <w:r w:rsidDel="00000000" w:rsidR="00000000" w:rsidRPr="00000000">
        <w:rPr>
          <w:rtl w:val="0"/>
        </w:rPr>
      </w:r>
    </w:p>
    <w:p w:rsidR="00000000" w:rsidDel="00000000" w:rsidP="00000000" w:rsidRDefault="00000000" w:rsidRPr="00000000" w14:paraId="00000066">
      <w:pPr>
        <w:rPr>
          <w:rFonts w:ascii="Cambria" w:cs="Cambria" w:eastAsia="Cambria" w:hAnsi="Cambria"/>
          <w:sz w:val="24"/>
          <w:szCs w:val="24"/>
        </w:rPr>
      </w:pPr>
      <w:r w:rsidDel="00000000" w:rsidR="00000000" w:rsidRPr="00000000">
        <w:rPr>
          <w:rtl w:val="0"/>
        </w:rPr>
      </w:r>
    </w:p>
    <w:tbl>
      <w:tblPr>
        <w:tblStyle w:val="Table3"/>
        <w:tblW w:w="10000.0" w:type="dxa"/>
        <w:jc w:val="left"/>
        <w:tblInd w:w="566.93" w:type="dxa"/>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600"/>
      </w:tblPr>
      <w:tblGrid>
        <w:gridCol w:w="2400"/>
        <w:gridCol w:w="3800"/>
        <w:gridCol w:w="3800"/>
        <w:tblGridChange w:id="0">
          <w:tblGrid>
            <w:gridCol w:w="2400"/>
            <w:gridCol w:w="3800"/>
            <w:gridCol w:w="3800"/>
          </w:tblGrid>
        </w:tblGridChange>
      </w:tblGrid>
      <w:tr>
        <w:trPr>
          <w:cantSplit w:val="0"/>
          <w:trHeight w:val="480" w:hRule="atLeast"/>
          <w:tblHeader w:val="0"/>
        </w:trPr>
        <w:tc>
          <w:tcPr>
            <w:tcBorders>
              <w:top w:color="bfbfbf" w:space="0" w:sz="8" w:val="single"/>
              <w:left w:color="bfbfbf" w:space="0" w:sz="8" w:val="single"/>
              <w:bottom w:color="bfbfbf" w:space="0" w:sz="8" w:val="single"/>
              <w:right w:color="bfbfbf" w:space="0" w:sz="8" w:val="single"/>
            </w:tcBorders>
            <w:shd w:fill="44546a" w:val="clear"/>
            <w:tcMar>
              <w:top w:w="0.0" w:type="dxa"/>
              <w:left w:w="0.0" w:type="dxa"/>
              <w:bottom w:w="0.0" w:type="dxa"/>
              <w:right w:w="0.0" w:type="dxa"/>
            </w:tcMar>
          </w:tcPr>
          <w:p w:rsidR="00000000" w:rsidDel="00000000" w:rsidP="00000000" w:rsidRDefault="00000000" w:rsidRPr="00000000" w14:paraId="00000067">
            <w:pPr>
              <w:spacing w:before="69" w:lineRule="auto"/>
              <w:ind w:left="11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Norma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44546a" w:val="clear"/>
            <w:tcMar>
              <w:top w:w="0.0" w:type="dxa"/>
              <w:left w:w="0.0" w:type="dxa"/>
              <w:bottom w:w="0.0" w:type="dxa"/>
              <w:right w:w="0.0" w:type="dxa"/>
            </w:tcMar>
          </w:tcPr>
          <w:p w:rsidR="00000000" w:rsidDel="00000000" w:rsidP="00000000" w:rsidRDefault="00000000" w:rsidRPr="00000000" w14:paraId="00000068">
            <w:pPr>
              <w:spacing w:before="69"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Descripción</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44546a" w:val="clear"/>
            <w:tcMar>
              <w:top w:w="0.0" w:type="dxa"/>
              <w:left w:w="0.0" w:type="dxa"/>
              <w:bottom w:w="0.0" w:type="dxa"/>
              <w:right w:w="0.0" w:type="dxa"/>
            </w:tcMar>
          </w:tcPr>
          <w:p w:rsidR="00000000" w:rsidDel="00000000" w:rsidP="00000000" w:rsidRDefault="00000000" w:rsidRPr="00000000" w14:paraId="00000069">
            <w:pPr>
              <w:spacing w:before="69"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Impacto/Aplicación en el proyecto</w:t>
            </w:r>
            <w:r w:rsidDel="00000000" w:rsidR="00000000" w:rsidRPr="00000000">
              <w:rPr>
                <w:rtl w:val="0"/>
              </w:rPr>
            </w:r>
          </w:p>
        </w:tc>
      </w:tr>
      <w:tr>
        <w:trPr>
          <w:cantSplit w:val="0"/>
          <w:trHeight w:val="7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ISO/IEC 25010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Modelo de calidad del producto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 adopta como marco para definir y evaluar los atributos de calidad del sistema, tales como la adecuación funcional, fiabilidad, usabilidad, seguridad, mantenibilidad y portabilidad en Mercapleno.</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IEEE 29119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Estándar internacional para los procesos de pruebas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Guía y estandariza las actividades de pruebas del proyecto, asegurando la planificación, diseño de casos de prueba, gestión de riesgos, trazabilidad y rigor técnico en la verificación de </w:t>
            </w:r>
          </w:p>
          <w:p w:rsidR="00000000" w:rsidDel="00000000" w:rsidP="00000000" w:rsidRDefault="00000000" w:rsidRPr="00000000" w14:paraId="0000007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cada componente.</w:t>
            </w:r>
          </w:p>
        </w:tc>
      </w:tr>
    </w:tbl>
    <w:p w:rsidR="00000000" w:rsidDel="00000000" w:rsidP="00000000" w:rsidRDefault="00000000" w:rsidRPr="00000000" w14:paraId="00000071">
      <w:pPr>
        <w:pStyle w:val="Heading1"/>
        <w:ind w:firstLine="11"/>
        <w:rPr>
          <w:rFonts w:ascii="Cambria" w:cs="Cambria" w:eastAsia="Cambria" w:hAnsi="Cambria"/>
          <w:color w:val="323e4f"/>
        </w:rPr>
      </w:pPr>
      <w:bookmarkStart w:colFirst="0" w:colLast="0" w:name="_heading=h.l4h5as9u777a" w:id="4"/>
      <w:bookmarkEnd w:id="4"/>
      <w:r w:rsidDel="00000000" w:rsidR="00000000" w:rsidRPr="00000000">
        <w:rPr>
          <w:rtl w:val="0"/>
        </w:rPr>
      </w:r>
    </w:p>
    <w:p w:rsidR="00000000" w:rsidDel="00000000" w:rsidP="00000000" w:rsidRDefault="00000000" w:rsidRPr="00000000" w14:paraId="00000072">
      <w:pPr>
        <w:pStyle w:val="Heading1"/>
        <w:ind w:firstLine="11"/>
        <w:rPr>
          <w:rFonts w:ascii="Cambria" w:cs="Cambria" w:eastAsia="Cambria" w:hAnsi="Cambria"/>
          <w:color w:val="323e4f"/>
          <w:sz w:val="26"/>
          <w:szCs w:val="26"/>
        </w:rPr>
      </w:pPr>
      <w:bookmarkStart w:colFirst="0" w:colLast="0" w:name="_heading=h.gzzgemu8flpp" w:id="5"/>
      <w:bookmarkEnd w:id="5"/>
      <w:r w:rsidDel="00000000" w:rsidR="00000000" w:rsidRPr="00000000">
        <w:rPr>
          <w:rFonts w:ascii="Cambria" w:cs="Cambria" w:eastAsia="Cambria" w:hAnsi="Cambria"/>
          <w:color w:val="323e4f"/>
          <w:sz w:val="26"/>
          <w:szCs w:val="26"/>
          <w:rtl w:val="0"/>
        </w:rPr>
        <w:t xml:space="preserve">Objetivos de calidad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Plan de Calidad del proyecto Mercapleno tiene como objetivo garantizar que el desarrollo del sistema se realice bajo procesos controlados, permitiendo obtener un producto de software que satisfaga los requisitos definidos y las expectativas del cliente. </w:t>
      </w:r>
    </w:p>
    <w:p w:rsidR="00000000" w:rsidDel="00000000" w:rsidP="00000000" w:rsidRDefault="00000000" w:rsidRPr="00000000" w14:paraId="0000007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6">
      <w:pPr>
        <w:numPr>
          <w:ilvl w:val="0"/>
          <w:numId w:val="1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Garantizar el cumplimiento de los requisitos funcionales y no funcionales.</w:t>
      </w:r>
    </w:p>
    <w:p w:rsidR="00000000" w:rsidDel="00000000" w:rsidP="00000000" w:rsidRDefault="00000000" w:rsidRPr="00000000" w14:paraId="00000077">
      <w:pPr>
        <w:numPr>
          <w:ilvl w:val="0"/>
          <w:numId w:val="1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Reducir la cantidad de errores durante el desarrollo.</w:t>
      </w:r>
    </w:p>
    <w:p w:rsidR="00000000" w:rsidDel="00000000" w:rsidP="00000000" w:rsidRDefault="00000000" w:rsidRPr="00000000" w14:paraId="00000078">
      <w:pPr>
        <w:numPr>
          <w:ilvl w:val="0"/>
          <w:numId w:val="1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Asegurar el correcto funcionamiento de cada módulo del sistema.</w:t>
      </w:r>
    </w:p>
    <w:p w:rsidR="00000000" w:rsidDel="00000000" w:rsidP="00000000" w:rsidRDefault="00000000" w:rsidRPr="00000000" w14:paraId="00000079">
      <w:pPr>
        <w:numPr>
          <w:ilvl w:val="0"/>
          <w:numId w:val="1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Mantener la integridad y seguridad de la información.</w:t>
      </w:r>
    </w:p>
    <w:p w:rsidR="00000000" w:rsidDel="00000000" w:rsidP="00000000" w:rsidRDefault="00000000" w:rsidRPr="00000000" w14:paraId="0000007A">
      <w:pPr>
        <w:numPr>
          <w:ilvl w:val="0"/>
          <w:numId w:val="13"/>
        </w:numPr>
        <w:ind w:left="720" w:hanging="360"/>
        <w:rPr>
          <w:rFonts w:ascii="Cambria" w:cs="Cambria" w:eastAsia="Cambria" w:hAnsi="Cambria"/>
          <w:sz w:val="24"/>
          <w:szCs w:val="24"/>
        </w:rPr>
        <w:sectPr>
          <w:type w:val="nextPage"/>
          <w:pgSz w:h="15840" w:w="12240" w:orient="portrait"/>
          <w:pgMar w:bottom="280" w:top="1340" w:left="720" w:right="360" w:header="720" w:footer="720"/>
        </w:sectPr>
      </w:pPr>
      <w:r w:rsidDel="00000000" w:rsidR="00000000" w:rsidRPr="00000000">
        <w:rPr>
          <w:rFonts w:ascii="Cambria" w:cs="Cambria" w:eastAsia="Cambria" w:hAnsi="Cambria"/>
          <w:sz w:val="24"/>
          <w:szCs w:val="24"/>
          <w:rtl w:val="0"/>
        </w:rPr>
        <w:t xml:space="preserve">Entregar un software confiable, mantenible y de fácil uso.</w:t>
      </w:r>
    </w:p>
    <w:p w:rsidR="00000000" w:rsidDel="00000000" w:rsidP="00000000" w:rsidRDefault="00000000" w:rsidRPr="00000000" w14:paraId="0000007B">
      <w:pPr>
        <w:pStyle w:val="Heading1"/>
        <w:spacing w:before="84" w:lineRule="auto"/>
        <w:ind w:firstLine="11"/>
        <w:rPr>
          <w:color w:val="323e4f"/>
        </w:rPr>
      </w:pPr>
      <w:bookmarkStart w:colFirst="0" w:colLast="0" w:name="_heading=h.b4p0zb3mco84" w:id="6"/>
      <w:bookmarkEnd w:id="6"/>
      <w:r w:rsidDel="00000000" w:rsidR="00000000" w:rsidRPr="00000000">
        <w:rPr>
          <w:color w:val="323e4f"/>
          <w:rtl w:val="0"/>
        </w:rPr>
        <w:t xml:space="preserve">Herramientas y metodologías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herramientas seleccionadas para el desarrollo del proyecto MercaPleno apoyan la planificación, construcción, verificación y control de la calidad del software. Cada una cumple una función específica dentro del proceso de desarrollo y permite garantizar la trazabilidad, la integridad del código fuente y la correcta ejecución de las actividades de calidad.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Herramientas de desarrollo: Garantiza la trazabilidad de los cambios realizados sobre el código</w:t>
      </w:r>
    </w:p>
    <w:p w:rsidR="00000000" w:rsidDel="00000000" w:rsidP="00000000" w:rsidRDefault="00000000" w:rsidRPr="00000000" w14:paraId="00000080">
      <w:pPr>
        <w:rPr>
          <w:rFonts w:ascii="Tahoma" w:cs="Tahoma" w:eastAsia="Tahoma" w:hAnsi="Tahoma"/>
          <w:b w:val="1"/>
          <w:bCs w:val="1"/>
          <w:sz w:val="24"/>
          <w:szCs w:val="24"/>
        </w:rPr>
      </w:pPr>
      <w:r w:rsidDel="00000000" w:rsidR="00000000" w:rsidRPr="00000000">
        <w:rPr>
          <w:rtl w:val="0"/>
        </w:rPr>
        <w:tab/>
      </w:r>
      <w:r w:rsidDel="00000000" w:rsidR="00000000" w:rsidRPr="00000000">
        <w:rPr>
          <w:rtl w:val="0"/>
        </w:rPr>
      </w:r>
    </w:p>
    <w:tbl>
      <w:tblPr>
        <w:tblStyle w:val="Table4"/>
        <w:tblW w:w="10170.0" w:type="dxa"/>
        <w:jc w:val="left"/>
        <w:tblInd w:w="566.9291338582677" w:type="dxa"/>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000"/>
      </w:tblPr>
      <w:tblGrid>
        <w:gridCol w:w="2340"/>
        <w:gridCol w:w="4125"/>
        <w:gridCol w:w="3705"/>
        <w:tblGridChange w:id="0">
          <w:tblGrid>
            <w:gridCol w:w="2340"/>
            <w:gridCol w:w="4125"/>
            <w:gridCol w:w="3705"/>
          </w:tblGrid>
        </w:tblGridChange>
      </w:tblGrid>
      <w:tr>
        <w:trPr>
          <w:cantSplit w:val="0"/>
          <w:trHeight w:val="480" w:hRule="atLeast"/>
          <w:tblHeader w:val="0"/>
        </w:trPr>
        <w:tc>
          <w:tcPr>
            <w:tcBorders>
              <w:top w:color="bfbfbf" w:space="0" w:sz="8" w:val="single"/>
              <w:left w:color="bfbfbf" w:space="0" w:sz="8" w:val="single"/>
              <w:bottom w:color="bfbfbf" w:space="0" w:sz="8" w:val="single"/>
              <w:right w:color="bfbfbf" w:space="0" w:sz="8" w:val="single"/>
            </w:tcBorders>
            <w:shd w:fill="44546a" w:val="clear"/>
            <w:tcMar>
              <w:top w:w="0.0" w:type="dxa"/>
              <w:left w:w="0.0" w:type="dxa"/>
              <w:bottom w:w="0.0" w:type="dxa"/>
              <w:right w:w="0.0" w:type="dxa"/>
            </w:tcMar>
          </w:tcPr>
          <w:p w:rsidR="00000000" w:rsidDel="00000000" w:rsidP="00000000" w:rsidRDefault="00000000" w:rsidRPr="00000000" w14:paraId="00000081">
            <w:pPr>
              <w:spacing w:before="69" w:lineRule="auto"/>
              <w:ind w:left="110" w:firstLine="0"/>
              <w:jc w:val="center"/>
              <w:rPr>
                <w:rFonts w:ascii="Tahoma" w:cs="Tahoma" w:eastAsia="Tahoma" w:hAnsi="Tahoma"/>
                <w:b w:val="1"/>
                <w:bCs w:val="1"/>
              </w:rPr>
            </w:pPr>
            <w:r w:rsidDel="00000000" w:rsidR="00000000" w:rsidRPr="00000000">
              <w:rPr>
                <w:rFonts w:ascii="Tahoma" w:cs="Tahoma" w:eastAsia="Tahoma" w:hAnsi="Tahoma"/>
                <w:b w:val="1"/>
                <w:bCs w:val="1"/>
                <w:color w:val="ffffff"/>
                <w:rtl w:val="0"/>
              </w:rPr>
              <w:t xml:space="preserve">Herramientas</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44546a" w:val="clear"/>
            <w:tcMar>
              <w:top w:w="0.0" w:type="dxa"/>
              <w:left w:w="0.0" w:type="dxa"/>
              <w:bottom w:w="0.0" w:type="dxa"/>
              <w:right w:w="0.0" w:type="dxa"/>
            </w:tcMar>
          </w:tcPr>
          <w:p w:rsidR="00000000" w:rsidDel="00000000" w:rsidP="00000000" w:rsidRDefault="00000000" w:rsidRPr="00000000" w14:paraId="00000082">
            <w:pPr>
              <w:spacing w:before="69" w:lineRule="auto"/>
              <w:jc w:val="center"/>
              <w:rPr>
                <w:rFonts w:ascii="Tahoma" w:cs="Tahoma" w:eastAsia="Tahoma" w:hAnsi="Tahoma"/>
                <w:b w:val="1"/>
                <w:bCs w:val="1"/>
              </w:rPr>
            </w:pPr>
            <w:r w:rsidDel="00000000" w:rsidR="00000000" w:rsidRPr="00000000">
              <w:rPr>
                <w:rFonts w:ascii="Tahoma" w:cs="Tahoma" w:eastAsia="Tahoma" w:hAnsi="Tahoma"/>
                <w:b w:val="1"/>
                <w:bCs w:val="1"/>
                <w:color w:val="ffffff"/>
                <w:rtl w:val="0"/>
              </w:rPr>
              <w:t xml:space="preserve">Descripción</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44546a" w:val="clear"/>
            <w:tcMar>
              <w:top w:w="0.0" w:type="dxa"/>
              <w:left w:w="0.0" w:type="dxa"/>
              <w:bottom w:w="0.0" w:type="dxa"/>
              <w:right w:w="0.0" w:type="dxa"/>
            </w:tcMar>
          </w:tcPr>
          <w:p w:rsidR="00000000" w:rsidDel="00000000" w:rsidP="00000000" w:rsidRDefault="00000000" w:rsidRPr="00000000" w14:paraId="00000083">
            <w:pPr>
              <w:spacing w:before="69" w:lineRule="auto"/>
              <w:jc w:val="center"/>
              <w:rPr>
                <w:rFonts w:ascii="Tahoma" w:cs="Tahoma" w:eastAsia="Tahoma" w:hAnsi="Tahoma"/>
                <w:b w:val="1"/>
                <w:bCs w:val="1"/>
                <w:color w:val="ffffff"/>
              </w:rPr>
            </w:pPr>
            <w:r w:rsidDel="00000000" w:rsidR="00000000" w:rsidRPr="00000000">
              <w:rPr>
                <w:rFonts w:ascii="Tahoma" w:cs="Tahoma" w:eastAsia="Tahoma" w:hAnsi="Tahoma"/>
                <w:b w:val="1"/>
                <w:bCs w:val="1"/>
                <w:color w:val="ffffff"/>
                <w:rtl w:val="0"/>
              </w:rPr>
              <w:t xml:space="preserve">Uso dentro del plan de calidad</w:t>
            </w:r>
          </w:p>
        </w:tc>
      </w:tr>
      <w:tr>
        <w:trPr>
          <w:cantSplit w:val="0"/>
          <w:trHeight w:val="7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Sistema de control de versiones distribuido.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Permite registrar, controlar y recuperar los cambios realizados sobre el código fuente y la documentación del proyecto. </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Plataforma de alojamiento de repositorios Git.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Facilita la colaboración entre los integrantes del proyecto, el control de versiones, la gestión de ramas y el almacenamiento seguro del código y la documentación técnica. </w:t>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Todo cambio deberá registrarse mediante commits descriptivos.</w:t>
      </w:r>
    </w:p>
    <w:p w:rsidR="00000000" w:rsidDel="00000000" w:rsidP="00000000" w:rsidRDefault="00000000" w:rsidRPr="00000000" w14:paraId="0000008C">
      <w:pPr>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 cambios deberán quedar documentados en el historial del repositorio.</w:t>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t xml:space="preserve">Herramientas de desarrollo: Permiten implementar el sistema siguiendo buenas prácticas de desarrollo y mantenimiento del software. </w:t>
      </w:r>
    </w:p>
    <w:p w:rsidR="00000000" w:rsidDel="00000000" w:rsidP="00000000" w:rsidRDefault="00000000" w:rsidRPr="00000000" w14:paraId="0000008F">
      <w:pPr>
        <w:rPr/>
      </w:pPr>
      <w:r w:rsidDel="00000000" w:rsidR="00000000" w:rsidRPr="00000000">
        <w:rPr>
          <w:rtl w:val="0"/>
        </w:rPr>
      </w:r>
    </w:p>
    <w:tbl>
      <w:tblPr>
        <w:tblStyle w:val="Table5"/>
        <w:tblW w:w="9945.0" w:type="dxa"/>
        <w:jc w:val="left"/>
        <w:tblInd w:w="566.9291338582677" w:type="dxa"/>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000"/>
      </w:tblPr>
      <w:tblGrid>
        <w:gridCol w:w="3600"/>
        <w:gridCol w:w="6345"/>
        <w:tblGridChange w:id="0">
          <w:tblGrid>
            <w:gridCol w:w="3600"/>
            <w:gridCol w:w="6345"/>
          </w:tblGrid>
        </w:tblGridChange>
      </w:tblGrid>
      <w:tr>
        <w:trPr>
          <w:cantSplit w:val="0"/>
          <w:trHeight w:val="480" w:hRule="atLeast"/>
          <w:tblHeader w:val="0"/>
        </w:trPr>
        <w:tc>
          <w:tcPr>
            <w:tcBorders>
              <w:top w:color="bfbfbf" w:space="0" w:sz="8" w:val="single"/>
              <w:left w:color="bfbfbf" w:space="0" w:sz="8" w:val="single"/>
              <w:bottom w:color="bfbfbf" w:space="0" w:sz="8" w:val="single"/>
              <w:right w:color="bfbfbf" w:space="0" w:sz="8" w:val="single"/>
            </w:tcBorders>
            <w:shd w:fill="44546a" w:val="clear"/>
            <w:tcMar>
              <w:top w:w="0.0" w:type="dxa"/>
              <w:left w:w="0.0" w:type="dxa"/>
              <w:bottom w:w="0.0" w:type="dxa"/>
              <w:right w:w="0.0" w:type="dxa"/>
            </w:tcMar>
          </w:tcPr>
          <w:p w:rsidR="00000000" w:rsidDel="00000000" w:rsidP="00000000" w:rsidRDefault="00000000" w:rsidRPr="00000000" w14:paraId="00000090">
            <w:pPr>
              <w:spacing w:before="69" w:lineRule="auto"/>
              <w:ind w:left="110" w:firstLine="0"/>
              <w:jc w:val="center"/>
              <w:rPr>
                <w:rFonts w:ascii="Tahoma" w:cs="Tahoma" w:eastAsia="Tahoma" w:hAnsi="Tahoma"/>
                <w:b w:val="1"/>
                <w:bCs w:val="1"/>
              </w:rPr>
            </w:pPr>
            <w:r w:rsidDel="00000000" w:rsidR="00000000" w:rsidRPr="00000000">
              <w:rPr>
                <w:rFonts w:ascii="Tahoma" w:cs="Tahoma" w:eastAsia="Tahoma" w:hAnsi="Tahoma"/>
                <w:b w:val="1"/>
                <w:bCs w:val="1"/>
                <w:color w:val="ffffff"/>
                <w:rtl w:val="0"/>
              </w:rPr>
              <w:t xml:space="preserve">Herramientas</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44546a" w:val="clear"/>
            <w:tcMar>
              <w:top w:w="0.0" w:type="dxa"/>
              <w:left w:w="0.0" w:type="dxa"/>
              <w:bottom w:w="0.0" w:type="dxa"/>
              <w:right w:w="0.0" w:type="dxa"/>
            </w:tcMar>
          </w:tcPr>
          <w:p w:rsidR="00000000" w:rsidDel="00000000" w:rsidP="00000000" w:rsidRDefault="00000000" w:rsidRPr="00000000" w14:paraId="00000091">
            <w:pPr>
              <w:spacing w:before="69" w:lineRule="auto"/>
              <w:ind w:left="0" w:firstLine="0"/>
              <w:jc w:val="center"/>
              <w:rPr>
                <w:rFonts w:ascii="Tahoma" w:cs="Tahoma" w:eastAsia="Tahoma" w:hAnsi="Tahoma"/>
                <w:b w:val="1"/>
                <w:bCs w:val="1"/>
              </w:rPr>
            </w:pPr>
            <w:r w:rsidDel="00000000" w:rsidR="00000000" w:rsidRPr="00000000">
              <w:rPr>
                <w:rFonts w:ascii="Tahoma" w:cs="Tahoma" w:eastAsia="Tahoma" w:hAnsi="Tahoma"/>
                <w:b w:val="1"/>
                <w:bCs w:val="1"/>
                <w:color w:val="ffffff"/>
                <w:rtl w:val="0"/>
              </w:rPr>
              <w:t xml:space="preserve">Función</w:t>
            </w:r>
            <w:r w:rsidDel="00000000" w:rsidR="00000000" w:rsidRPr="00000000">
              <w:rPr>
                <w:rtl w:val="0"/>
              </w:rPr>
            </w:r>
          </w:p>
        </w:tc>
      </w:tr>
      <w:tr>
        <w:trPr>
          <w:cantSplit w:val="0"/>
          <w:trHeight w:val="7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Visual Studio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Entorno de desarrollo utilizado para la implementación y mantenimiento del código fuente del sistema.</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NestJS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Framework utilizado para el desarrollo del backend basado en Node.js. </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Biblioteca utilizada para el desarrollo de la interfaz de usuario, permitiendo la construcción de componentes reutilizables y mantenibles.</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PostgreSQL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Sistema gestor de bases de datos encargado del almacenamiento seguro y consistente de la información del sistema.</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Plataforma utilizada para estandarizar el entorno de desarrollo y facilitar el despliegue del sistema. </w:t>
            </w:r>
          </w:p>
        </w:tc>
      </w:tr>
    </w:tbl>
    <w:p w:rsidR="00000000" w:rsidDel="00000000" w:rsidP="00000000" w:rsidRDefault="00000000" w:rsidRPr="00000000" w14:paraId="0000009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D">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9E">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9F">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A0">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A1">
      <w:pPr>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Herramientas de pruebas: La verificación del software se apoyarán en herramientas que permitan validar el correcto funcionamiento de cada componente</w:t>
      </w:r>
    </w:p>
    <w:p w:rsidR="00000000" w:rsidDel="00000000" w:rsidP="00000000" w:rsidRDefault="00000000" w:rsidRPr="00000000" w14:paraId="000000A2">
      <w:pPr>
        <w:rPr/>
      </w:pPr>
      <w:r w:rsidDel="00000000" w:rsidR="00000000" w:rsidRPr="00000000">
        <w:rPr>
          <w:rtl w:val="0"/>
        </w:rPr>
      </w:r>
    </w:p>
    <w:tbl>
      <w:tblPr>
        <w:tblStyle w:val="Table6"/>
        <w:tblW w:w="10593.070866141734" w:type="dxa"/>
        <w:jc w:val="left"/>
        <w:tblInd w:w="566.9291338582677" w:type="dxa"/>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000"/>
      </w:tblPr>
      <w:tblGrid>
        <w:gridCol w:w="2341.0101361639186"/>
        <w:gridCol w:w="4126.0303649889065"/>
        <w:gridCol w:w="4126.0303649889065"/>
        <w:tblGridChange w:id="0">
          <w:tblGrid>
            <w:gridCol w:w="2341.0101361639186"/>
            <w:gridCol w:w="4126.0303649889065"/>
            <w:gridCol w:w="4126.0303649889065"/>
          </w:tblGrid>
        </w:tblGridChange>
      </w:tblGrid>
      <w:tr>
        <w:trPr>
          <w:cantSplit w:val="0"/>
          <w:trHeight w:val="480" w:hRule="atLeast"/>
          <w:tblHeader w:val="0"/>
        </w:trPr>
        <w:tc>
          <w:tcPr>
            <w:tcBorders>
              <w:top w:color="bfbfbf" w:space="0" w:sz="8" w:val="single"/>
              <w:left w:color="bfbfbf" w:space="0" w:sz="8" w:val="single"/>
              <w:bottom w:color="bfbfbf" w:space="0" w:sz="8" w:val="single"/>
              <w:right w:color="bfbfbf" w:space="0" w:sz="8" w:val="single"/>
            </w:tcBorders>
            <w:shd w:fill="44546a" w:val="clear"/>
            <w:tcMar>
              <w:top w:w="0.0" w:type="dxa"/>
              <w:left w:w="0.0" w:type="dxa"/>
              <w:bottom w:w="0.0" w:type="dxa"/>
              <w:right w:w="0.0" w:type="dxa"/>
            </w:tcMar>
          </w:tcPr>
          <w:p w:rsidR="00000000" w:rsidDel="00000000" w:rsidP="00000000" w:rsidRDefault="00000000" w:rsidRPr="00000000" w14:paraId="000000A3">
            <w:pPr>
              <w:spacing w:before="69" w:lineRule="auto"/>
              <w:ind w:left="110" w:firstLine="0"/>
              <w:jc w:val="center"/>
              <w:rPr>
                <w:rFonts w:ascii="Tahoma" w:cs="Tahoma" w:eastAsia="Tahoma" w:hAnsi="Tahoma"/>
                <w:b w:val="1"/>
                <w:bCs w:val="1"/>
              </w:rPr>
            </w:pPr>
            <w:r w:rsidDel="00000000" w:rsidR="00000000" w:rsidRPr="00000000">
              <w:rPr>
                <w:rFonts w:ascii="Tahoma" w:cs="Tahoma" w:eastAsia="Tahoma" w:hAnsi="Tahoma"/>
                <w:b w:val="1"/>
                <w:bCs w:val="1"/>
                <w:color w:val="ffffff"/>
                <w:rtl w:val="0"/>
              </w:rPr>
              <w:t xml:space="preserve">Herramientas</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44546a" w:val="clear"/>
            <w:tcMar>
              <w:top w:w="0.0" w:type="dxa"/>
              <w:left w:w="0.0" w:type="dxa"/>
              <w:bottom w:w="0.0" w:type="dxa"/>
              <w:right w:w="0.0" w:type="dxa"/>
            </w:tcMar>
          </w:tcPr>
          <w:p w:rsidR="00000000" w:rsidDel="00000000" w:rsidP="00000000" w:rsidRDefault="00000000" w:rsidRPr="00000000" w14:paraId="000000A4">
            <w:pPr>
              <w:spacing w:before="69" w:lineRule="auto"/>
              <w:jc w:val="center"/>
              <w:rPr>
                <w:rFonts w:ascii="Tahoma" w:cs="Tahoma" w:eastAsia="Tahoma" w:hAnsi="Tahoma"/>
                <w:b w:val="1"/>
                <w:bCs w:val="1"/>
              </w:rPr>
            </w:pPr>
            <w:r w:rsidDel="00000000" w:rsidR="00000000" w:rsidRPr="00000000">
              <w:rPr>
                <w:rFonts w:ascii="Tahoma" w:cs="Tahoma" w:eastAsia="Tahoma" w:hAnsi="Tahoma"/>
                <w:b w:val="1"/>
                <w:bCs w:val="1"/>
                <w:color w:val="ffffff"/>
                <w:rtl w:val="0"/>
              </w:rPr>
              <w:t xml:space="preserve">Tipo de pruebas</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44546a" w:val="clear"/>
            <w:tcMar>
              <w:top w:w="0.0" w:type="dxa"/>
              <w:left w:w="0.0" w:type="dxa"/>
              <w:bottom w:w="0.0" w:type="dxa"/>
              <w:right w:w="0.0" w:type="dxa"/>
            </w:tcMar>
          </w:tcPr>
          <w:p w:rsidR="00000000" w:rsidDel="00000000" w:rsidP="00000000" w:rsidRDefault="00000000" w:rsidRPr="00000000" w14:paraId="000000A5">
            <w:pPr>
              <w:spacing w:before="69" w:lineRule="auto"/>
              <w:jc w:val="center"/>
              <w:rPr>
                <w:rFonts w:ascii="Tahoma" w:cs="Tahoma" w:eastAsia="Tahoma" w:hAnsi="Tahoma"/>
                <w:b w:val="1"/>
                <w:bCs w:val="1"/>
                <w:color w:val="ffffff"/>
              </w:rPr>
            </w:pPr>
            <w:r w:rsidDel="00000000" w:rsidR="00000000" w:rsidRPr="00000000">
              <w:rPr>
                <w:rFonts w:ascii="Tahoma" w:cs="Tahoma" w:eastAsia="Tahoma" w:hAnsi="Tahoma"/>
                <w:b w:val="1"/>
                <w:bCs w:val="1"/>
                <w:color w:val="ffffff"/>
                <w:rtl w:val="0"/>
              </w:rPr>
              <w:t xml:space="preserve">Propósito</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Postman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Pruebas de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Ejecución manual de pruebas sobre la API backend para verificar el correcto funcionamiento de los </w:t>
            </w:r>
            <w:r w:rsidDel="00000000" w:rsidR="00000000" w:rsidRPr="00000000">
              <w:rPr>
                <w:rFonts w:ascii="Cambria" w:cs="Cambria" w:eastAsia="Cambria" w:hAnsi="Cambria"/>
                <w:i w:val="1"/>
                <w:iCs w:val="1"/>
                <w:sz w:val="24"/>
                <w:szCs w:val="24"/>
                <w:rtl w:val="0"/>
              </w:rPr>
              <w:t xml:space="preserve">endpoints</w:t>
            </w:r>
            <w:r w:rsidDel="00000000" w:rsidR="00000000" w:rsidRPr="00000000">
              <w:rPr>
                <w:rFonts w:ascii="Cambria" w:cs="Cambria" w:eastAsia="Cambria" w:hAnsi="Cambria"/>
                <w:sz w:val="24"/>
                <w:szCs w:val="24"/>
                <w:rtl w:val="0"/>
              </w:rPr>
              <w:t xml:space="preserve"> </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Pruebas Unitarias y de Integración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Framework empleado para la creación y ejecución de pruebas unitarias y de integración que permiten verificar el correcto funcionamiento de los módulos del backend </w:t>
            </w:r>
          </w:p>
        </w:tc>
      </w:tr>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Sonarqube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Pruebas de codigo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Framework empleado para la creación y ejecución de pruebas de código.</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Cambria" w:cs="Cambria" w:eastAsia="Cambria" w:hAnsi="Cambria"/>
                <w:sz w:val="24"/>
                <w:szCs w:val="24"/>
              </w:rPr>
            </w:pPr>
            <w:r w:rsidDel="00000000" w:rsidR="00000000" w:rsidRPr="00000000">
              <w:rPr>
                <w:rtl w:val="0"/>
              </w:rPr>
            </w:r>
          </w:p>
        </w:tc>
      </w:tr>
      <w:tr>
        <w:trPr>
          <w:cantSplit w:val="0"/>
          <w:trHeight w:val="446.3671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B5">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B6">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B7">
      <w:pPr>
        <w:ind w:left="72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Metodologias:</w:t>
      </w:r>
    </w:p>
    <w:p w:rsidR="00000000" w:rsidDel="00000000" w:rsidP="00000000" w:rsidRDefault="00000000" w:rsidRPr="00000000" w14:paraId="000000B8">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Metodologías de desarrollo:</w:t>
      </w:r>
    </w:p>
    <w:p w:rsidR="00000000" w:rsidDel="00000000" w:rsidP="00000000" w:rsidRDefault="00000000" w:rsidRPr="00000000" w14:paraId="000000B9">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proyecto Mercapleno adopta el marco de trabajo ágil Scrum, el sistema se construye mediante ciclos de trabajo definidos (Sprints), permitiendo realizar entregas funcionales continuas, revisiones periódicas y validaciones de calidad en cada incremento del software.</w:t>
      </w:r>
    </w:p>
    <w:p w:rsidR="00000000" w:rsidDel="00000000" w:rsidP="00000000" w:rsidRDefault="00000000" w:rsidRPr="00000000" w14:paraId="000000B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actividades clave que se ejecutan dentro de cada iteración (Sprint) incluyen:</w:t>
      </w:r>
    </w:p>
    <w:p w:rsidR="00000000" w:rsidDel="00000000" w:rsidP="00000000" w:rsidRDefault="00000000" w:rsidRPr="00000000" w14:paraId="000000BB">
      <w:pPr>
        <w:numPr>
          <w:ilvl w:val="0"/>
          <w:numId w:val="10"/>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Planificación del Sprint:</w:t>
      </w:r>
      <w:r w:rsidDel="00000000" w:rsidR="00000000" w:rsidRPr="00000000">
        <w:rPr>
          <w:rFonts w:ascii="Cambria" w:cs="Cambria" w:eastAsia="Cambria" w:hAnsi="Cambria"/>
          <w:sz w:val="24"/>
          <w:szCs w:val="24"/>
          <w:rtl w:val="0"/>
        </w:rPr>
        <w:t xml:space="preserve"> Definición y refino de historias de usuario con sus respectivos criterios de aceptación.</w:t>
      </w:r>
    </w:p>
    <w:p w:rsidR="00000000" w:rsidDel="00000000" w:rsidP="00000000" w:rsidRDefault="00000000" w:rsidRPr="00000000" w14:paraId="000000BC">
      <w:pPr>
        <w:numPr>
          <w:ilvl w:val="0"/>
          <w:numId w:val="10"/>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Diseño y Arquitectura:</w:t>
      </w:r>
      <w:r w:rsidDel="00000000" w:rsidR="00000000" w:rsidRPr="00000000">
        <w:rPr>
          <w:rFonts w:ascii="Cambria" w:cs="Cambria" w:eastAsia="Cambria" w:hAnsi="Cambria"/>
          <w:sz w:val="24"/>
          <w:szCs w:val="24"/>
          <w:rtl w:val="0"/>
        </w:rPr>
        <w:t xml:space="preserve"> Modelado de la solución (backend con NestJS, frontend con React y PostgreSQL).</w:t>
      </w:r>
    </w:p>
    <w:p w:rsidR="00000000" w:rsidDel="00000000" w:rsidP="00000000" w:rsidRDefault="00000000" w:rsidRPr="00000000" w14:paraId="000000BD">
      <w:pPr>
        <w:numPr>
          <w:ilvl w:val="0"/>
          <w:numId w:val="10"/>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Desarrollo e Implementación:</w:t>
      </w:r>
      <w:r w:rsidDel="00000000" w:rsidR="00000000" w:rsidRPr="00000000">
        <w:rPr>
          <w:rFonts w:ascii="Cambria" w:cs="Cambria" w:eastAsia="Cambria" w:hAnsi="Cambria"/>
          <w:sz w:val="24"/>
          <w:szCs w:val="24"/>
          <w:rtl w:val="0"/>
        </w:rPr>
        <w:t xml:space="preserve"> Construcción modular de la funcionalidad.</w:t>
      </w:r>
    </w:p>
    <w:p w:rsidR="00000000" w:rsidDel="00000000" w:rsidP="00000000" w:rsidRDefault="00000000" w:rsidRPr="00000000" w14:paraId="000000BE">
      <w:pPr>
        <w:numPr>
          <w:ilvl w:val="0"/>
          <w:numId w:val="10"/>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Revisión de Código (</w:t>
      </w:r>
      <w:r w:rsidDel="00000000" w:rsidR="00000000" w:rsidRPr="00000000">
        <w:rPr>
          <w:rFonts w:ascii="Cambria" w:cs="Cambria" w:eastAsia="Cambria" w:hAnsi="Cambria"/>
          <w:b w:val="1"/>
          <w:bCs w:val="1"/>
          <w:i w:val="1"/>
          <w:iCs w:val="1"/>
          <w:sz w:val="24"/>
          <w:szCs w:val="24"/>
          <w:rtl w:val="0"/>
        </w:rPr>
        <w:t xml:space="preserve">Code Review</w:t>
      </w:r>
      <w:r w:rsidDel="00000000" w:rsidR="00000000" w:rsidRPr="00000000">
        <w:rPr>
          <w:rFonts w:ascii="Cambria" w:cs="Cambria" w:eastAsia="Cambria" w:hAnsi="Cambria"/>
          <w:b w:val="1"/>
          <w:bCs w:val="1"/>
          <w:sz w:val="24"/>
          <w:szCs w:val="24"/>
          <w:rtl w:val="0"/>
        </w:rPr>
        <w:t xml:space="preserve">):</w:t>
      </w:r>
      <w:r w:rsidDel="00000000" w:rsidR="00000000" w:rsidRPr="00000000">
        <w:rPr>
          <w:rFonts w:ascii="Cambria" w:cs="Cambria" w:eastAsia="Cambria" w:hAnsi="Cambria"/>
          <w:sz w:val="24"/>
          <w:szCs w:val="24"/>
          <w:rtl w:val="0"/>
        </w:rPr>
        <w:t xml:space="preserve"> Inspección técnica de </w:t>
      </w:r>
      <w:r w:rsidDel="00000000" w:rsidR="00000000" w:rsidRPr="00000000">
        <w:rPr>
          <w:rFonts w:ascii="Cambria" w:cs="Cambria" w:eastAsia="Cambria" w:hAnsi="Cambria"/>
          <w:i w:val="1"/>
          <w:iCs w:val="1"/>
          <w:sz w:val="24"/>
          <w:szCs w:val="24"/>
          <w:rtl w:val="0"/>
        </w:rPr>
        <w:t xml:space="preserve">Pull Requests</w:t>
      </w:r>
      <w:r w:rsidDel="00000000" w:rsidR="00000000" w:rsidRPr="00000000">
        <w:rPr>
          <w:rFonts w:ascii="Cambria" w:cs="Cambria" w:eastAsia="Cambria" w:hAnsi="Cambria"/>
          <w:sz w:val="24"/>
          <w:szCs w:val="24"/>
          <w:rtl w:val="0"/>
        </w:rPr>
        <w:t xml:space="preserve"> en GitHub previo a la integración.</w:t>
      </w:r>
    </w:p>
    <w:p w:rsidR="00000000" w:rsidDel="00000000" w:rsidP="00000000" w:rsidRDefault="00000000" w:rsidRPr="00000000" w14:paraId="000000BF">
      <w:pPr>
        <w:numPr>
          <w:ilvl w:val="0"/>
          <w:numId w:val="10"/>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Gestión y Corrección de Defectos:</w:t>
      </w:r>
      <w:r w:rsidDel="00000000" w:rsidR="00000000" w:rsidRPr="00000000">
        <w:rPr>
          <w:rFonts w:ascii="Cambria" w:cs="Cambria" w:eastAsia="Cambria" w:hAnsi="Cambria"/>
          <w:sz w:val="24"/>
          <w:szCs w:val="24"/>
          <w:rtl w:val="0"/>
        </w:rPr>
        <w:t xml:space="preserve"> Identificación, registro y depuración de </w:t>
      </w:r>
      <w:r w:rsidDel="00000000" w:rsidR="00000000" w:rsidRPr="00000000">
        <w:rPr>
          <w:rFonts w:ascii="Cambria" w:cs="Cambria" w:eastAsia="Cambria" w:hAnsi="Cambria"/>
          <w:i w:val="1"/>
          <w:iCs w:val="1"/>
          <w:sz w:val="24"/>
          <w:szCs w:val="24"/>
          <w:rtl w:val="0"/>
        </w:rPr>
        <w:t xml:space="preserve">bugs</w:t>
      </w:r>
      <w:r w:rsidDel="00000000" w:rsidR="00000000" w:rsidRPr="00000000">
        <w:rPr>
          <w:rFonts w:ascii="Cambria" w:cs="Cambria" w:eastAsia="Cambria" w:hAnsi="Cambria"/>
          <w:sz w:val="24"/>
          <w:szCs w:val="24"/>
          <w:rtl w:val="0"/>
        </w:rPr>
        <w:t xml:space="preserve"> o no conformidades.</w:t>
      </w:r>
    </w:p>
    <w:p w:rsidR="00000000" w:rsidDel="00000000" w:rsidP="00000000" w:rsidRDefault="00000000" w:rsidRPr="00000000" w14:paraId="000000C0">
      <w:pPr>
        <w:numPr>
          <w:ilvl w:val="0"/>
          <w:numId w:val="10"/>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Criterio de Terminado </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i w:val="1"/>
          <w:iCs w:val="1"/>
          <w:sz w:val="24"/>
          <w:szCs w:val="24"/>
          <w:rtl w:val="0"/>
        </w:rPr>
        <w:t xml:space="preserve">Definition of Done - DoD</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b w:val="1"/>
          <w:bCs w:val="1"/>
          <w:sz w:val="24"/>
          <w:szCs w:val="24"/>
          <w:rtl w:val="0"/>
        </w:rPr>
        <w:t xml:space="preserve">:</w:t>
      </w:r>
      <w:r w:rsidDel="00000000" w:rsidR="00000000" w:rsidRPr="00000000">
        <w:rPr>
          <w:rFonts w:ascii="Cambria" w:cs="Cambria" w:eastAsia="Cambria" w:hAnsi="Cambria"/>
          <w:sz w:val="24"/>
          <w:szCs w:val="24"/>
          <w:rtl w:val="0"/>
        </w:rPr>
        <w:t xml:space="preserve"> Validación que la funcionalidad cumple con los criterios de aceptación antes de ser aceptada.</w:t>
      </w:r>
    </w:p>
    <w:p w:rsidR="00000000" w:rsidDel="00000000" w:rsidP="00000000" w:rsidRDefault="00000000" w:rsidRPr="00000000" w14:paraId="000000C1">
      <w:pPr>
        <w:numPr>
          <w:ilvl w:val="0"/>
          <w:numId w:val="10"/>
        </w:numPr>
        <w:spacing w:after="240" w:before="0" w:lineRule="auto"/>
        <w:ind w:left="720" w:hanging="360"/>
        <w:rPr>
          <w:rFonts w:ascii="Cambria" w:cs="Cambria" w:eastAsia="Cambria" w:hAnsi="Cambria"/>
          <w:sz w:val="28"/>
          <w:szCs w:val="28"/>
        </w:rPr>
      </w:pPr>
      <w:r w:rsidDel="00000000" w:rsidR="00000000" w:rsidRPr="00000000">
        <w:rPr>
          <w:rFonts w:ascii="Cambria" w:cs="Cambria" w:eastAsia="Cambria" w:hAnsi="Cambria"/>
          <w:b w:val="1"/>
          <w:bCs w:val="1"/>
          <w:sz w:val="24"/>
          <w:szCs w:val="24"/>
          <w:rtl w:val="0"/>
        </w:rPr>
        <w:t xml:space="preserve">Actualización Documental:</w:t>
      </w:r>
      <w:r w:rsidDel="00000000" w:rsidR="00000000" w:rsidRPr="00000000">
        <w:rPr>
          <w:rFonts w:ascii="Cambria" w:cs="Cambria" w:eastAsia="Cambria" w:hAnsi="Cambria"/>
          <w:sz w:val="24"/>
          <w:szCs w:val="24"/>
          <w:rtl w:val="0"/>
        </w:rPr>
        <w:t xml:space="preserve"> Registro y control de versiones de la documentación técnica y funcional del proyecto</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C2">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C3">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C4">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C5">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C6">
      <w:pPr>
        <w:rPr>
          <w:rFonts w:ascii="Cambria" w:cs="Cambria" w:eastAsia="Cambria" w:hAnsi="Cambria"/>
          <w:sz w:val="28"/>
          <w:szCs w:val="28"/>
        </w:rPr>
      </w:pPr>
      <w:r w:rsidDel="00000000" w:rsidR="00000000" w:rsidRPr="00000000">
        <w:rPr>
          <w:rFonts w:ascii="Cambria" w:cs="Cambria" w:eastAsia="Cambria" w:hAnsi="Cambria"/>
          <w:sz w:val="26"/>
          <w:szCs w:val="26"/>
          <w:rtl w:val="0"/>
        </w:rPr>
        <w:t xml:space="preserve">Metodologías de Gestión de la Calidad:</w:t>
      </w:r>
      <w:r w:rsidDel="00000000" w:rsidR="00000000" w:rsidRPr="00000000">
        <w:rPr>
          <w:rtl w:val="0"/>
        </w:rPr>
      </w:r>
    </w:p>
    <w:p w:rsidR="00000000" w:rsidDel="00000000" w:rsidP="00000000" w:rsidRDefault="00000000" w:rsidRPr="00000000" w14:paraId="000000C7">
      <w:pPr>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 el fin de garantizar el cumplimiento de los estándares definidos para el proyecto, se ejecutarán las siguientes actividades de calidad durante todo el ciclo de vida del software:</w:t>
      </w:r>
    </w:p>
    <w:p w:rsidR="00000000" w:rsidDel="00000000" w:rsidP="00000000" w:rsidRDefault="00000000" w:rsidRPr="00000000" w14:paraId="000000C9">
      <w:pPr>
        <w:numPr>
          <w:ilvl w:val="0"/>
          <w:numId w:val="9"/>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Revisión de requisitos funcionales y no funcionales.</w:t>
      </w:r>
    </w:p>
    <w:p w:rsidR="00000000" w:rsidDel="00000000" w:rsidP="00000000" w:rsidRDefault="00000000" w:rsidRPr="00000000" w14:paraId="000000CA">
      <w:pPr>
        <w:numPr>
          <w:ilvl w:val="0"/>
          <w:numId w:val="9"/>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Revisión técnica del código fuente.</w:t>
      </w:r>
    </w:p>
    <w:p w:rsidR="00000000" w:rsidDel="00000000" w:rsidP="00000000" w:rsidRDefault="00000000" w:rsidRPr="00000000" w14:paraId="000000CB">
      <w:pPr>
        <w:numPr>
          <w:ilvl w:val="0"/>
          <w:numId w:val="9"/>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Ejecución de pruebas unitarias.</w:t>
      </w:r>
    </w:p>
    <w:p w:rsidR="00000000" w:rsidDel="00000000" w:rsidP="00000000" w:rsidRDefault="00000000" w:rsidRPr="00000000" w14:paraId="000000CC">
      <w:pPr>
        <w:numPr>
          <w:ilvl w:val="0"/>
          <w:numId w:val="9"/>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Ejecución de pruebas funcionales e integración.</w:t>
      </w:r>
    </w:p>
    <w:p w:rsidR="00000000" w:rsidDel="00000000" w:rsidP="00000000" w:rsidRDefault="00000000" w:rsidRPr="00000000" w14:paraId="000000CD">
      <w:pPr>
        <w:numPr>
          <w:ilvl w:val="0"/>
          <w:numId w:val="9"/>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Verificación de la documentación generada.</w:t>
      </w:r>
    </w:p>
    <w:p w:rsidR="00000000" w:rsidDel="00000000" w:rsidP="00000000" w:rsidRDefault="00000000" w:rsidRPr="00000000" w14:paraId="000000CE">
      <w:pPr>
        <w:numPr>
          <w:ilvl w:val="0"/>
          <w:numId w:val="9"/>
        </w:numPr>
        <w:spacing w:after="24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Registro y seguimiento de incidencias.</w:t>
      </w:r>
    </w:p>
    <w:p w:rsidR="00000000" w:rsidDel="00000000" w:rsidP="00000000" w:rsidRDefault="00000000" w:rsidRPr="00000000" w14:paraId="000000CF">
      <w:pPr>
        <w:pStyle w:val="Heading1"/>
        <w:spacing w:after="4" w:before="254" w:lineRule="auto"/>
        <w:ind w:firstLine="11"/>
        <w:rPr/>
      </w:pPr>
      <w:bookmarkStart w:colFirst="0" w:colLast="0" w:name="_heading=h.3cv9k2dobzqo" w:id="7"/>
      <w:bookmarkEnd w:id="7"/>
      <w:r w:rsidDel="00000000" w:rsidR="00000000" w:rsidRPr="00000000">
        <w:rPr>
          <w:color w:val="323e4f"/>
          <w:rtl w:val="0"/>
        </w:rPr>
        <w:t xml:space="preserve">Roles y responsables</w:t>
      </w:r>
      <w:r w:rsidDel="00000000" w:rsidR="00000000" w:rsidRPr="00000000">
        <w:rPr>
          <w:rtl w:val="0"/>
        </w:rPr>
      </w:r>
    </w:p>
    <w:p w:rsidR="00000000" w:rsidDel="00000000" w:rsidP="00000000" w:rsidRDefault="00000000" w:rsidRPr="00000000" w14:paraId="000000D0">
      <w:pPr>
        <w:spacing w:after="240" w:before="240" w:lineRule="auto"/>
        <w:rPr>
          <w:rFonts w:ascii="Cambria" w:cs="Cambria" w:eastAsia="Cambria" w:hAnsi="Cambria"/>
          <w:sz w:val="26"/>
          <w:szCs w:val="26"/>
        </w:rPr>
      </w:pPr>
      <w:r w:rsidDel="00000000" w:rsidR="00000000" w:rsidRPr="00000000">
        <w:rPr>
          <w:rFonts w:ascii="Cambria" w:cs="Cambria" w:eastAsia="Cambria" w:hAnsi="Cambria"/>
          <w:sz w:val="24"/>
          <w:szCs w:val="24"/>
          <w:rtl w:val="0"/>
        </w:rPr>
        <w:t xml:space="preserve">Distribución de Roles en el Equipo de Trabajo:</w:t>
      </w:r>
      <w:r w:rsidDel="00000000" w:rsidR="00000000" w:rsidRPr="00000000">
        <w:rPr>
          <w:rtl w:val="0"/>
        </w:rPr>
      </w:r>
    </w:p>
    <w:p w:rsidR="00000000" w:rsidDel="00000000" w:rsidP="00000000" w:rsidRDefault="00000000" w:rsidRPr="00000000" w14:paraId="000000D1">
      <w:pPr>
        <w:numPr>
          <w:ilvl w:val="0"/>
          <w:numId w:val="5"/>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Líder del Proyecto y Responsable de Calidad (QA): Jeferson Castro</w:t>
      </w:r>
    </w:p>
    <w:p w:rsidR="00000000" w:rsidDel="00000000" w:rsidP="00000000" w:rsidRDefault="00000000" w:rsidRPr="00000000" w14:paraId="000000D2">
      <w:pPr>
        <w:numPr>
          <w:ilvl w:val="1"/>
          <w:numId w:val="5"/>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Planificación y Gestión: Planificar el proyecto, coordinar las actividades del equipo, dar seguimiento al cronograma y aprobar los entregables finales.</w:t>
      </w:r>
    </w:p>
    <w:p w:rsidR="00000000" w:rsidDel="00000000" w:rsidP="00000000" w:rsidRDefault="00000000" w:rsidRPr="00000000" w14:paraId="000000D3">
      <w:pPr>
        <w:numPr>
          <w:ilvl w:val="1"/>
          <w:numId w:val="5"/>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Aseguramiento de Calidad: Definir los estándares de calidad, auditar el cumplimiento del Plan de Calidad y revisar que las funcionalidades cumplan con los criterios de aceptación.</w:t>
      </w:r>
    </w:p>
    <w:p w:rsidR="00000000" w:rsidDel="00000000" w:rsidP="00000000" w:rsidRDefault="00000000" w:rsidRPr="00000000" w14:paraId="000000D4">
      <w:pPr>
        <w:numPr>
          <w:ilvl w:val="1"/>
          <w:numId w:val="5"/>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Desarrollo: Diseñar e implementar los módulos de Autenticación, Gestión de Usuarios y Gestión de Proveedores.</w:t>
      </w:r>
    </w:p>
    <w:p w:rsidR="00000000" w:rsidDel="00000000" w:rsidP="00000000" w:rsidRDefault="00000000" w:rsidRPr="00000000" w14:paraId="000000D5">
      <w:pPr>
        <w:numPr>
          <w:ilvl w:val="1"/>
          <w:numId w:val="5"/>
        </w:numPr>
        <w:spacing w:after="24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Pruebas y Documentación: Ejecutar pruebas de API/funcionales (Tester) y encargarse de la elaboración, consolidación y control de versiones de la documentación general.</w:t>
      </w:r>
    </w:p>
    <w:p w:rsidR="00000000" w:rsidDel="00000000" w:rsidP="00000000" w:rsidRDefault="00000000" w:rsidRPr="00000000" w14:paraId="000000D6">
      <w:pPr>
        <w:spacing w:after="240" w:before="240" w:lineRule="auto"/>
        <w:ind w:left="144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7">
      <w:pPr>
        <w:numPr>
          <w:ilvl w:val="0"/>
          <w:numId w:val="6"/>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Desarrollador y Tester: Sebastian Rivera</w:t>
      </w:r>
    </w:p>
    <w:p w:rsidR="00000000" w:rsidDel="00000000" w:rsidP="00000000" w:rsidRDefault="00000000" w:rsidRPr="00000000" w14:paraId="000000D8">
      <w:pPr>
        <w:numPr>
          <w:ilvl w:val="1"/>
          <w:numId w:val="6"/>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Desarrollo: Diseñar, implementar y mantener la lógica backend (NestJS), frontend (React) y base de datos (PostgreSQL) para el Módulo de Ventas (Carrito de Compras y Generación de Tickets).</w:t>
      </w:r>
    </w:p>
    <w:p w:rsidR="00000000" w:rsidDel="00000000" w:rsidP="00000000" w:rsidRDefault="00000000" w:rsidRPr="00000000" w14:paraId="000000D9">
      <w:pPr>
        <w:numPr>
          <w:ilvl w:val="1"/>
          <w:numId w:val="6"/>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Pruebas: Realizar pruebas unitarias de su código y pruebas funcionales/API (Tester) para detectar y corregir </w:t>
      </w:r>
      <w:r w:rsidDel="00000000" w:rsidR="00000000" w:rsidRPr="00000000">
        <w:rPr>
          <w:rFonts w:ascii="Cambria" w:cs="Cambria" w:eastAsia="Cambria" w:hAnsi="Cambria"/>
          <w:i w:val="1"/>
          <w:iCs w:val="1"/>
          <w:sz w:val="24"/>
          <w:szCs w:val="24"/>
          <w:rtl w:val="0"/>
        </w:rPr>
        <w:t xml:space="preserve">bugs</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DA">
      <w:pPr>
        <w:numPr>
          <w:ilvl w:val="1"/>
          <w:numId w:val="6"/>
        </w:numPr>
        <w:spacing w:after="24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Documentación: Elaborar y actualizar la documentación técnica y funcional correspondiente a su módulo desarrollado.</w:t>
      </w:r>
    </w:p>
    <w:p w:rsidR="00000000" w:rsidDel="00000000" w:rsidP="00000000" w:rsidRDefault="00000000" w:rsidRPr="00000000" w14:paraId="000000DB">
      <w:pPr>
        <w:spacing w:after="240" w:before="240" w:lineRule="auto"/>
        <w:ind w:left="144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C">
      <w:pPr>
        <w:numPr>
          <w:ilvl w:val="0"/>
          <w:numId w:val="16"/>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Desarrollador y Tester: Daniel Lozano</w:t>
      </w:r>
    </w:p>
    <w:p w:rsidR="00000000" w:rsidDel="00000000" w:rsidP="00000000" w:rsidRDefault="00000000" w:rsidRPr="00000000" w14:paraId="000000DD">
      <w:pPr>
        <w:numPr>
          <w:ilvl w:val="1"/>
          <w:numId w:val="16"/>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Desarrollo: Diseñar, implementar y mantener la lógica backend (NestJS), frontend (React) y base de datos (PostgreSQL) para los módulos de Reportes y Gestión de Productos.</w:t>
      </w:r>
    </w:p>
    <w:p w:rsidR="00000000" w:rsidDel="00000000" w:rsidP="00000000" w:rsidRDefault="00000000" w:rsidRPr="00000000" w14:paraId="000000DE">
      <w:pPr>
        <w:numPr>
          <w:ilvl w:val="1"/>
          <w:numId w:val="16"/>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Pruebas: Realizar pruebas unitarias de su código y pruebas funcionales/API (Tester) para detectar y corregir </w:t>
      </w:r>
      <w:r w:rsidDel="00000000" w:rsidR="00000000" w:rsidRPr="00000000">
        <w:rPr>
          <w:rFonts w:ascii="Cambria" w:cs="Cambria" w:eastAsia="Cambria" w:hAnsi="Cambria"/>
          <w:i w:val="1"/>
          <w:iCs w:val="1"/>
          <w:sz w:val="24"/>
          <w:szCs w:val="24"/>
          <w:rtl w:val="0"/>
        </w:rPr>
        <w:t xml:space="preserve">bugs</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DF">
      <w:pPr>
        <w:numPr>
          <w:ilvl w:val="1"/>
          <w:numId w:val="16"/>
        </w:numPr>
        <w:spacing w:after="24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Documentación: Elaborar y actualizar la documentación técnica y funcional correspondiente a sus módulos desarrollados.</w:t>
      </w:r>
    </w:p>
    <w:p w:rsidR="00000000" w:rsidDel="00000000" w:rsidP="00000000" w:rsidRDefault="00000000" w:rsidRPr="00000000" w14:paraId="000000E0">
      <w:pPr>
        <w:spacing w:after="240" w:before="240" w:lineRule="auto"/>
        <w:ind w:left="720" w:hanging="36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1">
      <w:pPr>
        <w:spacing w:after="240" w:before="240" w:lineRule="auto"/>
        <w:ind w:left="720" w:hanging="36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2">
      <w:pPr>
        <w:spacing w:after="240" w:before="240" w:lineRule="auto"/>
        <w:ind w:left="720" w:hanging="36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3">
      <w:pPr>
        <w:spacing w:after="240" w:before="240" w:lineRule="auto"/>
        <w:ind w:left="720" w:hanging="36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4">
      <w:pPr>
        <w:numPr>
          <w:ilvl w:val="0"/>
          <w:numId w:val="15"/>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Desarrollador y Tester: Julian Ladino</w:t>
      </w:r>
    </w:p>
    <w:p w:rsidR="00000000" w:rsidDel="00000000" w:rsidP="00000000" w:rsidRDefault="00000000" w:rsidRPr="00000000" w14:paraId="000000E5">
      <w:pPr>
        <w:numPr>
          <w:ilvl w:val="1"/>
          <w:numId w:val="15"/>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Desarrollo: Diseñar, implementar y mantener la lógica backend (NestJS), frontend (React) y base de datos (PostgreSQL) para el módulo de Gestión de Entradas y Salidas del Inventario.</w:t>
      </w:r>
    </w:p>
    <w:p w:rsidR="00000000" w:rsidDel="00000000" w:rsidP="00000000" w:rsidRDefault="00000000" w:rsidRPr="00000000" w14:paraId="000000E6">
      <w:pPr>
        <w:numPr>
          <w:ilvl w:val="1"/>
          <w:numId w:val="15"/>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Pruebas: Realizar pruebas unitarias de su código y pruebas funcionales/API (Tester) para detectar y corregir </w:t>
      </w:r>
      <w:r w:rsidDel="00000000" w:rsidR="00000000" w:rsidRPr="00000000">
        <w:rPr>
          <w:rFonts w:ascii="Cambria" w:cs="Cambria" w:eastAsia="Cambria" w:hAnsi="Cambria"/>
          <w:i w:val="1"/>
          <w:iCs w:val="1"/>
          <w:sz w:val="24"/>
          <w:szCs w:val="24"/>
          <w:rtl w:val="0"/>
        </w:rPr>
        <w:t xml:space="preserve">bugs</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E7">
      <w:pPr>
        <w:numPr>
          <w:ilvl w:val="1"/>
          <w:numId w:val="15"/>
        </w:numPr>
        <w:spacing w:after="24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Documentación: Elaborar y actualizar la documentación técnica y funcional correspondiente a su módulo desarrollado.</w:t>
      </w:r>
    </w:p>
    <w:p w:rsidR="00000000" w:rsidDel="00000000" w:rsidP="00000000" w:rsidRDefault="00000000" w:rsidRPr="00000000" w14:paraId="000000E8">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9">
      <w:pPr>
        <w:numPr>
          <w:ilvl w:val="0"/>
          <w:numId w:val="7"/>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Product Owner: Portal 2</w:t>
      </w:r>
    </w:p>
    <w:p w:rsidR="00000000" w:rsidDel="00000000" w:rsidP="00000000" w:rsidRDefault="00000000" w:rsidRPr="00000000" w14:paraId="000000EA">
      <w:pPr>
        <w:numPr>
          <w:ilvl w:val="1"/>
          <w:numId w:val="7"/>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Validación: Definir y validar los requisitos del negocio y los criterios de aceptación generales.</w:t>
      </w:r>
    </w:p>
    <w:p w:rsidR="00000000" w:rsidDel="00000000" w:rsidP="00000000" w:rsidRDefault="00000000" w:rsidRPr="00000000" w14:paraId="000000EB">
      <w:pPr>
        <w:numPr>
          <w:ilvl w:val="1"/>
          <w:numId w:val="7"/>
        </w:numPr>
        <w:spacing w:after="24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Aprobación: Evaluar los incrementos del software, realizar las pruebas de aceptación y otorgar el visto bueno final para la liberación del sistema</w:t>
      </w:r>
    </w:p>
    <w:p w:rsidR="00000000" w:rsidDel="00000000" w:rsidP="00000000" w:rsidRDefault="00000000" w:rsidRPr="00000000" w14:paraId="000000EC">
      <w:pPr>
        <w:rPr/>
      </w:pPr>
      <w:r w:rsidDel="00000000" w:rsidR="00000000" w:rsidRPr="00000000">
        <w:rPr>
          <w:rtl w:val="0"/>
        </w:rPr>
      </w:r>
    </w:p>
    <w:tbl>
      <w:tblPr>
        <w:tblStyle w:val="Table7"/>
        <w:tblW w:w="102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725"/>
        <w:gridCol w:w="1590"/>
        <w:gridCol w:w="1275"/>
        <w:gridCol w:w="1965"/>
        <w:gridCol w:w="1725"/>
        <w:tblGridChange w:id="0">
          <w:tblGrid>
            <w:gridCol w:w="1995"/>
            <w:gridCol w:w="1725"/>
            <w:gridCol w:w="1590"/>
            <w:gridCol w:w="1275"/>
            <w:gridCol w:w="1965"/>
            <w:gridCol w:w="17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ED">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EE">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Planificación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EF">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Desarrollo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F0">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Pruebas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F1">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Documentación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F2">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Aprobación</w:t>
            </w:r>
            <w:r w:rsidDel="00000000" w:rsidR="00000000" w:rsidRPr="00000000">
              <w:rPr>
                <w:rtl w:val="0"/>
              </w:rPr>
            </w:r>
          </w:p>
        </w:tc>
      </w:tr>
      <w:tr>
        <w:trPr>
          <w:cantSplit w:val="0"/>
          <w:trHeight w:val="2119.28906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Líder del Proyecto / QA</w:t>
            </w:r>
            <w:r w:rsidDel="00000000" w:rsidR="00000000" w:rsidRPr="00000000">
              <w:rPr>
                <w:rtl w:val="0"/>
              </w:rPr>
            </w:r>
          </w:p>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i w:val="1"/>
                <w:iCs w:val="1"/>
                <w:color w:val="1f1f1f"/>
                <w:sz w:val="24"/>
                <w:szCs w:val="24"/>
              </w:rPr>
            </w:pPr>
            <w:r w:rsidDel="00000000" w:rsidR="00000000" w:rsidRPr="00000000">
              <w:rPr>
                <w:rFonts w:ascii="Cambria" w:cs="Cambria" w:eastAsia="Cambria" w:hAnsi="Cambria"/>
                <w:i w:val="1"/>
                <w:iCs w:val="1"/>
                <w:color w:val="1f1f1f"/>
                <w:sz w:val="24"/>
                <w:szCs w:val="24"/>
                <w:rtl w:val="0"/>
              </w:rPr>
              <w:t xml:space="preserve">(Jeferson Castro)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276" w:lineRule="auto"/>
              <w:rPr>
                <w:rFonts w:ascii="Cambria" w:cs="Cambria" w:eastAsia="Cambria" w:hAnsi="Cambria"/>
                <w:i w:val="1"/>
                <w:iCs w:val="1"/>
                <w:color w:val="1f1f1f"/>
                <w:sz w:val="24"/>
                <w:szCs w:val="24"/>
              </w:rPr>
            </w:pPr>
            <w:r w:rsidDel="00000000" w:rsidR="00000000" w:rsidRPr="00000000">
              <w:rPr>
                <w:rFonts w:ascii="Cambria" w:cs="Cambria" w:eastAsia="Cambria" w:hAnsi="Cambria"/>
                <w:b w:val="1"/>
                <w:bCs w:val="1"/>
                <w:color w:val="1f1f1f"/>
                <w:sz w:val="24"/>
                <w:szCs w:val="24"/>
                <w:rtl w:val="0"/>
              </w:rPr>
              <w:t xml:space="preserve">✓</w:t>
            </w:r>
            <w:r w:rsidDel="00000000" w:rsidR="00000000" w:rsidRPr="00000000">
              <w:rPr>
                <w:rFonts w:ascii="Cambria" w:cs="Cambria" w:eastAsia="Cambria" w:hAnsi="Cambria"/>
                <w:color w:val="1f1f1f"/>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w:t>
            </w:r>
            <w:r w:rsidDel="00000000" w:rsidR="00000000" w:rsidRPr="00000000">
              <w:rPr>
                <w:rFonts w:ascii="Cambria" w:cs="Cambria" w:eastAsia="Cambria" w:hAnsi="Cambria"/>
                <w:color w:val="1f1f1f"/>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Consolida / Revisa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w:t>
            </w:r>
            <w:r w:rsidDel="00000000" w:rsidR="00000000" w:rsidRPr="00000000">
              <w:rPr>
                <w:rFonts w:ascii="Cambria" w:cs="Cambria" w:eastAsia="Cambria" w:hAnsi="Cambria"/>
                <w:color w:val="1f1f1f"/>
                <w:sz w:val="24"/>
                <w:szCs w:val="24"/>
                <w:rtl w:val="0"/>
              </w:rPr>
              <w:t xml:space="preserve"> </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Desarrollador</w:t>
            </w:r>
            <w:r w:rsidDel="00000000" w:rsidR="00000000" w:rsidRPr="00000000">
              <w:rPr>
                <w:rtl w:val="0"/>
              </w:rPr>
            </w:r>
          </w:p>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i w:val="1"/>
                <w:iCs w:val="1"/>
                <w:color w:val="1f1f1f"/>
                <w:sz w:val="24"/>
                <w:szCs w:val="24"/>
              </w:rPr>
            </w:pPr>
            <w:r w:rsidDel="00000000" w:rsidR="00000000" w:rsidRPr="00000000">
              <w:rPr>
                <w:rFonts w:ascii="Cambria" w:cs="Cambria" w:eastAsia="Cambria" w:hAnsi="Cambria"/>
                <w:i w:val="1"/>
                <w:iCs w:val="1"/>
                <w:color w:val="1f1f1f"/>
                <w:sz w:val="24"/>
                <w:szCs w:val="24"/>
                <w:rtl w:val="0"/>
              </w:rPr>
              <w:t xml:space="preserve">(Sebastian Rivera)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Apoya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i w:val="1"/>
                <w:iCs w:val="1"/>
                <w:color w:val="1f1f1f"/>
                <w:sz w:val="24"/>
                <w:szCs w:val="24"/>
              </w:rPr>
            </w:pPr>
            <w:r w:rsidDel="00000000" w:rsidR="00000000" w:rsidRPr="00000000">
              <w:rPr>
                <w:rFonts w:ascii="Cambria" w:cs="Cambria" w:eastAsia="Cambria" w:hAnsi="Cambria"/>
                <w:b w:val="1"/>
                <w:bCs w:val="1"/>
                <w:color w:val="1f1f1f"/>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w:t>
            </w:r>
            <w:r w:rsidDel="00000000" w:rsidR="00000000" w:rsidRPr="00000000">
              <w:rPr>
                <w:rFonts w:ascii="Cambria" w:cs="Cambria" w:eastAsia="Cambria" w:hAnsi="Cambria"/>
                <w:color w:val="1f1f1f"/>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i w:val="1"/>
                <w:iCs w:val="1"/>
                <w:color w:val="1f1f1f"/>
                <w:sz w:val="24"/>
                <w:szCs w:val="24"/>
              </w:rPr>
            </w:pPr>
            <w:r w:rsidDel="00000000" w:rsidR="00000000" w:rsidRPr="00000000">
              <w:rPr>
                <w:rFonts w:ascii="Cambria" w:cs="Cambria" w:eastAsia="Cambria" w:hAnsi="Cambria"/>
                <w:b w:val="1"/>
                <w:bCs w:val="1"/>
                <w:color w:val="1f1f1f"/>
                <w:sz w:val="24"/>
                <w:szCs w:val="24"/>
                <w:rtl w:val="0"/>
              </w:rPr>
              <w:t xml:space="preserve">Elabora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w:t>
            </w:r>
          </w:p>
        </w:tc>
      </w:tr>
      <w:tr>
        <w:trPr>
          <w:cantSplit w:val="0"/>
          <w:trHeight w:val="2020.71679687499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Desarrollador </w:t>
            </w:r>
            <w:r w:rsidDel="00000000" w:rsidR="00000000" w:rsidRPr="00000000">
              <w:rPr>
                <w:rtl w:val="0"/>
              </w:rPr>
            </w:r>
          </w:p>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i w:val="1"/>
                <w:iCs w:val="1"/>
                <w:color w:val="1f1f1f"/>
                <w:sz w:val="24"/>
                <w:szCs w:val="24"/>
              </w:rPr>
            </w:pPr>
            <w:r w:rsidDel="00000000" w:rsidR="00000000" w:rsidRPr="00000000">
              <w:rPr>
                <w:rFonts w:ascii="Cambria" w:cs="Cambria" w:eastAsia="Cambria" w:hAnsi="Cambria"/>
                <w:i w:val="1"/>
                <w:iCs w:val="1"/>
                <w:color w:val="1f1f1f"/>
                <w:sz w:val="24"/>
                <w:szCs w:val="24"/>
                <w:rtl w:val="0"/>
              </w:rPr>
              <w:t xml:space="preserve">(Daniel Lozano)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Apoya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b w:val="1"/>
                <w:bCs w:val="1"/>
                <w:color w:val="1f1f1f"/>
                <w:sz w:val="24"/>
                <w:szCs w:val="24"/>
              </w:rPr>
            </w:pPr>
            <w:r w:rsidDel="00000000" w:rsidR="00000000" w:rsidRPr="00000000">
              <w:rPr>
                <w:rFonts w:ascii="Cambria" w:cs="Cambria" w:eastAsia="Cambria" w:hAnsi="Cambria"/>
                <w:b w:val="1"/>
                <w:bCs w:val="1"/>
                <w:color w:val="1f1f1f"/>
                <w:sz w:val="24"/>
                <w:szCs w:val="24"/>
                <w:rtl w:val="0"/>
              </w:rPr>
              <w:t xml:space="preserve">✓</w:t>
            </w:r>
          </w:p>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i w:val="1"/>
                <w:iCs w:val="1"/>
                <w:color w:val="1f1f1f"/>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w:t>
            </w:r>
            <w:r w:rsidDel="00000000" w:rsidR="00000000" w:rsidRPr="00000000">
              <w:rPr>
                <w:rFonts w:ascii="Cambria" w:cs="Cambria" w:eastAsia="Cambria" w:hAnsi="Cambria"/>
                <w:color w:val="1f1f1f"/>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i w:val="1"/>
                <w:iCs w:val="1"/>
                <w:color w:val="1f1f1f"/>
                <w:sz w:val="24"/>
                <w:szCs w:val="24"/>
              </w:rPr>
            </w:pPr>
            <w:r w:rsidDel="00000000" w:rsidR="00000000" w:rsidRPr="00000000">
              <w:rPr>
                <w:rFonts w:ascii="Cambria" w:cs="Cambria" w:eastAsia="Cambria" w:hAnsi="Cambria"/>
                <w:b w:val="1"/>
                <w:bCs w:val="1"/>
                <w:color w:val="1f1f1f"/>
                <w:sz w:val="24"/>
                <w:szCs w:val="24"/>
                <w:rtl w:val="0"/>
              </w:rPr>
              <w:t xml:space="preserve">Elabora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Desarrollador </w:t>
            </w:r>
            <w:r w:rsidDel="00000000" w:rsidR="00000000" w:rsidRPr="00000000">
              <w:rPr>
                <w:rtl w:val="0"/>
              </w:rPr>
            </w:r>
          </w:p>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i w:val="1"/>
                <w:iCs w:val="1"/>
                <w:color w:val="1f1f1f"/>
                <w:sz w:val="24"/>
                <w:szCs w:val="24"/>
              </w:rPr>
            </w:pPr>
            <w:r w:rsidDel="00000000" w:rsidR="00000000" w:rsidRPr="00000000">
              <w:rPr>
                <w:rFonts w:ascii="Cambria" w:cs="Cambria" w:eastAsia="Cambria" w:hAnsi="Cambria"/>
                <w:i w:val="1"/>
                <w:iCs w:val="1"/>
                <w:color w:val="1f1f1f"/>
                <w:sz w:val="24"/>
                <w:szCs w:val="24"/>
                <w:rtl w:val="0"/>
              </w:rPr>
              <w:t xml:space="preserve">(Julian Ladino)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Apoya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b w:val="1"/>
                <w:bCs w:val="1"/>
                <w:color w:val="1f1f1f"/>
                <w:sz w:val="24"/>
                <w:szCs w:val="24"/>
              </w:rPr>
            </w:pPr>
            <w:r w:rsidDel="00000000" w:rsidR="00000000" w:rsidRPr="00000000">
              <w:rPr>
                <w:rFonts w:ascii="Cambria" w:cs="Cambria" w:eastAsia="Cambria" w:hAnsi="Cambria"/>
                <w:b w:val="1"/>
                <w:bCs w:val="1"/>
                <w:color w:val="1f1f1f"/>
                <w:sz w:val="24"/>
                <w:szCs w:val="24"/>
                <w:rtl w:val="0"/>
              </w:rPr>
              <w:t xml:space="preserve">✓</w:t>
            </w:r>
          </w:p>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i w:val="1"/>
                <w:iCs w:val="1"/>
                <w:color w:val="1f1f1f"/>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w:t>
            </w:r>
            <w:r w:rsidDel="00000000" w:rsidR="00000000" w:rsidRPr="00000000">
              <w:rPr>
                <w:rFonts w:ascii="Cambria" w:cs="Cambria" w:eastAsia="Cambria" w:hAnsi="Cambria"/>
                <w:color w:val="1f1f1f"/>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i w:val="1"/>
                <w:iCs w:val="1"/>
                <w:color w:val="1f1f1f"/>
                <w:sz w:val="24"/>
                <w:szCs w:val="24"/>
              </w:rPr>
            </w:pPr>
            <w:r w:rsidDel="00000000" w:rsidR="00000000" w:rsidRPr="00000000">
              <w:rPr>
                <w:rFonts w:ascii="Cambria" w:cs="Cambria" w:eastAsia="Cambria" w:hAnsi="Cambria"/>
                <w:b w:val="1"/>
                <w:bCs w:val="1"/>
                <w:color w:val="1f1f1f"/>
                <w:sz w:val="24"/>
                <w:szCs w:val="24"/>
                <w:rtl w:val="0"/>
              </w:rPr>
              <w:t xml:space="preserve">Elabora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w:t>
            </w:r>
          </w:p>
        </w:tc>
      </w:tr>
      <w:tr>
        <w:trPr>
          <w:cantSplit w:val="0"/>
          <w:trHeight w:val="1052.144531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i w:val="1"/>
                <w:iCs w:val="1"/>
                <w:color w:val="1f1f1f"/>
                <w:sz w:val="24"/>
                <w:szCs w:val="24"/>
              </w:rPr>
            </w:pPr>
            <w:r w:rsidDel="00000000" w:rsidR="00000000" w:rsidRPr="00000000">
              <w:rPr>
                <w:rFonts w:ascii="Cambria" w:cs="Cambria" w:eastAsia="Cambria" w:hAnsi="Cambria"/>
                <w:b w:val="1"/>
                <w:bCs w:val="1"/>
                <w:color w:val="1f1f1f"/>
                <w:sz w:val="24"/>
                <w:szCs w:val="24"/>
                <w:rtl w:val="0"/>
              </w:rPr>
              <w:t xml:space="preserve">Product Owner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Valida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w:t>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pStyle w:val="Heading1"/>
        <w:spacing w:after="8" w:before="84" w:lineRule="auto"/>
        <w:ind w:firstLine="11"/>
        <w:rPr>
          <w:color w:val="323e4f"/>
        </w:rPr>
      </w:pPr>
      <w:bookmarkStart w:colFirst="0" w:colLast="0" w:name="_heading=h.fa38gcx6zrqf" w:id="8"/>
      <w:bookmarkEnd w:id="8"/>
      <w:r w:rsidDel="00000000" w:rsidR="00000000" w:rsidRPr="00000000">
        <w:rPr>
          <w:color w:val="323e4f"/>
          <w:rtl w:val="0"/>
        </w:rPr>
        <w:t xml:space="preserve">Documentación y control de registro</w:t>
      </w:r>
    </w:p>
    <w:p w:rsidR="00000000" w:rsidDel="00000000" w:rsidP="00000000" w:rsidRDefault="00000000" w:rsidRPr="00000000" w14:paraId="00000119">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documentación del proyecto constituye la evidencia del cumplimiento de los procesos de calidad y sirve como soporte para las actividades de auditoría, revisión, seguimiento y mantenimiento del sistema.</w:t>
      </w:r>
    </w:p>
    <w:p w:rsidR="00000000" w:rsidDel="00000000" w:rsidP="00000000" w:rsidRDefault="00000000" w:rsidRPr="00000000" w14:paraId="0000011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 documentos deberán cumplir con los siguientes principios:</w:t>
      </w:r>
    </w:p>
    <w:p w:rsidR="00000000" w:rsidDel="00000000" w:rsidP="00000000" w:rsidRDefault="00000000" w:rsidRPr="00000000" w14:paraId="0000011B">
      <w:pPr>
        <w:numPr>
          <w:ilvl w:val="0"/>
          <w:numId w:val="12"/>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Estar claramente identificados mediante un código, nombre, versión y fecha de actualización.</w:t>
      </w:r>
    </w:p>
    <w:p w:rsidR="00000000" w:rsidDel="00000000" w:rsidP="00000000" w:rsidRDefault="00000000" w:rsidRPr="00000000" w14:paraId="0000011C">
      <w:pPr>
        <w:numPr>
          <w:ilvl w:val="0"/>
          <w:numId w:val="12"/>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Contar con un responsable de su elaboración y mantenimiento.</w:t>
      </w:r>
    </w:p>
    <w:p w:rsidR="00000000" w:rsidDel="00000000" w:rsidP="00000000" w:rsidRDefault="00000000" w:rsidRPr="00000000" w14:paraId="0000011D">
      <w:pPr>
        <w:numPr>
          <w:ilvl w:val="0"/>
          <w:numId w:val="12"/>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Mantener un historial de cambios que permita conocer la evolución del documento.</w:t>
      </w:r>
    </w:p>
    <w:p w:rsidR="00000000" w:rsidDel="00000000" w:rsidP="00000000" w:rsidRDefault="00000000" w:rsidRPr="00000000" w14:paraId="0000011E">
      <w:pPr>
        <w:numPr>
          <w:ilvl w:val="0"/>
          <w:numId w:val="12"/>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Ser almacenados en un repositorio centralizado con acceso controlado.</w:t>
      </w:r>
    </w:p>
    <w:p w:rsidR="00000000" w:rsidDel="00000000" w:rsidP="00000000" w:rsidRDefault="00000000" w:rsidRPr="00000000" w14:paraId="0000011F">
      <w:pPr>
        <w:numPr>
          <w:ilvl w:val="0"/>
          <w:numId w:val="12"/>
        </w:numPr>
        <w:spacing w:after="24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Conservar su trazabilidad durante todo el ciclo de vida del proyecto.</w:t>
      </w:r>
    </w:p>
    <w:tbl>
      <w:tblPr>
        <w:tblStyle w:val="Table8"/>
        <w:tblW w:w="10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2175"/>
        <w:gridCol w:w="3615"/>
        <w:gridCol w:w="2295"/>
        <w:tblGridChange w:id="0">
          <w:tblGrid>
            <w:gridCol w:w="2325"/>
            <w:gridCol w:w="2175"/>
            <w:gridCol w:w="3615"/>
            <w:gridCol w:w="229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20">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Documento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21">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Responsable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22">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Frecuencia de actualización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23">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Medio de almacenamiento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Plan de 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Responsable de 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Cuando existan cambios en el proceso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Documento de Requisitos Funcionales y No Funcionales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Analista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Según solicitudes aprobadas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Casos de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Analista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Cuando cambien los procesos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Modelo Entidad-Relación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Administrador de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Cuando exista modificación en la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Diccionario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Administrador de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Cuando se modifique la estructura de la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Casos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Antes de cada ciclo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Registro de Incidencias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Cada vez que se detecte una incidencia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Manual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Equipo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 finalizar cada iteración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Manual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Equipo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Antes de la entrega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w:t>
            </w:r>
          </w:p>
        </w:tc>
      </w:tr>
    </w:tbl>
    <w:p w:rsidR="00000000" w:rsidDel="00000000" w:rsidP="00000000" w:rsidRDefault="00000000" w:rsidRPr="00000000" w14:paraId="00000148">
      <w:pPr>
        <w:rPr/>
        <w:sectPr>
          <w:type w:val="nextPage"/>
          <w:pgSz w:h="15840" w:w="12240" w:orient="portrait"/>
          <w:pgMar w:bottom="280" w:top="940" w:left="720" w:right="360" w:header="720" w:footer="720"/>
        </w:sect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pStyle w:val="Heading1"/>
        <w:spacing w:after="4" w:lineRule="auto"/>
        <w:ind w:firstLine="11"/>
        <w:rPr/>
      </w:pPr>
      <w:bookmarkStart w:colFirst="0" w:colLast="0" w:name="_heading=h.b8d7l4l9ouyb" w:id="9"/>
      <w:bookmarkEnd w:id="9"/>
      <w:r w:rsidDel="00000000" w:rsidR="00000000" w:rsidRPr="00000000">
        <w:rPr>
          <w:color w:val="323e4f"/>
          <w:rtl w:val="0"/>
        </w:rPr>
        <w:t xml:space="preserve">Plan de Auditoria</w:t>
      </w:r>
      <w:r w:rsidDel="00000000" w:rsidR="00000000" w:rsidRPr="00000000">
        <w:rPr>
          <w:rtl w:val="0"/>
        </w:rPr>
      </w:r>
    </w:p>
    <w:p w:rsidR="00000000" w:rsidDel="00000000" w:rsidP="00000000" w:rsidRDefault="00000000" w:rsidRPr="00000000" w14:paraId="0000014B">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propósito de las auditorías es comprobar el cumplimiento de los procedimientos definidos, identificar desviaciones o no conformidades y establecer oportunidades de mejora que contribuyan al fortalecimiento del proceso de desarrollo y al incremento de la calidad del producto final.</w:t>
      </w:r>
    </w:p>
    <w:tbl>
      <w:tblPr>
        <w:tblStyle w:val="Table9"/>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3825"/>
        <w:gridCol w:w="1950"/>
        <w:gridCol w:w="2865"/>
        <w:tblGridChange w:id="0">
          <w:tblGrid>
            <w:gridCol w:w="1740"/>
            <w:gridCol w:w="3825"/>
            <w:gridCol w:w="1950"/>
            <w:gridCol w:w="286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5ecf5" w:val="clear"/>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Tipo de auditoría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5ecf5" w:val="clear"/>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Objetivo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5ecf5" w:val="clear"/>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Responsable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5ecf5" w:val="clear"/>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Frecuencia</w:t>
            </w:r>
            <w:r w:rsidDel="00000000" w:rsidR="00000000" w:rsidRPr="00000000">
              <w:rPr>
                <w:rtl w:val="0"/>
              </w:rPr>
            </w:r>
          </w:p>
        </w:tc>
      </w:tr>
      <w:tr>
        <w:trPr>
          <w:cantSplit w:val="0"/>
          <w:trHeight w:val="1264.101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Auditoría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Verificar que los requisitos estén completos, consistentes y actualizados.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Líder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 finalizar la fase de análisis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Auditoría de diseño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Validar que la arquitectura y el diseño del sistema cumplan con los requisitos establecidos.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Antes del desarrollo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Auditoría de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Revisar el cumplimiento de estándares de programación, buenas prácticas y estructura del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cada iteración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Auditoría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Verificar la correcta ejecución de los casos de prueba y la documentación de sus resultados.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Antes de cada entrega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Auditoría documental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Validar que la documentación esté completa, actualizada y bajo control de versiones.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Mensualmente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Auditoría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Confirmar que el sistema cumple con los criterios de aceptación definidos para su entrega.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Todo el equipo y el product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Antes de la entrega final</w:t>
            </w:r>
          </w:p>
        </w:tc>
      </w:tr>
    </w:tbl>
    <w:p w:rsidR="00000000" w:rsidDel="00000000" w:rsidP="00000000" w:rsidRDefault="00000000" w:rsidRPr="00000000" w14:paraId="00000168">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9">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A">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B">
      <w:pPr>
        <w:pStyle w:val="Heading2"/>
        <w:keepNext w:val="0"/>
        <w:keepLines w:val="0"/>
        <w:rPr>
          <w:rFonts w:ascii="Cambria" w:cs="Cambria" w:eastAsia="Cambria" w:hAnsi="Cambria"/>
          <w:sz w:val="30"/>
          <w:szCs w:val="30"/>
        </w:rPr>
      </w:pPr>
      <w:bookmarkStart w:colFirst="0" w:colLast="0" w:name="_heading=h.ng24ias7ddfj" w:id="10"/>
      <w:bookmarkEnd w:id="10"/>
      <w:r w:rsidDel="00000000" w:rsidR="00000000" w:rsidRPr="00000000">
        <w:rPr>
          <w:rFonts w:ascii="Cambria" w:cs="Cambria" w:eastAsia="Cambria" w:hAnsi="Cambria"/>
          <w:sz w:val="30"/>
          <w:szCs w:val="30"/>
          <w:rtl w:val="0"/>
        </w:rPr>
        <w:t xml:space="preserve">Proceso de Auditoría</w:t>
      </w:r>
    </w:p>
    <w:p w:rsidR="00000000" w:rsidDel="00000000" w:rsidP="00000000" w:rsidRDefault="00000000" w:rsidRPr="00000000" w14:paraId="0000016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auditorías se desarrollarán siguiendo el siguiente procedimiento:</w:t>
      </w:r>
    </w:p>
    <w:p w:rsidR="00000000" w:rsidDel="00000000" w:rsidP="00000000" w:rsidRDefault="00000000" w:rsidRPr="00000000" w14:paraId="0000016D">
      <w:pPr>
        <w:numPr>
          <w:ilvl w:val="0"/>
          <w:numId w:val="2"/>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Planificación:</w:t>
      </w:r>
      <w:r w:rsidDel="00000000" w:rsidR="00000000" w:rsidRPr="00000000">
        <w:rPr>
          <w:rFonts w:ascii="Cambria" w:cs="Cambria" w:eastAsia="Cambria" w:hAnsi="Cambria"/>
          <w:sz w:val="24"/>
          <w:szCs w:val="24"/>
          <w:rtl w:val="0"/>
        </w:rPr>
        <w:t xml:space="preserve"> definición del alcance, objetivos, responsables y cronograma de la auditoría.</w:t>
      </w:r>
    </w:p>
    <w:p w:rsidR="00000000" w:rsidDel="00000000" w:rsidP="00000000" w:rsidRDefault="00000000" w:rsidRPr="00000000" w14:paraId="0000016E">
      <w:pPr>
        <w:numPr>
          <w:ilvl w:val="0"/>
          <w:numId w:val="2"/>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Preparación:</w:t>
      </w:r>
      <w:r w:rsidDel="00000000" w:rsidR="00000000" w:rsidRPr="00000000">
        <w:rPr>
          <w:rFonts w:ascii="Cambria" w:cs="Cambria" w:eastAsia="Cambria" w:hAnsi="Cambria"/>
          <w:sz w:val="24"/>
          <w:szCs w:val="24"/>
          <w:rtl w:val="0"/>
        </w:rPr>
        <w:t xml:space="preserve"> recopilación de la documentación, registros y evidencias necesarias para la evaluación.</w:t>
      </w:r>
    </w:p>
    <w:p w:rsidR="00000000" w:rsidDel="00000000" w:rsidP="00000000" w:rsidRDefault="00000000" w:rsidRPr="00000000" w14:paraId="0000016F">
      <w:pPr>
        <w:numPr>
          <w:ilvl w:val="0"/>
          <w:numId w:val="2"/>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Ejecución:</w:t>
      </w:r>
      <w:r w:rsidDel="00000000" w:rsidR="00000000" w:rsidRPr="00000000">
        <w:rPr>
          <w:rFonts w:ascii="Cambria" w:cs="Cambria" w:eastAsia="Cambria" w:hAnsi="Cambria"/>
          <w:sz w:val="24"/>
          <w:szCs w:val="24"/>
          <w:rtl w:val="0"/>
        </w:rPr>
        <w:t xml:space="preserve"> revisión de procesos, documentos, código fuente, resultados de pruebas y demás entregables.</w:t>
      </w:r>
    </w:p>
    <w:p w:rsidR="00000000" w:rsidDel="00000000" w:rsidP="00000000" w:rsidRDefault="00000000" w:rsidRPr="00000000" w14:paraId="00000170">
      <w:pPr>
        <w:numPr>
          <w:ilvl w:val="0"/>
          <w:numId w:val="2"/>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Registro de hallazgos:</w:t>
      </w:r>
      <w:r w:rsidDel="00000000" w:rsidR="00000000" w:rsidRPr="00000000">
        <w:rPr>
          <w:rFonts w:ascii="Cambria" w:cs="Cambria" w:eastAsia="Cambria" w:hAnsi="Cambria"/>
          <w:sz w:val="24"/>
          <w:szCs w:val="24"/>
          <w:rtl w:val="0"/>
        </w:rPr>
        <w:t xml:space="preserve"> documentación de conformidades, observaciones y no conformidades identificadas.</w:t>
      </w:r>
    </w:p>
    <w:p w:rsidR="00000000" w:rsidDel="00000000" w:rsidP="00000000" w:rsidRDefault="00000000" w:rsidRPr="00000000" w14:paraId="00000171">
      <w:pPr>
        <w:numPr>
          <w:ilvl w:val="0"/>
          <w:numId w:val="2"/>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Informe de auditoría:</w:t>
      </w:r>
      <w:r w:rsidDel="00000000" w:rsidR="00000000" w:rsidRPr="00000000">
        <w:rPr>
          <w:rFonts w:ascii="Cambria" w:cs="Cambria" w:eastAsia="Cambria" w:hAnsi="Cambria"/>
          <w:sz w:val="24"/>
          <w:szCs w:val="24"/>
          <w:rtl w:val="0"/>
        </w:rPr>
        <w:t xml:space="preserve"> elaboración del informe con los resultados obtenidos y las recomendaciones correspondientes.</w:t>
      </w:r>
    </w:p>
    <w:p w:rsidR="00000000" w:rsidDel="00000000" w:rsidP="00000000" w:rsidRDefault="00000000" w:rsidRPr="00000000" w14:paraId="00000172">
      <w:pPr>
        <w:numPr>
          <w:ilvl w:val="0"/>
          <w:numId w:val="2"/>
        </w:numPr>
        <w:spacing w:after="240" w:before="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Seguimiento:</w:t>
      </w:r>
      <w:r w:rsidDel="00000000" w:rsidR="00000000" w:rsidRPr="00000000">
        <w:rPr>
          <w:rFonts w:ascii="Cambria" w:cs="Cambria" w:eastAsia="Cambria" w:hAnsi="Cambria"/>
          <w:sz w:val="24"/>
          <w:szCs w:val="24"/>
          <w:rtl w:val="0"/>
        </w:rPr>
        <w:t xml:space="preserve"> verificación de la implementación de las acciones correctivas definidas para atender las no conformidades detectadas.</w:t>
      </w:r>
    </w:p>
    <w:p w:rsidR="00000000" w:rsidDel="00000000" w:rsidP="00000000" w:rsidRDefault="00000000" w:rsidRPr="00000000" w14:paraId="00000173">
      <w:pPr>
        <w:pStyle w:val="Heading2"/>
        <w:keepNext w:val="0"/>
        <w:keepLines w:val="0"/>
        <w:rPr>
          <w:rFonts w:ascii="Cambria" w:cs="Cambria" w:eastAsia="Cambria" w:hAnsi="Cambria"/>
          <w:sz w:val="30"/>
          <w:szCs w:val="30"/>
        </w:rPr>
      </w:pPr>
      <w:bookmarkStart w:colFirst="0" w:colLast="0" w:name="_heading=h.drcdudlrf7es" w:id="11"/>
      <w:bookmarkEnd w:id="11"/>
      <w:r w:rsidDel="00000000" w:rsidR="00000000" w:rsidRPr="00000000">
        <w:rPr>
          <w:rFonts w:ascii="Cambria" w:cs="Cambria" w:eastAsia="Cambria" w:hAnsi="Cambria"/>
          <w:sz w:val="30"/>
          <w:szCs w:val="30"/>
          <w:rtl w:val="0"/>
        </w:rPr>
        <w:t xml:space="preserve">Criterios de Evaluación</w:t>
      </w:r>
    </w:p>
    <w:p w:rsidR="00000000" w:rsidDel="00000000" w:rsidP="00000000" w:rsidRDefault="00000000" w:rsidRPr="00000000" w14:paraId="0000017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Durante las auditorías se evaluarán, como mínimo, los siguientes aspectos:</w:t>
      </w:r>
    </w:p>
    <w:tbl>
      <w:tblPr>
        <w:tblStyle w:val="Table10"/>
        <w:tblW w:w="10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8055"/>
        <w:tblGridChange w:id="0">
          <w:tblGrid>
            <w:gridCol w:w="2310"/>
            <w:gridCol w:w="8055"/>
          </w:tblGrid>
        </w:tblGridChange>
      </w:tblGrid>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5">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6">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Descripción</w:t>
            </w:r>
            <w:r w:rsidDel="00000000" w:rsidR="00000000" w:rsidRPr="00000000">
              <w:rPr>
                <w:rtl w:val="0"/>
              </w:rPr>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Cumplimiento de requisitos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Verificar que las funcionalidades implementadas correspondan a los requisitos aprobados.</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Calidad del código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Evaluar el cumplimiento de las buenas prácticas de programación, organización y mantenibilidad del código fuente.</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Documentación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Confirmar que todos los documentos requeridos estén actualizados, completos y controlados.</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Resultados de pruebas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Validar que las pruebas planificadas hayan sido ejecutadas y documentadas correctamente.</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Gestión de incidencias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Verificar que las incidencias registradas hayan sido tratadas conforme al procedimiento establecido.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Control de versiones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Confirmar que los cambios realizados al código y la documentación se encuentren registrados y versionados correctamente.</w:t>
            </w:r>
          </w:p>
        </w:tc>
      </w:tr>
    </w:tbl>
    <w:p w:rsidR="00000000" w:rsidDel="00000000" w:rsidP="00000000" w:rsidRDefault="00000000" w:rsidRPr="00000000" w14:paraId="00000183">
      <w:pPr>
        <w:spacing w:line="240" w:lineRule="auto"/>
        <w:ind w:left="0" w:right="0" w:firstLine="0"/>
        <w:rPr>
          <w:rFonts w:ascii="Cambria" w:cs="Cambria" w:eastAsia="Cambria" w:hAnsi="Cambria"/>
          <w:sz w:val="24"/>
          <w:szCs w:val="24"/>
        </w:rPr>
        <w:sectPr>
          <w:type w:val="nextPage"/>
          <w:pgSz w:h="15840" w:w="12240" w:orient="portrait"/>
          <w:pgMar w:bottom="280" w:top="940" w:left="720" w:right="360" w:header="720" w:footer="720"/>
        </w:sectPr>
      </w:pPr>
      <w:r w:rsidDel="00000000" w:rsidR="00000000" w:rsidRPr="00000000">
        <w:rPr>
          <w:rtl w:val="0"/>
        </w:rPr>
      </w:r>
    </w:p>
    <w:p w:rsidR="00000000" w:rsidDel="00000000" w:rsidP="00000000" w:rsidRDefault="00000000" w:rsidRPr="00000000" w14:paraId="00000184">
      <w:pPr>
        <w:pStyle w:val="Heading1"/>
        <w:spacing w:after="8" w:before="74" w:lineRule="auto"/>
        <w:ind w:firstLine="11"/>
        <w:rPr/>
      </w:pPr>
      <w:bookmarkStart w:colFirst="0" w:colLast="0" w:name="_heading=h.yq3td8z0dm79" w:id="12"/>
      <w:bookmarkEnd w:id="12"/>
      <w:r w:rsidDel="00000000" w:rsidR="00000000" w:rsidRPr="00000000">
        <w:rPr>
          <w:color w:val="323e4f"/>
          <w:rtl w:val="0"/>
        </w:rPr>
        <w:t xml:space="preserve">Metricas</w:t>
      </w:r>
      <w:r w:rsidDel="00000000" w:rsidR="00000000" w:rsidRPr="00000000">
        <w:rPr>
          <w:rtl w:val="0"/>
        </w:rPr>
      </w:r>
    </w:p>
    <w:p w:rsidR="00000000" w:rsidDel="00000000" w:rsidP="00000000" w:rsidRDefault="00000000" w:rsidRPr="00000000" w14:paraId="00000185">
      <w:pPr>
        <w:spacing w:line="240" w:lineRule="auto"/>
        <w:ind w:left="11" w:right="0" w:firstLine="0"/>
        <w:rPr>
          <w:rFonts w:ascii="Tahoma" w:cs="Tahoma" w:eastAsia="Tahoma" w:hAnsi="Tahoma"/>
          <w:sz w:val="20"/>
          <w:szCs w:val="20"/>
        </w:rPr>
      </w:pPr>
      <w:r w:rsidDel="00000000" w:rsidR="00000000" w:rsidRPr="00000000">
        <w:rPr>
          <w:rFonts w:ascii="Tahoma" w:cs="Tahoma" w:eastAsia="Tahoma" w:hAnsi="Tahoma"/>
          <w:sz w:val="20"/>
          <w:szCs w:val="20"/>
          <w:rtl w:val="0"/>
        </w:rPr>
        <w:tab/>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Las métricas de calidad constituyen un mecanismo de evaluación cuantitativa que permite medir el desempeño del proyecto y determinar el grado de cumplimiento de los objetivos establecidos en el presente Plan de Calidad.</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Las métricas definidas serán revisadas de manera periódica por el Responsable de Calidad y el Líder del Proyecto, quienes analizarán los resultados obtenidos y propondrán las acciones necesarias cuando alguno de los indicadores no alcance los valores esperados.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mbria" w:cs="Cambria" w:eastAsia="Cambria" w:hAnsi="Cambria"/>
          <w:b w:val="1"/>
          <w:bCs w:val="1"/>
          <w:color w:val="323e4f"/>
          <w:sz w:val="28"/>
          <w:szCs w:val="28"/>
        </w:rPr>
      </w:pPr>
      <w:r w:rsidDel="00000000" w:rsidR="00000000" w:rsidRPr="00000000">
        <w:rPr>
          <w:rFonts w:ascii="Cambria" w:cs="Cambria" w:eastAsia="Cambria" w:hAnsi="Cambria"/>
          <w:b w:val="1"/>
          <w:bCs w:val="1"/>
          <w:color w:val="323e4f"/>
          <w:sz w:val="28"/>
          <w:szCs w:val="28"/>
          <w:rtl w:val="0"/>
        </w:rPr>
        <w:t xml:space="preserve">Objetivos de las métricas</w:t>
      </w:r>
    </w:p>
    <w:p w:rsidR="00000000" w:rsidDel="00000000" w:rsidP="00000000" w:rsidRDefault="00000000" w:rsidRPr="00000000" w14:paraId="0000018A">
      <w:pPr>
        <w:numPr>
          <w:ilvl w:val="0"/>
          <w:numId w:val="3"/>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Evaluar el cumplimiento de los objetivos de calidad definidos para el proyecto.</w:t>
      </w:r>
    </w:p>
    <w:p w:rsidR="00000000" w:rsidDel="00000000" w:rsidP="00000000" w:rsidRDefault="00000000" w:rsidRPr="00000000" w14:paraId="0000018B">
      <w:pPr>
        <w:numPr>
          <w:ilvl w:val="0"/>
          <w:numId w:val="3"/>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Medir el desempeño del proceso de desarrollo.</w:t>
      </w:r>
    </w:p>
    <w:p w:rsidR="00000000" w:rsidDel="00000000" w:rsidP="00000000" w:rsidRDefault="00000000" w:rsidRPr="00000000" w14:paraId="0000018C">
      <w:pPr>
        <w:numPr>
          <w:ilvl w:val="0"/>
          <w:numId w:val="3"/>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Detectar oportunamente desviaciones que puedan afectar la calidad del software.</w:t>
      </w:r>
    </w:p>
    <w:p w:rsidR="00000000" w:rsidDel="00000000" w:rsidP="00000000" w:rsidRDefault="00000000" w:rsidRPr="00000000" w14:paraId="0000018D">
      <w:pPr>
        <w:numPr>
          <w:ilvl w:val="0"/>
          <w:numId w:val="3"/>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Facilitar la toma de decisiones basada en información objetiva.</w:t>
      </w:r>
    </w:p>
    <w:p w:rsidR="00000000" w:rsidDel="00000000" w:rsidP="00000000" w:rsidRDefault="00000000" w:rsidRPr="00000000" w14:paraId="0000018E">
      <w:pPr>
        <w:numPr>
          <w:ilvl w:val="0"/>
          <w:numId w:val="3"/>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Medir la eficacia de las actividades de pruebas y revisión.</w:t>
      </w:r>
    </w:p>
    <w:p w:rsidR="00000000" w:rsidDel="00000000" w:rsidP="00000000" w:rsidRDefault="00000000" w:rsidRPr="00000000" w14:paraId="0000018F">
      <w:pPr>
        <w:numPr>
          <w:ilvl w:val="0"/>
          <w:numId w:val="3"/>
        </w:numPr>
        <w:spacing w:after="24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Promover la mejora continua mediante el seguimiento periódico de indicadores.</w:t>
      </w:r>
    </w:p>
    <w:tbl>
      <w:tblPr>
        <w:tblStyle w:val="Table11"/>
        <w:tblW w:w="10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205"/>
        <w:gridCol w:w="2340"/>
        <w:gridCol w:w="1590"/>
        <w:gridCol w:w="2445"/>
        <w:tblGridChange w:id="0">
          <w:tblGrid>
            <w:gridCol w:w="1995"/>
            <w:gridCol w:w="2205"/>
            <w:gridCol w:w="2340"/>
            <w:gridCol w:w="1590"/>
            <w:gridCol w:w="2445"/>
          </w:tblGrid>
        </w:tblGridChange>
      </w:tblGrid>
      <w:tr>
        <w:trPr>
          <w:cantSplit w:val="0"/>
          <w:trHeight w:val="1024.74609375" w:hRule="atLeast"/>
          <w:tblHeader w:val="0"/>
        </w:trPr>
        <w:tc>
          <w:tcPr>
            <w:tcBorders>
              <w:top w:color="c4c7c5" w:space="0" w:sz="6" w:val="single"/>
              <w:left w:color="c4c7c5" w:space="0" w:sz="6" w:val="single"/>
              <w:bottom w:color="c4c7c5" w:space="0" w:sz="6" w:val="single"/>
              <w:right w:color="c4c7c5" w:space="0" w:sz="6" w:val="single"/>
            </w:tcBorders>
            <w:shd w:fill="e5ecf5" w:val="clear"/>
            <w:tcMar>
              <w:top w:w="120.0" w:type="dxa"/>
              <w:left w:w="180.0" w:type="dxa"/>
              <w:bottom w:w="120.0" w:type="dxa"/>
              <w:right w:w="180.0" w:type="dxa"/>
            </w:tcMar>
            <w:vAlign w:val="top"/>
          </w:tcPr>
          <w:p w:rsidR="00000000" w:rsidDel="00000000" w:rsidP="00000000" w:rsidRDefault="00000000" w:rsidRPr="00000000" w14:paraId="00000190">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Indicador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5ecf5" w:val="clear"/>
            <w:tcMar>
              <w:top w:w="120.0" w:type="dxa"/>
              <w:left w:w="180.0" w:type="dxa"/>
              <w:bottom w:w="120.0" w:type="dxa"/>
              <w:right w:w="180.0" w:type="dxa"/>
            </w:tcMar>
            <w:vAlign w:val="top"/>
          </w:tcPr>
          <w:p w:rsidR="00000000" w:rsidDel="00000000" w:rsidP="00000000" w:rsidRDefault="00000000" w:rsidRPr="00000000" w14:paraId="00000191">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Descripción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5ecf5" w:val="clear"/>
            <w:tcMar>
              <w:top w:w="120.0" w:type="dxa"/>
              <w:left w:w="180.0" w:type="dxa"/>
              <w:bottom w:w="120.0" w:type="dxa"/>
              <w:right w:w="180.0" w:type="dxa"/>
            </w:tcMar>
            <w:vAlign w:val="top"/>
          </w:tcPr>
          <w:p w:rsidR="00000000" w:rsidDel="00000000" w:rsidP="00000000" w:rsidRDefault="00000000" w:rsidRPr="00000000" w14:paraId="00000192">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Fórmula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5ecf5" w:val="clear"/>
            <w:tcMar>
              <w:top w:w="120.0" w:type="dxa"/>
              <w:left w:w="180.0" w:type="dxa"/>
              <w:bottom w:w="120.0" w:type="dxa"/>
              <w:right w:w="180.0" w:type="dxa"/>
            </w:tcMar>
            <w:vAlign w:val="top"/>
          </w:tcPr>
          <w:p w:rsidR="00000000" w:rsidDel="00000000" w:rsidP="00000000" w:rsidRDefault="00000000" w:rsidRPr="00000000" w14:paraId="00000193">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Meta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5ecf5" w:val="clear"/>
            <w:tcMar>
              <w:top w:w="120.0" w:type="dxa"/>
              <w:left w:w="180.0" w:type="dxa"/>
              <w:bottom w:w="120.0" w:type="dxa"/>
              <w:right w:w="180.0" w:type="dxa"/>
            </w:tcMar>
            <w:vAlign w:val="top"/>
          </w:tcPr>
          <w:p w:rsidR="00000000" w:rsidDel="00000000" w:rsidP="00000000" w:rsidRDefault="00000000" w:rsidRPr="00000000" w14:paraId="00000194">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Frecuencia / Herramienta</w:t>
            </w:r>
            <w:r w:rsidDel="00000000" w:rsidR="00000000" w:rsidRPr="00000000">
              <w:rPr>
                <w:rtl w:val="0"/>
              </w:rPr>
            </w:r>
          </w:p>
        </w:tc>
      </w:tr>
      <w:tr>
        <w:trPr>
          <w:cantSplit w:val="0"/>
          <w:trHeight w:val="1857.861328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Cumplimiento de requisitos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Porcentaje de requisitos funcionales y no funcionales implementados.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(Requisitos implementados / Requisitos aprobados) × 100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&gt;= 90%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Por Sprint / Documentación</w:t>
            </w:r>
          </w:p>
        </w:tc>
      </w:tr>
      <w:tr>
        <w:trPr>
          <w:cantSplit w:val="0"/>
          <w:trHeight w:val="1609.289062499999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Cobertura de pruebas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Porcentaje de casos de prueba ejecutados frente a los planificados.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(Casos ejecutados / Casos planificados) × 100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 80 %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Fin de Sprint / Postman y Jest</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Defectos críticos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Número de defectos críticos pendientes de corrección.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Total de defectos críticos abiertos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Continua / GitHub Issues</w:t>
            </w:r>
          </w:p>
        </w:tc>
      </w:tr>
      <w:tr>
        <w:trPr>
          <w:cantSplit w:val="0"/>
          <w:trHeight w:val="1684.289062499999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Defectos por módulo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Densidad de incidencias detectadas en cada módulo.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Total de defectos / Módulo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Tendencia decreciente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Por Sprint / GitHub Issues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Tasa de corrección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Porcentaje de </w:t>
            </w:r>
            <w:r w:rsidDel="00000000" w:rsidR="00000000" w:rsidRPr="00000000">
              <w:rPr>
                <w:rFonts w:ascii="Cambria" w:cs="Cambria" w:eastAsia="Cambria" w:hAnsi="Cambria"/>
                <w:i w:val="1"/>
                <w:iCs w:val="1"/>
                <w:color w:val="1f1f1f"/>
                <w:sz w:val="24"/>
                <w:szCs w:val="24"/>
                <w:rtl w:val="0"/>
              </w:rPr>
              <w:t xml:space="preserve">bugs</w:t>
            </w:r>
            <w:r w:rsidDel="00000000" w:rsidR="00000000" w:rsidRPr="00000000">
              <w:rPr>
                <w:rFonts w:ascii="Cambria" w:cs="Cambria" w:eastAsia="Cambria" w:hAnsi="Cambria"/>
                <w:color w:val="1f1f1f"/>
                <w:sz w:val="24"/>
                <w:szCs w:val="24"/>
                <w:rtl w:val="0"/>
              </w:rPr>
              <w:t xml:space="preserve"> o incidencias resueltas respecto al total reportado.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(Incidencias corregidas / Incidencias registradas) × 100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&gt;= 95%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Por Sprint / Equipo de Desarrollo</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276" w:lineRule="auto"/>
              <w:rPr>
                <w:rFonts w:ascii="Cambria" w:cs="Cambria" w:eastAsia="Cambria" w:hAnsi="Cambria"/>
                <w:b w:val="1"/>
                <w:bCs w:val="1"/>
                <w:color w:val="1f1f1f"/>
                <w:sz w:val="24"/>
                <w:szCs w:val="24"/>
              </w:rPr>
            </w:pPr>
            <w:r w:rsidDel="00000000" w:rsidR="00000000" w:rsidRPr="00000000">
              <w:rPr>
                <w:rFonts w:ascii="Cambria" w:cs="Cambria" w:eastAsia="Cambria" w:hAnsi="Cambria"/>
                <w:b w:val="1"/>
                <w:bCs w:val="1"/>
                <w:color w:val="1f1f1f"/>
                <w:sz w:val="24"/>
                <w:szCs w:val="24"/>
                <w:rtl w:val="0"/>
              </w:rPr>
              <w:t xml:space="preserve">Calidad de codigo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Porcentaje de la calidad del codigo del proyecto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(SonarQube)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&gt;=80%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SonarQube</w:t>
            </w:r>
          </w:p>
        </w:tc>
      </w:tr>
    </w:tbl>
    <w:p w:rsidR="00000000" w:rsidDel="00000000" w:rsidP="00000000" w:rsidRDefault="00000000" w:rsidRPr="00000000" w14:paraId="000001B3">
      <w:pPr>
        <w:pStyle w:val="Heading2"/>
        <w:keepNext w:val="0"/>
        <w:keepLines w:val="0"/>
        <w:rPr>
          <w:rFonts w:ascii="Cambria" w:cs="Cambria" w:eastAsia="Cambria" w:hAnsi="Cambria"/>
          <w:sz w:val="34"/>
          <w:szCs w:val="34"/>
        </w:rPr>
      </w:pPr>
      <w:bookmarkStart w:colFirst="0" w:colLast="0" w:name="_heading=h.a7vkc2izw7rl" w:id="13"/>
      <w:bookmarkEnd w:id="13"/>
      <w:r w:rsidDel="00000000" w:rsidR="00000000" w:rsidRPr="00000000">
        <w:rPr>
          <w:rFonts w:ascii="Cambria" w:cs="Cambria" w:eastAsia="Cambria" w:hAnsi="Cambria"/>
          <w:sz w:val="34"/>
          <w:szCs w:val="34"/>
          <w:rtl w:val="0"/>
        </w:rPr>
        <w:t xml:space="preserve">Indicadores del Proceso</w:t>
      </w:r>
    </w:p>
    <w:p w:rsidR="00000000" w:rsidDel="00000000" w:rsidP="00000000" w:rsidRDefault="00000000" w:rsidRPr="00000000" w14:paraId="000001B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Estos indicadores permiten evaluar el desempeño del equipo durante el desarrollo.</w:t>
      </w:r>
    </w:p>
    <w:tbl>
      <w:tblPr>
        <w:tblStyle w:val="Table12"/>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5295"/>
        <w:gridCol w:w="1830"/>
        <w:tblGridChange w:id="0">
          <w:tblGrid>
            <w:gridCol w:w="3210"/>
            <w:gridCol w:w="5295"/>
            <w:gridCol w:w="18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Indicador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Meta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Cumplimiento del cronograma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Porcentaje de actividades ejecutadas según la planificación.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90 %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Actualización documental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Documentos actualizados respecto al total de documentos controlados.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Auditorías ejecutadas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Auditorías realizadas respecto a las planificadas.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Cumplimiento de revisiones de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Revisiones realizadas frente a las programadas.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100 %</w:t>
            </w:r>
          </w:p>
        </w:tc>
      </w:tr>
    </w:tbl>
    <w:p w:rsidR="00000000" w:rsidDel="00000000" w:rsidP="00000000" w:rsidRDefault="00000000" w:rsidRPr="00000000" w14:paraId="000001C4">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5">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6">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7">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8">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9">
      <w:pPr>
        <w:pStyle w:val="Heading2"/>
        <w:keepNext w:val="0"/>
        <w:keepLines w:val="0"/>
        <w:rPr>
          <w:rFonts w:ascii="Cambria" w:cs="Cambria" w:eastAsia="Cambria" w:hAnsi="Cambria"/>
          <w:sz w:val="34"/>
          <w:szCs w:val="34"/>
        </w:rPr>
      </w:pPr>
      <w:bookmarkStart w:colFirst="0" w:colLast="0" w:name="_heading=h.rztqh8truzcn" w:id="14"/>
      <w:bookmarkEnd w:id="14"/>
      <w:r w:rsidDel="00000000" w:rsidR="00000000" w:rsidRPr="00000000">
        <w:rPr>
          <w:rFonts w:ascii="Cambria" w:cs="Cambria" w:eastAsia="Cambria" w:hAnsi="Cambria"/>
          <w:sz w:val="34"/>
          <w:szCs w:val="34"/>
          <w:rtl w:val="0"/>
        </w:rPr>
        <w:t xml:space="preserve">Indicadores de Pruebas</w:t>
      </w:r>
    </w:p>
    <w:tbl>
      <w:tblPr>
        <w:tblStyle w:val="Table13"/>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5430"/>
        <w:gridCol w:w="1770"/>
        <w:tblGridChange w:id="0">
          <w:tblGrid>
            <w:gridCol w:w="3000"/>
            <w:gridCol w:w="5430"/>
            <w:gridCol w:w="1770"/>
          </w:tblGrid>
        </w:tblGridChange>
      </w:tblGrid>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shd w:fill="d5dce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A">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Indicador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B">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C">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Meta</w:t>
            </w:r>
            <w:r w:rsidDel="00000000" w:rsidR="00000000" w:rsidRPr="00000000">
              <w:rPr>
                <w:rtl w:val="0"/>
              </w:rPr>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Casos de prueba exitosos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Casos de prueba aprobados respecto al total ejecutado.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80 %</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Tiempo promedio de corrección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Tiempo requerido para solucionar una incidencia.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3 días</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Reincidencia de defectos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Número de defectos que reaparecen después de ser corregidos.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5 %</w:t>
            </w:r>
          </w:p>
        </w:tc>
      </w:tr>
    </w:tbl>
    <w:p w:rsidR="00000000" w:rsidDel="00000000" w:rsidP="00000000" w:rsidRDefault="00000000" w:rsidRPr="00000000" w14:paraId="000001D6">
      <w:pPr>
        <w:pStyle w:val="Heading1"/>
        <w:spacing w:after="120" w:before="480" w:lineRule="auto"/>
        <w:ind w:left="0" w:firstLine="0"/>
        <w:rPr>
          <w:rFonts w:ascii="Cambria" w:cs="Cambria" w:eastAsia="Cambria" w:hAnsi="Cambria"/>
          <w:sz w:val="34"/>
          <w:szCs w:val="34"/>
        </w:rPr>
      </w:pPr>
      <w:bookmarkStart w:colFirst="0" w:colLast="0" w:name="_heading=h.1ylrn7l7sx0w" w:id="15"/>
      <w:bookmarkEnd w:id="15"/>
      <w:r w:rsidDel="00000000" w:rsidR="00000000" w:rsidRPr="00000000">
        <w:rPr>
          <w:rFonts w:ascii="Cambria" w:cs="Cambria" w:eastAsia="Cambria" w:hAnsi="Cambria"/>
          <w:sz w:val="34"/>
          <w:szCs w:val="34"/>
          <w:rtl w:val="0"/>
        </w:rPr>
        <w:t xml:space="preserve">Análisis de Resultados</w:t>
      </w:r>
    </w:p>
    <w:p w:rsidR="00000000" w:rsidDel="00000000" w:rsidP="00000000" w:rsidRDefault="00000000" w:rsidRPr="00000000" w14:paraId="000001D7">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 resultados obtenidos a partir de las métricas serán analizados periódicamente durante las reuniones de seguimiento del proyecto. Cuando alguno de los indicadores presente un valor inferior a la meta establecida, se realizará un análisis de causa raíz con el fin de identificar el origen de la desviación y definir las acciones correctivas necesarias.</w:t>
      </w:r>
    </w:p>
    <w:p w:rsidR="00000000" w:rsidDel="00000000" w:rsidP="00000000" w:rsidRDefault="00000000" w:rsidRPr="00000000" w14:paraId="000001D8">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análisis de las métricas permitirá establecer tendencias sobre el comportamiento del proyecto, evaluar la efectividad de las actividades de calidad y apoyar la toma de decisiones para mejorar el desempeño del equipo de desarrollo.</w:t>
      </w:r>
    </w:p>
    <w:p w:rsidR="00000000" w:rsidDel="00000000" w:rsidP="00000000" w:rsidRDefault="00000000" w:rsidRPr="00000000" w14:paraId="000001D9">
      <w:pPr>
        <w:pStyle w:val="Heading1"/>
        <w:spacing w:after="120" w:before="480" w:lineRule="auto"/>
        <w:ind w:left="0" w:firstLine="0"/>
        <w:rPr>
          <w:rFonts w:ascii="Cambria" w:cs="Cambria" w:eastAsia="Cambria" w:hAnsi="Cambria"/>
          <w:sz w:val="34"/>
          <w:szCs w:val="34"/>
        </w:rPr>
      </w:pPr>
      <w:bookmarkStart w:colFirst="0" w:colLast="0" w:name="_heading=h.4zfy1adbe7hw" w:id="16"/>
      <w:bookmarkEnd w:id="16"/>
      <w:r w:rsidDel="00000000" w:rsidR="00000000" w:rsidRPr="00000000">
        <w:rPr>
          <w:rFonts w:ascii="Cambria" w:cs="Cambria" w:eastAsia="Cambria" w:hAnsi="Cambria"/>
          <w:sz w:val="34"/>
          <w:szCs w:val="34"/>
          <w:rtl w:val="0"/>
        </w:rPr>
        <w:t xml:space="preserve">Reporte de Métricas</w:t>
      </w:r>
    </w:p>
    <w:p w:rsidR="00000000" w:rsidDel="00000000" w:rsidP="00000000" w:rsidRDefault="00000000" w:rsidRPr="00000000" w14:paraId="000001DA">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 resultados de las métricas deberán consolidarse en informes periódicos elaborados por el Responsable de Calidad. Cada informe incluirá:</w:t>
      </w:r>
    </w:p>
    <w:p w:rsidR="00000000" w:rsidDel="00000000" w:rsidP="00000000" w:rsidRDefault="00000000" w:rsidRPr="00000000" w14:paraId="000001DB">
      <w:pPr>
        <w:numPr>
          <w:ilvl w:val="0"/>
          <w:numId w:val="4"/>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Nombre del indicador evaluado.</w:t>
      </w:r>
    </w:p>
    <w:p w:rsidR="00000000" w:rsidDel="00000000" w:rsidP="00000000" w:rsidRDefault="00000000" w:rsidRPr="00000000" w14:paraId="000001DC">
      <w:pPr>
        <w:numPr>
          <w:ilvl w:val="0"/>
          <w:numId w:val="4"/>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Valor obtenido.</w:t>
      </w:r>
    </w:p>
    <w:p w:rsidR="00000000" w:rsidDel="00000000" w:rsidP="00000000" w:rsidRDefault="00000000" w:rsidRPr="00000000" w14:paraId="000001DD">
      <w:pPr>
        <w:numPr>
          <w:ilvl w:val="0"/>
          <w:numId w:val="4"/>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Meta establecida.</w:t>
      </w:r>
    </w:p>
    <w:p w:rsidR="00000000" w:rsidDel="00000000" w:rsidP="00000000" w:rsidRDefault="00000000" w:rsidRPr="00000000" w14:paraId="000001DE">
      <w:pPr>
        <w:numPr>
          <w:ilvl w:val="0"/>
          <w:numId w:val="4"/>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Estado del indicador (Cumple / No cumple).</w:t>
      </w:r>
    </w:p>
    <w:p w:rsidR="00000000" w:rsidDel="00000000" w:rsidP="00000000" w:rsidRDefault="00000000" w:rsidRPr="00000000" w14:paraId="000001DF">
      <w:pPr>
        <w:numPr>
          <w:ilvl w:val="0"/>
          <w:numId w:val="4"/>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Análisis de resultados.</w:t>
      </w:r>
    </w:p>
    <w:p w:rsidR="00000000" w:rsidDel="00000000" w:rsidP="00000000" w:rsidRDefault="00000000" w:rsidRPr="00000000" w14:paraId="000001E0">
      <w:pPr>
        <w:numPr>
          <w:ilvl w:val="0"/>
          <w:numId w:val="4"/>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Acciones correctivas o preventivas propuestas.</w:t>
      </w:r>
    </w:p>
    <w:p w:rsidR="00000000" w:rsidDel="00000000" w:rsidP="00000000" w:rsidRDefault="00000000" w:rsidRPr="00000000" w14:paraId="000001E1">
      <w:pPr>
        <w:numPr>
          <w:ilvl w:val="0"/>
          <w:numId w:val="4"/>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Responsable del seguimiento.</w:t>
      </w:r>
    </w:p>
    <w:p w:rsidR="00000000" w:rsidDel="00000000" w:rsidP="00000000" w:rsidRDefault="00000000" w:rsidRPr="00000000" w14:paraId="000001E2">
      <w:pPr>
        <w:numPr>
          <w:ilvl w:val="0"/>
          <w:numId w:val="4"/>
        </w:numPr>
        <w:spacing w:after="24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Fecha de evaluación.</w:t>
      </w:r>
    </w:p>
    <w:p w:rsidR="00000000" w:rsidDel="00000000" w:rsidP="00000000" w:rsidRDefault="00000000" w:rsidRPr="00000000" w14:paraId="000001E3">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E4">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E5">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E6">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E7">
      <w:pPr>
        <w:pStyle w:val="Heading2"/>
        <w:keepNext w:val="0"/>
        <w:keepLines w:val="0"/>
        <w:rPr>
          <w:rFonts w:ascii="Cambria" w:cs="Cambria" w:eastAsia="Cambria" w:hAnsi="Cambria"/>
          <w:sz w:val="30"/>
          <w:szCs w:val="30"/>
        </w:rPr>
      </w:pPr>
      <w:bookmarkStart w:colFirst="0" w:colLast="0" w:name="_heading=h.jgwpnr8kljr4" w:id="17"/>
      <w:bookmarkEnd w:id="17"/>
      <w:r w:rsidDel="00000000" w:rsidR="00000000" w:rsidRPr="00000000">
        <w:rPr>
          <w:rFonts w:ascii="Cambria" w:cs="Cambria" w:eastAsia="Cambria" w:hAnsi="Cambria"/>
          <w:sz w:val="30"/>
          <w:szCs w:val="30"/>
          <w:rtl w:val="0"/>
        </w:rPr>
        <w:t xml:space="preserve">Tabla de Seguimiento de Métricas</w:t>
      </w:r>
    </w:p>
    <w:tbl>
      <w:tblPr>
        <w:tblStyle w:val="Table14"/>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990"/>
        <w:gridCol w:w="1530"/>
        <w:gridCol w:w="1215"/>
        <w:gridCol w:w="3300"/>
        <w:tblGridChange w:id="0">
          <w:tblGrid>
            <w:gridCol w:w="3300"/>
            <w:gridCol w:w="990"/>
            <w:gridCol w:w="1530"/>
            <w:gridCol w:w="1215"/>
            <w:gridCol w:w="33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Indicador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Meta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Resultado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Estado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Acción requerida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Cumplimiento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90 %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rPr>
                <w:rFonts w:ascii="Cambria" w:cs="Cambria" w:eastAsia="Cambria" w:hAnsi="Cambria"/>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Cobertura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80 %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rPr>
                <w:rFonts w:ascii="Cambria" w:cs="Cambria" w:eastAsia="Cambria" w:hAnsi="Cambria"/>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Defectos críticos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rFonts w:ascii="Cambria" w:cs="Cambria" w:eastAsia="Cambria" w:hAnsi="Cambria"/>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Tiempo promedio de corrección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3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rPr>
                <w:rFonts w:ascii="Cambria" w:cs="Cambria" w:eastAsia="Cambria" w:hAnsi="Cambria"/>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Cumplimiento del cronograma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90 %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rPr>
                <w:rFonts w:ascii="Cambria" w:cs="Cambria" w:eastAsia="Cambria" w:hAnsi="Cambria"/>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Auditorías ejecutadas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20B">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0C">
      <w:pPr>
        <w:pStyle w:val="Heading1"/>
        <w:spacing w:after="4" w:lineRule="auto"/>
        <w:ind w:firstLine="11"/>
        <w:rPr>
          <w:sz w:val="28"/>
          <w:szCs w:val="28"/>
        </w:rPr>
      </w:pPr>
      <w:bookmarkStart w:colFirst="0" w:colLast="0" w:name="_heading=h.cxdsfv1wutx9" w:id="18"/>
      <w:bookmarkEnd w:id="18"/>
      <w:r w:rsidDel="00000000" w:rsidR="00000000" w:rsidRPr="00000000">
        <w:rPr>
          <w:color w:val="323e4f"/>
          <w:sz w:val="28"/>
          <w:szCs w:val="28"/>
          <w:rtl w:val="0"/>
        </w:rPr>
        <w:t xml:space="preserve">Gestión de No Conformidades, Escalamiento y Acciones Correctivas </w:t>
      </w:r>
      <w:r w:rsidDel="00000000" w:rsidR="00000000" w:rsidRPr="00000000">
        <w:rPr>
          <w:rtl w:val="0"/>
        </w:rPr>
      </w:r>
    </w:p>
    <w:p w:rsidR="00000000" w:rsidDel="00000000" w:rsidP="00000000" w:rsidRDefault="00000000" w:rsidRPr="00000000" w14:paraId="0000020D">
      <w:pPr>
        <w:spacing w:line="240" w:lineRule="auto"/>
        <w:ind w:left="11" w:right="0" w:firstLine="0"/>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20E">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proceso de gestión de no conformidades tiene como finalidad asegurar que cualquier desviación identificada durante el desarrollo del proyecto </w:t>
      </w:r>
      <w:r w:rsidDel="00000000" w:rsidR="00000000" w:rsidRPr="00000000">
        <w:rPr>
          <w:rFonts w:ascii="Cambria" w:cs="Cambria" w:eastAsia="Cambria" w:hAnsi="Cambria"/>
          <w:b w:val="1"/>
          <w:bCs w:val="1"/>
          <w:sz w:val="24"/>
          <w:szCs w:val="24"/>
          <w:rtl w:val="0"/>
        </w:rPr>
        <w:t xml:space="preserve">Mercapleno</w:t>
      </w:r>
      <w:r w:rsidDel="00000000" w:rsidR="00000000" w:rsidRPr="00000000">
        <w:rPr>
          <w:rFonts w:ascii="Cambria" w:cs="Cambria" w:eastAsia="Cambria" w:hAnsi="Cambria"/>
          <w:sz w:val="24"/>
          <w:szCs w:val="24"/>
          <w:rtl w:val="0"/>
        </w:rPr>
        <w:t xml:space="preserve"> sea registrada, evaluada, tratada y corregida de manera oportuna, garantizando el cumplimiento de los estándares de calidad definidos en el presente Plan de Calidad.</w:t>
      </w:r>
    </w:p>
    <w:p w:rsidR="00000000" w:rsidDel="00000000" w:rsidP="00000000" w:rsidRDefault="00000000" w:rsidRPr="00000000" w14:paraId="0000020F">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Una </w:t>
      </w:r>
      <w:r w:rsidDel="00000000" w:rsidR="00000000" w:rsidRPr="00000000">
        <w:rPr>
          <w:rFonts w:ascii="Cambria" w:cs="Cambria" w:eastAsia="Cambria" w:hAnsi="Cambria"/>
          <w:b w:val="1"/>
          <w:bCs w:val="1"/>
          <w:sz w:val="24"/>
          <w:szCs w:val="24"/>
          <w:rtl w:val="0"/>
        </w:rPr>
        <w:t xml:space="preserve">no conformidad</w:t>
      </w:r>
      <w:r w:rsidDel="00000000" w:rsidR="00000000" w:rsidRPr="00000000">
        <w:rPr>
          <w:rFonts w:ascii="Cambria" w:cs="Cambria" w:eastAsia="Cambria" w:hAnsi="Cambria"/>
          <w:sz w:val="24"/>
          <w:szCs w:val="24"/>
          <w:rtl w:val="0"/>
        </w:rPr>
        <w:t xml:space="preserve"> corresponde a cualquier incumplimiento de los requisitos funcionales, requisitos no funcionales, estándares de desarrollo, procedimientos establecidos, documentación, resultados de pruebas o criterios de aceptación del proyecto.</w:t>
      </w:r>
    </w:p>
    <w:p w:rsidR="00000000" w:rsidDel="00000000" w:rsidP="00000000" w:rsidRDefault="00000000" w:rsidRPr="00000000" w14:paraId="00000210">
      <w:pPr>
        <w:pStyle w:val="Heading1"/>
        <w:rPr/>
      </w:pPr>
      <w:bookmarkStart w:colFirst="0" w:colLast="0" w:name="_heading=h.3srw622apvlp" w:id="19"/>
      <w:bookmarkEnd w:id="19"/>
      <w:r w:rsidDel="00000000" w:rsidR="00000000" w:rsidRPr="00000000">
        <w:rPr>
          <w:rFonts w:ascii="Cambria" w:cs="Cambria" w:eastAsia="Cambria" w:hAnsi="Cambria"/>
          <w:color w:val="323e4f"/>
          <w:sz w:val="32"/>
          <w:szCs w:val="32"/>
          <w:rtl w:val="0"/>
        </w:rPr>
        <w:t xml:space="preserve">13. Anexos</w:t>
      </w:r>
      <w:r w:rsidDel="00000000" w:rsidR="00000000" w:rsidRPr="00000000">
        <w:rPr>
          <w:rtl w:val="0"/>
        </w:rPr>
      </w:r>
    </w:p>
    <w:p w:rsidR="00000000" w:rsidDel="00000000" w:rsidP="00000000" w:rsidRDefault="00000000" w:rsidRPr="00000000" w14:paraId="00000211">
      <w:pPr>
        <w:pStyle w:val="Heading2"/>
        <w:rPr/>
      </w:pPr>
      <w:bookmarkStart w:colFirst="0" w:colLast="0" w:name="_heading=h.nvm286c3dqan" w:id="20"/>
      <w:bookmarkEnd w:id="20"/>
      <w:r w:rsidDel="00000000" w:rsidR="00000000" w:rsidRPr="00000000">
        <w:rPr>
          <w:rFonts w:ascii="Cambria" w:cs="Cambria" w:eastAsia="Cambria" w:hAnsi="Cambria"/>
          <w:sz w:val="26"/>
          <w:szCs w:val="26"/>
          <w:rtl w:val="0"/>
        </w:rPr>
        <w:t xml:space="preserve">13.1 Formatos y Plantillas</w:t>
      </w:r>
      <w:r w:rsidDel="00000000" w:rsidR="00000000" w:rsidRPr="00000000">
        <w:rPr>
          <w:rtl w:val="0"/>
        </w:rPr>
      </w:r>
    </w:p>
    <w:p w:rsidR="00000000" w:rsidDel="00000000" w:rsidP="00000000" w:rsidRDefault="00000000" w:rsidRPr="00000000" w14:paraId="00000212">
      <w:pPr>
        <w:spacing w:after="240" w:before="240" w:lineRule="auto"/>
        <w:rPr/>
      </w:pPr>
      <w:r w:rsidDel="00000000" w:rsidR="00000000" w:rsidRPr="00000000">
        <w:rPr>
          <w:rFonts w:ascii="Cambria" w:cs="Cambria" w:eastAsia="Cambria" w:hAnsi="Cambria"/>
          <w:sz w:val="24"/>
          <w:szCs w:val="24"/>
          <w:rtl w:val="0"/>
        </w:rPr>
        <w:t xml:space="preserve">En esta sección se listan las plantillas maestras y formatos de soporte utilizados para la gestión y seguimiento del proyecto:</w:t>
      </w:r>
      <w:r w:rsidDel="00000000" w:rsidR="00000000" w:rsidRPr="00000000">
        <w:rPr>
          <w:rtl w:val="0"/>
        </w:rPr>
      </w:r>
    </w:p>
    <w:p w:rsidR="00000000" w:rsidDel="00000000" w:rsidP="00000000" w:rsidRDefault="00000000" w:rsidRPr="00000000" w14:paraId="00000213">
      <w:pPr>
        <w:numPr>
          <w:ilvl w:val="0"/>
          <w:numId w:val="1"/>
        </w:numPr>
        <w:ind w:left="720" w:hanging="360"/>
      </w:pPr>
      <w:r w:rsidDel="00000000" w:rsidR="00000000" w:rsidRPr="00000000">
        <w:rPr>
          <w:rFonts w:ascii="Cambria" w:cs="Cambria" w:eastAsia="Cambria" w:hAnsi="Cambria"/>
          <w:sz w:val="24"/>
          <w:szCs w:val="24"/>
          <w:rtl w:val="0"/>
        </w:rPr>
        <w:t xml:space="preserve">Matriz de Calidad (ISO 25010): </w:t>
      </w:r>
      <w:hyperlink r:id="rId8">
        <w:r w:rsidDel="00000000" w:rsidR="00000000" w:rsidRPr="00000000">
          <w:rPr>
            <w:rFonts w:ascii="Cambria" w:cs="Cambria" w:eastAsia="Cambria" w:hAnsi="Cambria"/>
            <w:color w:val="1155cc"/>
            <w:sz w:val="24"/>
            <w:szCs w:val="24"/>
            <w:u w:val="single"/>
            <w:rtl w:val="0"/>
          </w:rPr>
          <w:t xml:space="preserve">https://drive.google.com/open?id=13jH6CyeorauYu8sbymdggfFDySimvS-x</w:t>
        </w:r>
      </w:hyperlink>
      <w:r w:rsidDel="00000000" w:rsidR="00000000" w:rsidRPr="00000000">
        <w:rPr>
          <w:rtl w:val="0"/>
        </w:rPr>
      </w:r>
    </w:p>
    <w:p w:rsidR="00000000" w:rsidDel="00000000" w:rsidP="00000000" w:rsidRDefault="00000000" w:rsidRPr="00000000" w14:paraId="00000214">
      <w:pPr>
        <w:numPr>
          <w:ilvl w:val="0"/>
          <w:numId w:val="1"/>
        </w:numPr>
        <w:ind w:left="720" w:hanging="360"/>
        <w:rPr>
          <w:u w:val="none"/>
        </w:rPr>
      </w:pPr>
      <w:r w:rsidDel="00000000" w:rsidR="00000000" w:rsidRPr="00000000">
        <w:rPr>
          <w:rFonts w:ascii="Times New Roman" w:cs="Times New Roman" w:eastAsia="Times New Roman" w:hAnsi="Times New Roman"/>
          <w:sz w:val="24"/>
          <w:szCs w:val="24"/>
          <w:rtl w:val="0"/>
        </w:rPr>
        <w:t xml:space="preserve">Referencia ISO 25010</w:t>
      </w:r>
    </w:p>
    <w:p w:rsidR="00000000" w:rsidDel="00000000" w:rsidP="00000000" w:rsidRDefault="00000000" w:rsidRPr="00000000" w14:paraId="00000215">
      <w:pPr>
        <w:ind w:left="720" w:firstLine="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https://www.iso.org/standard/78176.html </w:t>
        </w:r>
      </w:hyperlink>
      <w:r w:rsidDel="00000000" w:rsidR="00000000" w:rsidRPr="00000000">
        <w:rPr>
          <w:rtl w:val="0"/>
        </w:rPr>
      </w:r>
    </w:p>
    <w:p w:rsidR="00000000" w:rsidDel="00000000" w:rsidP="00000000" w:rsidRDefault="00000000" w:rsidRPr="00000000" w14:paraId="00000216">
      <w:pPr>
        <w:numPr>
          <w:ilvl w:val="0"/>
          <w:numId w:val="1"/>
        </w:numPr>
        <w:ind w:left="720" w:hanging="360"/>
      </w:pPr>
      <w:r w:rsidDel="00000000" w:rsidR="00000000" w:rsidRPr="00000000">
        <w:rPr>
          <w:rFonts w:ascii="Cambria" w:cs="Cambria" w:eastAsia="Cambria" w:hAnsi="Cambria"/>
          <w:sz w:val="24"/>
          <w:szCs w:val="24"/>
          <w:rtl w:val="0"/>
        </w:rPr>
        <w:t xml:space="preserve">Plan Maestro de Pruebas (IEEE 29119): </w:t>
      </w:r>
      <w:hyperlink r:id="rId10">
        <w:r w:rsidDel="00000000" w:rsidR="00000000" w:rsidRPr="00000000">
          <w:rPr>
            <w:rFonts w:ascii="Cambria" w:cs="Cambria" w:eastAsia="Cambria" w:hAnsi="Cambria"/>
            <w:color w:val="1155cc"/>
            <w:sz w:val="24"/>
            <w:szCs w:val="24"/>
            <w:u w:val="single"/>
            <w:rtl w:val="0"/>
          </w:rPr>
          <w:t xml:space="preserve">https://drive.google.com/open?id=1BocNfHEGoDLfjQ-8KTdgYDkrpQQYD3Mh</w:t>
        </w:r>
      </w:hyperlink>
      <w:r w:rsidDel="00000000" w:rsidR="00000000" w:rsidRPr="00000000">
        <w:rPr>
          <w:rtl w:val="0"/>
        </w:rPr>
      </w:r>
    </w:p>
    <w:p w:rsidR="00000000" w:rsidDel="00000000" w:rsidP="00000000" w:rsidRDefault="00000000" w:rsidRPr="00000000" w14:paraId="00000217">
      <w:pPr>
        <w:numPr>
          <w:ilvl w:val="0"/>
          <w:numId w:val="1"/>
        </w:numPr>
        <w:ind w:left="720" w:hanging="360"/>
        <w:rPr>
          <w:rFonts w:ascii="Times New Roman" w:cs="Times New Roman" w:eastAsia="Times New Roman" w:hAnsi="Times New Roman"/>
          <w:sz w:val="24"/>
          <w:szCs w:val="24"/>
        </w:rPr>
      </w:pPr>
      <w:r w:rsidDel="00000000" w:rsidR="00000000" w:rsidRPr="00000000">
        <w:rPr>
          <w:rtl w:val="0"/>
        </w:rPr>
        <w:t xml:space="preserve">Referencia ISO 29119</w:t>
      </w:r>
      <w:r w:rsidDel="00000000" w:rsidR="00000000" w:rsidRPr="00000000">
        <w:rPr>
          <w:rtl w:val="0"/>
        </w:rPr>
      </w:r>
    </w:p>
    <w:p w:rsidR="00000000" w:rsidDel="00000000" w:rsidP="00000000" w:rsidRDefault="00000000" w:rsidRPr="00000000" w14:paraId="00000218">
      <w:pPr>
        <w:ind w:left="720" w:firstLine="0"/>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https://www.iso.org/standard/81291.html</w:t>
        </w:r>
      </w:hyperlink>
      <w:hyperlink r:id="rId12">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219">
      <w:pPr>
        <w:pStyle w:val="Heading2"/>
        <w:rPr/>
      </w:pPr>
      <w:bookmarkStart w:colFirst="0" w:colLast="0" w:name="_heading=h.so6o9tvhksbs" w:id="21"/>
      <w:bookmarkEnd w:id="21"/>
      <w:r w:rsidDel="00000000" w:rsidR="00000000" w:rsidRPr="00000000">
        <w:rPr>
          <w:rFonts w:ascii="Cambria" w:cs="Cambria" w:eastAsia="Cambria" w:hAnsi="Cambria"/>
          <w:sz w:val="26"/>
          <w:szCs w:val="26"/>
          <w:rtl w:val="0"/>
        </w:rPr>
        <w:t xml:space="preserve">13.2 Evidencias del Proyecto (Registros)</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tbl>
      <w:tblPr>
        <w:tblStyle w:val="Table15"/>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4000"/>
        <w:gridCol w:w="3200"/>
        <w:tblGridChange w:id="0">
          <w:tblGrid>
            <w:gridCol w:w="3000"/>
            <w:gridCol w:w="4000"/>
            <w:gridCol w:w="32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5dce4" w:val="clear"/>
          </w:tcPr>
          <w:p w:rsidR="00000000" w:rsidDel="00000000" w:rsidP="00000000" w:rsidRDefault="00000000" w:rsidRPr="00000000" w14:paraId="0000021C">
            <w:pPr>
              <w:spacing w:after="240" w:before="240" w:lineRule="auto"/>
              <w:jc w:val="center"/>
              <w:rPr/>
            </w:pPr>
            <w:r w:rsidDel="00000000" w:rsidR="00000000" w:rsidRPr="00000000">
              <w:rPr>
                <w:rFonts w:ascii="Cambria" w:cs="Cambria" w:eastAsia="Cambria" w:hAnsi="Cambria"/>
                <w:b w:val="1"/>
                <w:bCs w:val="1"/>
                <w:sz w:val="24"/>
                <w:szCs w:val="24"/>
                <w:rtl w:val="0"/>
              </w:rPr>
              <w:t xml:space="preserve">Proceso / 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Pr>
          <w:p w:rsidR="00000000" w:rsidDel="00000000" w:rsidP="00000000" w:rsidRDefault="00000000" w:rsidRPr="00000000" w14:paraId="0000021D">
            <w:pPr>
              <w:spacing w:after="240" w:before="240" w:lineRule="auto"/>
              <w:jc w:val="center"/>
              <w:rPr/>
            </w:pPr>
            <w:r w:rsidDel="00000000" w:rsidR="00000000" w:rsidRPr="00000000">
              <w:rPr>
                <w:rFonts w:ascii="Cambria" w:cs="Cambria" w:eastAsia="Cambria" w:hAnsi="Cambria"/>
                <w:b w:val="1"/>
                <w:bCs w:val="1"/>
                <w:sz w:val="24"/>
                <w:szCs w:val="24"/>
                <w:rtl w:val="0"/>
              </w:rPr>
              <w:t xml:space="preserve">Descripción de la Evidencia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Pr>
          <w:p w:rsidR="00000000" w:rsidDel="00000000" w:rsidP="00000000" w:rsidRDefault="00000000" w:rsidRPr="00000000" w14:paraId="0000021E">
            <w:pPr>
              <w:spacing w:after="240" w:before="240" w:lineRule="auto"/>
              <w:jc w:val="center"/>
              <w:rPr/>
            </w:pPr>
            <w:r w:rsidDel="00000000" w:rsidR="00000000" w:rsidRPr="00000000">
              <w:rPr>
                <w:rFonts w:ascii="Cambria" w:cs="Cambria" w:eastAsia="Cambria" w:hAnsi="Cambria"/>
                <w:b w:val="1"/>
                <w:bCs w:val="1"/>
                <w:sz w:val="24"/>
                <w:szCs w:val="24"/>
                <w:rtl w:val="0"/>
              </w:rPr>
              <w:t xml:space="preserve">Enlace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F">
            <w:pPr>
              <w:spacing w:after="240" w:before="240" w:lineRule="auto"/>
              <w:rPr/>
            </w:pPr>
            <w:r w:rsidDel="00000000" w:rsidR="00000000" w:rsidRPr="00000000">
              <w:rPr>
                <w:rFonts w:ascii="Cambria" w:cs="Cambria" w:eastAsia="Cambria" w:hAnsi="Cambria"/>
                <w:sz w:val="24"/>
                <w:szCs w:val="24"/>
                <w:rtl w:val="0"/>
              </w:rPr>
              <w:t xml:space="preserve">Requisitos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0">
            <w:pPr>
              <w:spacing w:after="240" w:before="240" w:lineRule="auto"/>
              <w:rPr/>
            </w:pPr>
            <w:r w:rsidDel="00000000" w:rsidR="00000000" w:rsidRPr="00000000">
              <w:rPr>
                <w:rFonts w:ascii="Cambria" w:cs="Cambria" w:eastAsia="Cambria" w:hAnsi="Cambria"/>
                <w:sz w:val="24"/>
                <w:szCs w:val="24"/>
                <w:rtl w:val="0"/>
              </w:rPr>
              <w:t xml:space="preserve">Repositorio de RF y RNF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1">
            <w:pPr>
              <w:spacing w:after="240" w:before="240" w:lineRule="auto"/>
              <w:rPr/>
            </w:pPr>
            <w:hyperlink r:id="rId13">
              <w:r w:rsidDel="00000000" w:rsidR="00000000" w:rsidRPr="00000000">
                <w:rPr>
                  <w:rFonts w:ascii="Cambria" w:cs="Cambria" w:eastAsia="Cambria" w:hAnsi="Cambria"/>
                  <w:color w:val="1155cc"/>
                  <w:sz w:val="24"/>
                  <w:szCs w:val="24"/>
                  <w:u w:val="single"/>
                  <w:rtl w:val="0"/>
                </w:rPr>
                <w:t xml:space="preserve">https://github.com/Mercapleno/Documentacion_mercapleno/tree/master/01_Requisitos</w:t>
              </w:r>
            </w:hyperlink>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2">
            <w:pPr>
              <w:spacing w:after="240" w:before="240" w:lineRule="auto"/>
              <w:rPr/>
            </w:pPr>
            <w:r w:rsidDel="00000000" w:rsidR="00000000" w:rsidRPr="00000000">
              <w:rPr>
                <w:rFonts w:ascii="Cambria" w:cs="Cambria" w:eastAsia="Cambria" w:hAnsi="Cambria"/>
                <w:sz w:val="24"/>
                <w:szCs w:val="24"/>
                <w:rtl w:val="0"/>
              </w:rPr>
              <w:t xml:space="preserve">Pruebas (Jest)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3">
            <w:pPr>
              <w:spacing w:after="240" w:before="240" w:lineRule="auto"/>
              <w:rPr/>
            </w:pPr>
            <w:r w:rsidDel="00000000" w:rsidR="00000000" w:rsidRPr="00000000">
              <w:rPr>
                <w:rFonts w:ascii="Cambria" w:cs="Cambria" w:eastAsia="Cambria" w:hAnsi="Cambria"/>
                <w:sz w:val="24"/>
                <w:szCs w:val="24"/>
                <w:rtl w:val="0"/>
              </w:rPr>
              <w:t xml:space="preserve">Reportes de ejecución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5">
            <w:pPr>
              <w:spacing w:after="240" w:before="240" w:lineRule="auto"/>
              <w:rPr/>
            </w:pPr>
            <w:r w:rsidDel="00000000" w:rsidR="00000000" w:rsidRPr="00000000">
              <w:rPr>
                <w:rFonts w:ascii="Cambria" w:cs="Cambria" w:eastAsia="Cambria" w:hAnsi="Cambria"/>
                <w:sz w:val="24"/>
                <w:szCs w:val="24"/>
                <w:rtl w:val="0"/>
              </w:rPr>
              <w:t xml:space="preserve">Calidad de 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6">
            <w:pPr>
              <w:spacing w:after="240" w:before="240" w:lineRule="auto"/>
              <w:rPr/>
            </w:pPr>
            <w:r w:rsidDel="00000000" w:rsidR="00000000" w:rsidRPr="00000000">
              <w:rPr>
                <w:rFonts w:ascii="Cambria" w:cs="Cambria" w:eastAsia="Cambria" w:hAnsi="Cambria"/>
                <w:sz w:val="24"/>
                <w:szCs w:val="24"/>
                <w:rtl w:val="0"/>
              </w:rPr>
              <w:t xml:space="preserve">Dashboard de SonarQube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7">
            <w:pPr>
              <w:spacing w:after="240" w:before="240" w:lineRule="auto"/>
              <w:rPr/>
            </w:pPr>
            <w:hyperlink r:id="rId14">
              <w:r w:rsidDel="00000000" w:rsidR="00000000" w:rsidRPr="00000000">
                <w:rPr>
                  <w:rFonts w:ascii="Cambria" w:cs="Cambria" w:eastAsia="Cambria" w:hAnsi="Cambria"/>
                  <w:color w:val="1155cc"/>
                  <w:sz w:val="24"/>
                  <w:szCs w:val="24"/>
                  <w:u w:val="single"/>
                  <w:rtl w:val="0"/>
                </w:rPr>
                <w:t xml:space="preserve">SonarQube</w:t>
              </w:r>
            </w:hyperlink>
            <w:r w:rsidDel="00000000" w:rsidR="00000000" w:rsidRPr="00000000">
              <w:rPr>
                <w:rtl w:val="0"/>
              </w:rPr>
            </w:r>
          </w:p>
        </w:tc>
      </w:tr>
    </w:tbl>
    <w:p w:rsidR="00000000" w:rsidDel="00000000" w:rsidP="00000000" w:rsidRDefault="00000000" w:rsidRPr="00000000" w14:paraId="00000228">
      <w:pPr>
        <w:spacing w:after="240" w:before="240" w:lineRule="auto"/>
        <w:ind w:left="0" w:firstLine="0"/>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nextPage"/>
      <w:pgSz w:h="15840" w:w="12240" w:orient="portrait"/>
      <w:pgMar w:bottom="280" w:top="840" w:left="720" w:right="36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Times New Roman"/>
  <w:font w:name="Cambria"/>
  <w:font w:name="Arial"/>
  <w:font w:name="Tahom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1"/>
    </w:pPr>
    <w:rPr>
      <w:rFonts w:ascii="Tahoma" w:cs="Tahoma" w:eastAsia="Tahoma" w:hAnsi="Tahoma"/>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23" w:lineRule="auto"/>
      <w:ind w:left="15" w:right="4844"/>
    </w:pPr>
    <w:rPr>
      <w:rFonts w:ascii="Verdana" w:cs="Verdana" w:eastAsia="Verdana" w:hAnsi="Verdana"/>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20.0" w:type="dxa"/>
        <w:left w:w="160.0" w:type="dxa"/>
        <w:bottom w:w="120.0" w:type="dxa"/>
        <w:right w:w="160.0" w:type="dxa"/>
      </w:tblCellMar>
    </w:tblPr>
  </w:style>
  <w:style w:type="table" w:styleId="Table2">
    <w:basedOn w:val="TableNormal"/>
    <w:tblPr>
      <w:tblStyleRowBandSize w:val="1"/>
      <w:tblStyleColBandSize w:val="1"/>
      <w:tblCellMar>
        <w:top w:w="120.0" w:type="dxa"/>
        <w:left w:w="160.0" w:type="dxa"/>
        <w:bottom w:w="120.0" w:type="dxa"/>
        <w:right w:w="16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so.org/standard/81291.html" TargetMode="External"/><Relationship Id="rId10" Type="http://schemas.openxmlformats.org/officeDocument/2006/relationships/hyperlink" Target="https://drive.google.com/open?id=1BocNfHEGoDLfjQ-8KTdgYDkrpQQYD3Mh" TargetMode="External"/><Relationship Id="rId13" Type="http://schemas.openxmlformats.org/officeDocument/2006/relationships/hyperlink" Target="https://github.com/Mercapleno/Documentacion_mercapleno/tree/master/01_Requisitos" TargetMode="External"/><Relationship Id="rId12" Type="http://schemas.openxmlformats.org/officeDocument/2006/relationships/hyperlink" Target="https://www.iso.org/standard/81291.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so.org/standard/78176.html" TargetMode="External"/><Relationship Id="rId14" Type="http://schemas.openxmlformats.org/officeDocument/2006/relationships/hyperlink" Target="https://drive.google.com/file/d/1l-3L2OOrdTWz5PRRl55rC6P6rFSIV_Cx/view?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yperlink" Target="https://drive.google.com/open?id=13jH6CyeorauYu8sbymdggfFDySimvS-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lIl/8FhkktQB/Dpb/ClStDrXg==">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2022-10-03T00:00:00Z</vt:lpwstr>
  </property>
  <property fmtid="{D5CDD505-2E9C-101B-9397-08002B2CF9AE}" pid="4" name="Creator">
    <vt:lpwstr>Word</vt:lpwstr>
  </property>
  <property fmtid="{D5CDD505-2E9C-101B-9397-08002B2CF9AE}" pid="5" name="LastSaved">
    <vt:lpwstr>2026-07-30T00:00:00Z</vt:lpwstr>
  </property>
  <property fmtid="{D5CDD505-2E9C-101B-9397-08002B2CF9AE}" pid="6" name="Producer">
    <vt:lpwstr>macOS Version 10.15.7 (Build 19H2026) Quartz PDFContext</vt:lpwstr>
  </property>
  <property fmtid="{D5CDD505-2E9C-101B-9397-08002B2CF9AE}" pid="7" name="KSOTemplateDocerSaveRecord">
    <vt:lpwstr>eyJoZGlkIjoiMmY5NDlkZWY2MzdhZDhmYjliMzY4NTI0YTdiZjY5ZmYifQ==</vt:lpwstr>
  </property>
  <property fmtid="{D5CDD505-2E9C-101B-9397-08002B2CF9AE}" pid="8" name="KSOProductBuildVer">
    <vt:lpwstr>2058-12.1.0.27458</vt:lpwstr>
  </property>
  <property fmtid="{D5CDD505-2E9C-101B-9397-08002B2CF9AE}" pid="9" name="ICV">
    <vt:lpwstr>9D97F1BA15E1459BA775362AD5AADE74_12</vt:lpwstr>
  </property>
</Properties>
</file>