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4FA9" w14:textId="77777777" w:rsidR="00CE4CD0" w:rsidRDefault="00000000">
      <w:pPr>
        <w:spacing w:before="960"/>
        <w:jc w:val="center"/>
        <w:rPr>
          <w:rFonts w:hint="eastAsia"/>
        </w:rPr>
      </w:pPr>
      <w:r>
        <w:rPr>
          <w:rFonts w:ascii="Aptos Display" w:hAnsi="Aptos Display"/>
          <w:b/>
          <w:color w:val="1F4E79"/>
          <w:sz w:val="60"/>
        </w:rPr>
        <w:t>MercaMiner v0.1</w:t>
      </w:r>
    </w:p>
    <w:p w14:paraId="57C5CFE6" w14:textId="77777777" w:rsidR="00CE4CD0" w:rsidRDefault="00000000">
      <w:pPr>
        <w:jc w:val="center"/>
        <w:rPr>
          <w:rFonts w:hint="eastAsia"/>
        </w:rPr>
      </w:pPr>
      <w:r>
        <w:rPr>
          <w:b/>
          <w:sz w:val="40"/>
        </w:rPr>
        <w:t>Step-by-Step Running Guide</w:t>
      </w:r>
    </w:p>
    <w:p w14:paraId="5AC58BA9" w14:textId="77777777" w:rsidR="00CE4CD0" w:rsidRDefault="00000000">
      <w:pPr>
        <w:spacing w:before="360"/>
        <w:jc w:val="center"/>
        <w:rPr>
          <w:rFonts w:hint="eastAsia"/>
        </w:rPr>
      </w:pPr>
      <w:r>
        <w:rPr>
          <w:color w:val="505050"/>
          <w:sz w:val="24"/>
        </w:rPr>
        <w:t>Build, configure, start, monitor, benchmark, and stop the Mercatura reference CPU miner</w:t>
      </w:r>
    </w:p>
    <w:p w14:paraId="678BBBD1" w14:textId="77777777" w:rsidR="00CE4CD0" w:rsidRDefault="00000000">
      <w:pPr>
        <w:spacing w:before="840"/>
        <w:jc w:val="center"/>
        <w:rPr>
          <w:rFonts w:hint="eastAsia"/>
        </w:rPr>
      </w:pPr>
      <w:r>
        <w:t>Target platform: Linux x86_64</w:t>
      </w:r>
      <w:r>
        <w:br/>
        <w:t>MercaHash V1 | Solo JSON-RPC mining</w:t>
      </w:r>
      <w:r>
        <w:br/>
        <w:t>Guide version: 23 September 2026</w:t>
      </w:r>
    </w:p>
    <w:tbl>
      <w:tblPr>
        <w:tblW w:w="0" w:type="auto"/>
        <w:jc w:val="center"/>
        <w:tblLook w:val="04A0" w:firstRow="1" w:lastRow="0" w:firstColumn="1" w:lastColumn="0" w:noHBand="0" w:noVBand="1"/>
      </w:tblPr>
      <w:tblGrid>
        <w:gridCol w:w="9994"/>
      </w:tblGrid>
      <w:tr w:rsidR="00CE4CD0" w14:paraId="06A11D3F" w14:textId="77777777">
        <w:trPr>
          <w:jc w:val="center"/>
        </w:trPr>
        <w:tc>
          <w:tcPr>
            <w:tcW w:w="9994" w:type="dxa"/>
            <w:shd w:val="clear" w:color="auto" w:fill="FFF2CC"/>
            <w:tcMar>
              <w:top w:w="120" w:type="dxa"/>
              <w:left w:w="140" w:type="dxa"/>
              <w:bottom w:w="120" w:type="dxa"/>
              <w:right w:w="140" w:type="dxa"/>
            </w:tcMar>
          </w:tcPr>
          <w:p w14:paraId="76B13091" w14:textId="77777777" w:rsidR="00CE4CD0" w:rsidRDefault="00000000">
            <w:pPr>
              <w:rPr>
                <w:rFonts w:hint="eastAsia"/>
              </w:rPr>
            </w:pPr>
            <w:r>
              <w:rPr>
                <w:b/>
                <w:sz w:val="20"/>
              </w:rPr>
              <w:t xml:space="preserve">Important: </w:t>
            </w:r>
            <w:r>
              <w:rPr>
                <w:sz w:val="20"/>
              </w:rPr>
              <w:t>This guide uses placeholder values such as YOUR_TESTNET_MERCATURA_ADDRESS. Replace the placeholder text with the real value. Do not type angle brackets around placeholders in a shell command.</w:t>
            </w:r>
          </w:p>
        </w:tc>
      </w:tr>
    </w:tbl>
    <w:p w14:paraId="6DEBA305" w14:textId="77777777" w:rsidR="00CE4CD0" w:rsidRDefault="00CE4CD0">
      <w:pPr>
        <w:spacing w:after="0"/>
        <w:rPr>
          <w:rFonts w:hint="eastAsia"/>
        </w:rPr>
      </w:pPr>
    </w:p>
    <w:p w14:paraId="03D9EC4F" w14:textId="77777777" w:rsidR="00CE4CD0" w:rsidRDefault="00000000">
      <w:pPr>
        <w:rPr>
          <w:rFonts w:hint="eastAsia"/>
        </w:rPr>
      </w:pPr>
      <w:r>
        <w:br w:type="page"/>
      </w:r>
    </w:p>
    <w:p w14:paraId="5A4B3EFB" w14:textId="77777777" w:rsidR="00CE4CD0" w:rsidRDefault="00000000">
      <w:pPr>
        <w:pStyle w:val="Heading1"/>
      </w:pPr>
      <w:r>
        <w:lastRenderedPageBreak/>
        <w:t>1. What you need before mining</w:t>
      </w:r>
    </w:p>
    <w:p w14:paraId="13BC0A70" w14:textId="77777777" w:rsidR="00CE4CD0" w:rsidRDefault="00000000">
      <w:pPr>
        <w:rPr>
          <w:rFonts w:hint="eastAsia"/>
        </w:rPr>
      </w:pPr>
      <w:r>
        <w:t>MercaMiner mines directly against a running Mercatura Core node. Before starting the miner, make sure the following are available:</w:t>
      </w:r>
    </w:p>
    <w:p w14:paraId="2FE929B4" w14:textId="77777777" w:rsidR="00CE4CD0" w:rsidRDefault="00000000">
      <w:pPr>
        <w:pStyle w:val="ListBullet"/>
        <w:rPr>
          <w:rFonts w:hint="eastAsia"/>
        </w:rPr>
      </w:pPr>
      <w:r>
        <w:t>A built or installed copy of Mercatura Core.</w:t>
      </w:r>
    </w:p>
    <w:p w14:paraId="1EF1AF04" w14:textId="77777777" w:rsidR="00CE4CD0" w:rsidRDefault="00000000">
      <w:pPr>
        <w:pStyle w:val="ListBullet"/>
        <w:rPr>
          <w:rFonts w:hint="eastAsia"/>
        </w:rPr>
      </w:pPr>
      <w:r>
        <w:t>A built copy of MercaMiner.</w:t>
      </w:r>
    </w:p>
    <w:p w14:paraId="38D3F103" w14:textId="77777777" w:rsidR="00CE4CD0" w:rsidRDefault="00000000">
      <w:pPr>
        <w:pStyle w:val="ListBullet"/>
        <w:rPr>
          <w:rFonts w:hint="eastAsia"/>
        </w:rPr>
      </w:pPr>
      <w:r>
        <w:t>A Mercatura payout address for the selected network.</w:t>
      </w:r>
    </w:p>
    <w:p w14:paraId="35D1E1A6" w14:textId="77777777" w:rsidR="00CE4CD0" w:rsidRDefault="00000000">
      <w:pPr>
        <w:pStyle w:val="ListBullet"/>
        <w:rPr>
          <w:rFonts w:hint="eastAsia"/>
        </w:rPr>
      </w:pPr>
      <w:r>
        <w:t>Enough free RAM for the selected number of MercaHash workers.</w:t>
      </w:r>
    </w:p>
    <w:p w14:paraId="4FCA63D0" w14:textId="77777777" w:rsidR="00CE4CD0" w:rsidRDefault="00000000">
      <w:pPr>
        <w:pStyle w:val="ListBullet"/>
        <w:rPr>
          <w:rFonts w:hint="eastAsia"/>
        </w:rPr>
      </w:pPr>
      <w:r>
        <w:t>RPC access to Mercatura Core, either through the default local cookie or explicit RPC settings.</w:t>
      </w:r>
    </w:p>
    <w:tbl>
      <w:tblPr>
        <w:tblW w:w="0" w:type="auto"/>
        <w:jc w:val="center"/>
        <w:tblLook w:val="04A0" w:firstRow="1" w:lastRow="0" w:firstColumn="1" w:lastColumn="0" w:noHBand="0" w:noVBand="1"/>
      </w:tblPr>
      <w:tblGrid>
        <w:gridCol w:w="9994"/>
      </w:tblGrid>
      <w:tr w:rsidR="00CE4CD0" w14:paraId="7066B222" w14:textId="77777777">
        <w:trPr>
          <w:jc w:val="center"/>
        </w:trPr>
        <w:tc>
          <w:tcPr>
            <w:tcW w:w="9994" w:type="dxa"/>
            <w:shd w:val="clear" w:color="auto" w:fill="EAF2F8"/>
            <w:tcMar>
              <w:top w:w="120" w:type="dxa"/>
              <w:left w:w="140" w:type="dxa"/>
              <w:bottom w:w="120" w:type="dxa"/>
              <w:right w:w="140" w:type="dxa"/>
            </w:tcMar>
          </w:tcPr>
          <w:p w14:paraId="2263F97B" w14:textId="77777777" w:rsidR="00CE4CD0" w:rsidRDefault="00000000">
            <w:pPr>
              <w:rPr>
                <w:rFonts w:hint="eastAsia"/>
              </w:rPr>
            </w:pPr>
            <w:r>
              <w:rPr>
                <w:b/>
                <w:sz w:val="20"/>
              </w:rPr>
              <w:t xml:space="preserve">Verified v0.1 status: </w:t>
            </w:r>
            <w:r>
              <w:rPr>
                <w:sz w:val="20"/>
              </w:rPr>
              <w:t>The current miner has completed local regtest and testnet validation. A live testnet run completed 50 accepted blocks with 0 stale and 0 rejected blocks before clean shutdown.</w:t>
            </w:r>
          </w:p>
        </w:tc>
      </w:tr>
    </w:tbl>
    <w:p w14:paraId="2ECCA303" w14:textId="77777777" w:rsidR="00CE4CD0" w:rsidRDefault="00CE4CD0">
      <w:pPr>
        <w:spacing w:after="0"/>
        <w:rPr>
          <w:rFonts w:hint="eastAsia"/>
        </w:rPr>
      </w:pPr>
    </w:p>
    <w:p w14:paraId="7B9669DA" w14:textId="77777777" w:rsidR="00CE4CD0" w:rsidRDefault="00000000">
      <w:pPr>
        <w:pStyle w:val="Heading1"/>
      </w:pPr>
      <w:r>
        <w:t>2. Build MercaMiner</w:t>
      </w:r>
    </w:p>
    <w:p w14:paraId="5467C023" w14:textId="77777777" w:rsidR="00CE4CD0" w:rsidRDefault="00000000">
      <w:pPr>
        <w:pStyle w:val="Step"/>
        <w:rPr>
          <w:rFonts w:hint="eastAsia"/>
        </w:rPr>
      </w:pPr>
      <w:r>
        <w:rPr>
          <w:b/>
        </w:rPr>
        <w:t>Step 1 - Open the MercaMiner project directory.</w:t>
      </w:r>
    </w:p>
    <w:p w14:paraId="2B42E6F1"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~/projects/mercaminer</w:t>
      </w:r>
    </w:p>
    <w:p w14:paraId="40A2786D" w14:textId="77777777" w:rsidR="00CE4CD0" w:rsidRDefault="00000000">
      <w:pPr>
        <w:pStyle w:val="Step"/>
        <w:rPr>
          <w:rFonts w:hint="eastAsia"/>
        </w:rPr>
      </w:pPr>
      <w:r>
        <w:rPr>
          <w:b/>
        </w:rPr>
        <w:t>Step 2 - Install build dependencies if they are not already installed.</w:t>
      </w:r>
    </w:p>
    <w:p w14:paraId="33F2D560"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sudo apt update</w:t>
      </w:r>
      <w:r>
        <w:br/>
        <w:t>sudo apt install -y build-essential cmake libcurl4-openssl-dev nlohmann-json3-dev</w:t>
      </w:r>
    </w:p>
    <w:p w14:paraId="05F08D4F" w14:textId="77777777" w:rsidR="00CE4CD0" w:rsidRDefault="00000000">
      <w:pPr>
        <w:pStyle w:val="Step"/>
        <w:rPr>
          <w:rFonts w:hint="eastAsia"/>
        </w:rPr>
      </w:pPr>
      <w:r>
        <w:rPr>
          <w:b/>
        </w:rPr>
        <w:t>Step 3 - Configure and build MercaMiner.</w:t>
      </w:r>
    </w:p>
    <w:p w14:paraId="7869C379"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cmake -S . -B build</w:t>
      </w:r>
      <w:r>
        <w:br/>
        <w:t>cmake --build build -j"$(nproc)"</w:t>
      </w:r>
    </w:p>
    <w:p w14:paraId="0C7CE681" w14:textId="77777777" w:rsidR="00CE4CD0" w:rsidRDefault="00000000">
      <w:pPr>
        <w:pStyle w:val="Step"/>
        <w:rPr>
          <w:rFonts w:hint="eastAsia"/>
        </w:rPr>
      </w:pPr>
      <w:r>
        <w:rPr>
          <w:b/>
        </w:rPr>
        <w:t>Step 4 - Run the test suite.</w:t>
      </w:r>
    </w:p>
    <w:p w14:paraId="2EA3ABEB"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ctest --test-dir build --output-on-failure</w:t>
      </w:r>
    </w:p>
    <w:p w14:paraId="58073408" w14:textId="77777777" w:rsidR="00CE4CD0" w:rsidRDefault="00000000">
      <w:pPr>
        <w:rPr>
          <w:rFonts w:hint="eastAsia"/>
        </w:rPr>
      </w:pPr>
      <w:r>
        <w:t>A healthy v0.1 build should complete the MercaMiner test suite without failures. The primary executable is:</w:t>
      </w:r>
    </w:p>
    <w:p w14:paraId="2763F2B2"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./build/mercaminer</w:t>
      </w:r>
    </w:p>
    <w:p w14:paraId="40625DB2" w14:textId="77777777" w:rsidR="00CE4CD0" w:rsidRDefault="00000000">
      <w:pPr>
        <w:pStyle w:val="Heading1"/>
      </w:pPr>
      <w:r>
        <w:t>3. Start or verify Mercatura Core</w:t>
      </w:r>
    </w:p>
    <w:p w14:paraId="18B15700" w14:textId="77777777" w:rsidR="00CE4CD0" w:rsidRDefault="00000000">
      <w:pPr>
        <w:rPr>
          <w:rFonts w:hint="eastAsia"/>
        </w:rPr>
      </w:pPr>
      <w:r>
        <w:t>MercaMiner needs a running Mercatura Core node on the same network you intend to mine. The examples below assume Mercatura Core was built from source under ~/projects/mercatura.</w:t>
      </w:r>
    </w:p>
    <w:p w14:paraId="66634C9A" w14:textId="77777777" w:rsidR="00CE4CD0" w:rsidRDefault="00000000">
      <w:pPr>
        <w:pStyle w:val="Heading2"/>
      </w:pPr>
      <w:r>
        <w:t>Testnet</w:t>
      </w:r>
    </w:p>
    <w:p w14:paraId="0A7E933B"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~/projects/mercatura</w:t>
      </w:r>
      <w:r>
        <w:br/>
        <w:t>./build/bin/mercaturad -testnet -server=1 -daemon</w:t>
      </w:r>
    </w:p>
    <w:p w14:paraId="34E2E566"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./build/bin/mercatura-cli -testnet getblockchaininfo</w:t>
      </w:r>
    </w:p>
    <w:p w14:paraId="7F873EE9" w14:textId="77777777" w:rsidR="00CE4CD0" w:rsidRDefault="00000000">
      <w:pPr>
        <w:pStyle w:val="Heading2"/>
      </w:pPr>
      <w:r>
        <w:t>Mainnet</w:t>
      </w:r>
    </w:p>
    <w:p w14:paraId="02856E14"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~/projects/mercatura</w:t>
      </w:r>
      <w:r>
        <w:br/>
        <w:t>./build/bin/mercaturad -server=1 -daemon</w:t>
      </w:r>
    </w:p>
    <w:p w14:paraId="53DCAB70"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./build/bin/mercatura-cli getblockchaininfo</w:t>
      </w:r>
    </w:p>
    <w:p w14:paraId="53A9CE0A" w14:textId="77777777" w:rsidR="00CE4CD0" w:rsidRDefault="00000000">
      <w:pPr>
        <w:pStyle w:val="Heading2"/>
      </w:pPr>
      <w:r>
        <w:lastRenderedPageBreak/>
        <w:t>Regtest</w:t>
      </w:r>
    </w:p>
    <w:p w14:paraId="34524B1F"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~/projects/mercatura</w:t>
      </w:r>
      <w:r>
        <w:br/>
        <w:t>./build/bin/mercaturad -regtest -server=1 -daemon</w:t>
      </w:r>
    </w:p>
    <w:p w14:paraId="5418B6E8"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./build/bin/mercatura-cli -regtest getblockchaininfo</w:t>
      </w:r>
    </w:p>
    <w:tbl>
      <w:tblPr>
        <w:tblW w:w="0" w:type="auto"/>
        <w:jc w:val="center"/>
        <w:tblLook w:val="04A0" w:firstRow="1" w:lastRow="0" w:firstColumn="1" w:lastColumn="0" w:noHBand="0" w:noVBand="1"/>
      </w:tblPr>
      <w:tblGrid>
        <w:gridCol w:w="9994"/>
      </w:tblGrid>
      <w:tr w:rsidR="00CE4CD0" w14:paraId="1E994BC9" w14:textId="77777777">
        <w:trPr>
          <w:jc w:val="center"/>
        </w:trPr>
        <w:tc>
          <w:tcPr>
            <w:tcW w:w="9994" w:type="dxa"/>
            <w:shd w:val="clear" w:color="auto" w:fill="E2F0D9"/>
            <w:tcMar>
              <w:top w:w="120" w:type="dxa"/>
              <w:left w:w="140" w:type="dxa"/>
              <w:bottom w:w="120" w:type="dxa"/>
              <w:right w:w="140" w:type="dxa"/>
            </w:tcMar>
          </w:tcPr>
          <w:p w14:paraId="532DC988" w14:textId="77777777" w:rsidR="00CE4CD0" w:rsidRDefault="00000000">
            <w:pPr>
              <w:rPr>
                <w:rFonts w:hint="eastAsia"/>
              </w:rPr>
            </w:pPr>
            <w:r>
              <w:rPr>
                <w:b/>
                <w:sz w:val="20"/>
              </w:rPr>
              <w:t xml:space="preserve">Custom data directory: </w:t>
            </w:r>
            <w:r>
              <w:rPr>
                <w:sz w:val="20"/>
              </w:rPr>
              <w:t>If Mercatura Core is started with -datadir=PATH, MercaMiner cannot use the normal default cookie path automatically. Use explicit --rpc-url and --cookie-file settings as shown later in this guide.</w:t>
            </w:r>
          </w:p>
        </w:tc>
      </w:tr>
    </w:tbl>
    <w:p w14:paraId="79FD2EA4" w14:textId="77777777" w:rsidR="00CE4CD0" w:rsidRDefault="00CE4CD0">
      <w:pPr>
        <w:spacing w:after="0"/>
        <w:rPr>
          <w:rFonts w:hint="eastAsia"/>
        </w:rPr>
      </w:pPr>
    </w:p>
    <w:p w14:paraId="00F33481" w14:textId="77777777" w:rsidR="00CE4CD0" w:rsidRDefault="00000000">
      <w:pPr>
        <w:pStyle w:val="Heading1"/>
      </w:pPr>
      <w:r>
        <w:t>4. Obtain a payout address</w:t>
      </w:r>
    </w:p>
    <w:p w14:paraId="0D31F423" w14:textId="77777777" w:rsidR="00CE4CD0" w:rsidRDefault="00000000">
      <w:pPr>
        <w:rPr>
          <w:rFonts w:hint="eastAsia"/>
        </w:rPr>
      </w:pPr>
      <w:r>
        <w:t>Use a Mercatura wallet address that belongs to the same network being mined. The block reward is paid to this address.</w:t>
      </w:r>
    </w:p>
    <w:p w14:paraId="506F89D4" w14:textId="77777777" w:rsidR="00CE4CD0" w:rsidRDefault="00000000">
      <w:pPr>
        <w:rPr>
          <w:rFonts w:hint="eastAsia"/>
        </w:rPr>
      </w:pPr>
      <w:r>
        <w:t>You can copy a receive address from Mercatura Core Qt. If the appropriate wallet is loaded in Mercatura Core, the CLI form is typically:</w:t>
      </w:r>
    </w:p>
    <w:p w14:paraId="62076850"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~/projects/mercatura</w:t>
      </w:r>
      <w:r>
        <w:br/>
        <w:t>./build/bin/mercatura-cli -testnet getnewaddress</w:t>
      </w:r>
    </w:p>
    <w:p w14:paraId="5139A293" w14:textId="77777777" w:rsidR="00CE4CD0" w:rsidRDefault="00000000">
      <w:pPr>
        <w:rPr>
          <w:rFonts w:hint="eastAsia"/>
        </w:rPr>
      </w:pPr>
      <w:r>
        <w:t>For mainnet, omit -testnet. For regtest, replace it with -regtest. If multiple wallets are in use, select the intended wallet using normal Mercatura Core wallet RPC handling.</w:t>
      </w:r>
    </w:p>
    <w:tbl>
      <w:tblPr>
        <w:tblW w:w="0" w:type="auto"/>
        <w:jc w:val="center"/>
        <w:tblLook w:val="04A0" w:firstRow="1" w:lastRow="0" w:firstColumn="1" w:lastColumn="0" w:noHBand="0" w:noVBand="1"/>
      </w:tblPr>
      <w:tblGrid>
        <w:gridCol w:w="9994"/>
      </w:tblGrid>
      <w:tr w:rsidR="00CE4CD0" w14:paraId="53361FE3" w14:textId="77777777">
        <w:trPr>
          <w:jc w:val="center"/>
        </w:trPr>
        <w:tc>
          <w:tcPr>
            <w:tcW w:w="9994" w:type="dxa"/>
            <w:shd w:val="clear" w:color="auto" w:fill="FFF2CC"/>
            <w:tcMar>
              <w:top w:w="120" w:type="dxa"/>
              <w:left w:w="140" w:type="dxa"/>
              <w:bottom w:w="120" w:type="dxa"/>
              <w:right w:w="140" w:type="dxa"/>
            </w:tcMar>
          </w:tcPr>
          <w:p w14:paraId="2B1EAF41" w14:textId="77777777" w:rsidR="00CE4CD0" w:rsidRDefault="00000000">
            <w:pPr>
              <w:rPr>
                <w:rFonts w:hint="eastAsia"/>
              </w:rPr>
            </w:pPr>
            <w:r>
              <w:rPr>
                <w:b/>
                <w:sz w:val="20"/>
              </w:rPr>
              <w:t xml:space="preserve">Network match: </w:t>
            </w:r>
            <w:r>
              <w:rPr>
                <w:sz w:val="20"/>
              </w:rPr>
              <w:t>A mainnet address must be used with mainnet, a testnet address with testnet, and a regtest address with regtest. MercaMiner validates network identity before mining.</w:t>
            </w:r>
          </w:p>
        </w:tc>
      </w:tr>
    </w:tbl>
    <w:p w14:paraId="5E72280C" w14:textId="77777777" w:rsidR="00CE4CD0" w:rsidRDefault="00CE4CD0">
      <w:pPr>
        <w:spacing w:after="0"/>
        <w:rPr>
          <w:rFonts w:hint="eastAsia"/>
        </w:rPr>
      </w:pPr>
    </w:p>
    <w:p w14:paraId="5C77335E" w14:textId="77777777" w:rsidR="00CE4CD0" w:rsidRDefault="00000000">
      <w:pPr>
        <w:rPr>
          <w:rFonts w:hint="eastAsia"/>
        </w:rPr>
      </w:pPr>
      <w:r>
        <w:br w:type="page"/>
      </w:r>
    </w:p>
    <w:p w14:paraId="63FA8346" w14:textId="77777777" w:rsidR="00CE4CD0" w:rsidRDefault="00000000">
      <w:pPr>
        <w:pStyle w:val="Heading1"/>
      </w:pPr>
      <w:r>
        <w:lastRenderedPageBreak/>
        <w:t>5. Quick start - command-line mining</w:t>
      </w:r>
    </w:p>
    <w:p w14:paraId="1C8B0460" w14:textId="77777777" w:rsidR="00CE4CD0" w:rsidRDefault="00000000">
      <w:pPr>
        <w:rPr>
          <w:rFonts w:hint="eastAsia"/>
        </w:rPr>
      </w:pPr>
      <w:r>
        <w:t>If Mercatura Core uses its normal data directory, MercaMiner can automatically discover the local RPC endpoint and authentication cookie.</w:t>
      </w:r>
    </w:p>
    <w:p w14:paraId="1C339897" w14:textId="77777777" w:rsidR="00CE4CD0" w:rsidRDefault="00000000">
      <w:pPr>
        <w:pStyle w:val="Step"/>
        <w:rPr>
          <w:rFonts w:hint="eastAsia"/>
        </w:rPr>
      </w:pPr>
      <w:r>
        <w:rPr>
          <w:b/>
        </w:rPr>
        <w:t>Step 1 - Change to the MercaMiner directory.</w:t>
      </w:r>
    </w:p>
    <w:p w14:paraId="027197CD"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~/projects/mercaminer</w:t>
      </w:r>
    </w:p>
    <w:p w14:paraId="5AD936C3" w14:textId="77777777" w:rsidR="00CE4CD0" w:rsidRDefault="00000000">
      <w:pPr>
        <w:pStyle w:val="Step"/>
        <w:rPr>
          <w:rFonts w:hint="eastAsia"/>
        </w:rPr>
      </w:pPr>
      <w:r>
        <w:rPr>
          <w:b/>
        </w:rPr>
        <w:t>Step 2 - Start the miner. Replace the payout placeholder with your real address.</w:t>
      </w:r>
    </w:p>
    <w:p w14:paraId="5A16C5E2"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./build/mercaminer \</w:t>
      </w:r>
      <w:r>
        <w:br/>
        <w:t xml:space="preserve">  --network test \</w:t>
      </w:r>
      <w:r>
        <w:br/>
        <w:t xml:space="preserve">  --payout-address YOUR_TESTNET_MERCATURA_ADDRESS \</w:t>
      </w:r>
      <w:r>
        <w:br/>
        <w:t xml:space="preserve">  --threads 6 \</w:t>
      </w:r>
      <w:r>
        <w:br/>
        <w:t xml:space="preserve">  --block-limit 0 \</w:t>
      </w:r>
      <w:r>
        <w:br/>
        <w:t xml:space="preserve">  --report-interval 30</w:t>
      </w:r>
    </w:p>
    <w:p w14:paraId="36B2674A" w14:textId="77777777" w:rsidR="00CE4CD0" w:rsidRDefault="00000000">
      <w:pPr>
        <w:rPr>
          <w:rFonts w:hint="eastAsia"/>
        </w:rPr>
      </w:pPr>
      <w:r>
        <w:t>This example mines testnet continuously with 6 workers and prints a status line about every 30 seconds.</w:t>
      </w:r>
    </w:p>
    <w:p w14:paraId="753142D8" w14:textId="77777777" w:rsidR="00CE4CD0" w:rsidRDefault="00000000">
      <w:pPr>
        <w:pStyle w:val="Heading2"/>
      </w:pPr>
      <w:r>
        <w:t>Supported direct-mining network names</w:t>
      </w:r>
    </w:p>
    <w:tbl>
      <w:tblPr>
        <w:tblStyle w:val="TableGrid"/>
        <w:tblW w:w="0" w:type="auto"/>
        <w:jc w:val="center"/>
        <w:tblLook w:val="04A0" w:firstRow="1" w:lastRow="0" w:firstColumn="1" w:lastColumn="0" w:noHBand="0" w:noVBand="1"/>
      </w:tblPr>
      <w:tblGrid>
        <w:gridCol w:w="3328"/>
        <w:gridCol w:w="3328"/>
        <w:gridCol w:w="3328"/>
      </w:tblGrid>
      <w:tr w:rsidR="00CE4CD0" w14:paraId="192004E2" w14:textId="77777777">
        <w:trPr>
          <w:tblHeader/>
          <w:jc w:val="center"/>
        </w:trPr>
        <w:tc>
          <w:tcPr>
            <w:tcW w:w="3331" w:type="dxa"/>
            <w:shd w:val="clear" w:color="auto" w:fill="D9EAF7"/>
            <w:vAlign w:val="center"/>
          </w:tcPr>
          <w:p w14:paraId="7DDE44D0" w14:textId="77777777" w:rsidR="00CE4CD0" w:rsidRDefault="00000000">
            <w:pPr>
              <w:rPr>
                <w:rFonts w:hint="eastAsia"/>
              </w:rPr>
            </w:pPr>
            <w:r>
              <w:t>Network</w:t>
            </w:r>
          </w:p>
        </w:tc>
        <w:tc>
          <w:tcPr>
            <w:tcW w:w="3331" w:type="dxa"/>
            <w:shd w:val="clear" w:color="auto" w:fill="D9EAF7"/>
            <w:vAlign w:val="center"/>
          </w:tcPr>
          <w:p w14:paraId="5302D294" w14:textId="77777777" w:rsidR="00CE4CD0" w:rsidRDefault="00000000">
            <w:pPr>
              <w:rPr>
                <w:rFonts w:hint="eastAsia"/>
              </w:rPr>
            </w:pPr>
            <w:r>
              <w:t>CLI value</w:t>
            </w:r>
          </w:p>
        </w:tc>
        <w:tc>
          <w:tcPr>
            <w:tcW w:w="3331" w:type="dxa"/>
            <w:shd w:val="clear" w:color="auto" w:fill="D9EAF7"/>
            <w:vAlign w:val="center"/>
          </w:tcPr>
          <w:p w14:paraId="2E554AB6" w14:textId="77777777" w:rsidR="00CE4CD0" w:rsidRDefault="00000000">
            <w:pPr>
              <w:rPr>
                <w:rFonts w:hint="eastAsia"/>
              </w:rPr>
            </w:pPr>
            <w:r>
              <w:t>Direct PoW mining</w:t>
            </w:r>
          </w:p>
        </w:tc>
      </w:tr>
      <w:tr w:rsidR="00CE4CD0" w14:paraId="37E04A1C" w14:textId="77777777">
        <w:trPr>
          <w:jc w:val="center"/>
        </w:trPr>
        <w:tc>
          <w:tcPr>
            <w:tcW w:w="3331" w:type="dxa"/>
          </w:tcPr>
          <w:p w14:paraId="7C6800A1" w14:textId="77777777" w:rsidR="00CE4CD0" w:rsidRDefault="00000000">
            <w:pPr>
              <w:rPr>
                <w:rFonts w:hint="eastAsia"/>
              </w:rPr>
            </w:pPr>
            <w:r>
              <w:t>Mainnet</w:t>
            </w:r>
          </w:p>
        </w:tc>
        <w:tc>
          <w:tcPr>
            <w:tcW w:w="3331" w:type="dxa"/>
          </w:tcPr>
          <w:p w14:paraId="3CED18F9" w14:textId="77777777" w:rsidR="00CE4CD0" w:rsidRDefault="00000000">
            <w:pPr>
              <w:rPr>
                <w:rFonts w:hint="eastAsia"/>
              </w:rPr>
            </w:pPr>
            <w:r>
              <w:t>main</w:t>
            </w:r>
          </w:p>
        </w:tc>
        <w:tc>
          <w:tcPr>
            <w:tcW w:w="3331" w:type="dxa"/>
          </w:tcPr>
          <w:p w14:paraId="6EE3E54A" w14:textId="77777777" w:rsidR="00CE4CD0" w:rsidRDefault="00000000">
            <w:pPr>
              <w:rPr>
                <w:rFonts w:hint="eastAsia"/>
              </w:rPr>
            </w:pPr>
            <w:r>
              <w:t>Yes</w:t>
            </w:r>
          </w:p>
        </w:tc>
      </w:tr>
      <w:tr w:rsidR="00CE4CD0" w14:paraId="52BF5A07" w14:textId="77777777">
        <w:trPr>
          <w:jc w:val="center"/>
        </w:trPr>
        <w:tc>
          <w:tcPr>
            <w:tcW w:w="3331" w:type="dxa"/>
          </w:tcPr>
          <w:p w14:paraId="3287E253" w14:textId="77777777" w:rsidR="00CE4CD0" w:rsidRDefault="00000000">
            <w:pPr>
              <w:rPr>
                <w:rFonts w:hint="eastAsia"/>
              </w:rPr>
            </w:pPr>
            <w:r>
              <w:t>Testnet</w:t>
            </w:r>
          </w:p>
        </w:tc>
        <w:tc>
          <w:tcPr>
            <w:tcW w:w="3331" w:type="dxa"/>
          </w:tcPr>
          <w:p w14:paraId="22024EF0" w14:textId="77777777" w:rsidR="00CE4CD0" w:rsidRDefault="00000000">
            <w:pPr>
              <w:rPr>
                <w:rFonts w:hint="eastAsia"/>
              </w:rPr>
            </w:pPr>
            <w:r>
              <w:t>test</w:t>
            </w:r>
          </w:p>
        </w:tc>
        <w:tc>
          <w:tcPr>
            <w:tcW w:w="3331" w:type="dxa"/>
          </w:tcPr>
          <w:p w14:paraId="4D9B1D49" w14:textId="77777777" w:rsidR="00CE4CD0" w:rsidRDefault="00000000">
            <w:pPr>
              <w:rPr>
                <w:rFonts w:hint="eastAsia"/>
              </w:rPr>
            </w:pPr>
            <w:r>
              <w:t>Yes</w:t>
            </w:r>
          </w:p>
        </w:tc>
      </w:tr>
      <w:tr w:rsidR="00CE4CD0" w14:paraId="307C40A6" w14:textId="77777777">
        <w:trPr>
          <w:jc w:val="center"/>
        </w:trPr>
        <w:tc>
          <w:tcPr>
            <w:tcW w:w="3331" w:type="dxa"/>
          </w:tcPr>
          <w:p w14:paraId="11ED9696" w14:textId="77777777" w:rsidR="00CE4CD0" w:rsidRDefault="00000000">
            <w:pPr>
              <w:rPr>
                <w:rFonts w:hint="eastAsia"/>
              </w:rPr>
            </w:pPr>
            <w:r>
              <w:t>Regtest</w:t>
            </w:r>
          </w:p>
        </w:tc>
        <w:tc>
          <w:tcPr>
            <w:tcW w:w="3331" w:type="dxa"/>
          </w:tcPr>
          <w:p w14:paraId="62B6BC60" w14:textId="77777777" w:rsidR="00CE4CD0" w:rsidRDefault="00000000">
            <w:pPr>
              <w:rPr>
                <w:rFonts w:hint="eastAsia"/>
              </w:rPr>
            </w:pPr>
            <w:r>
              <w:t>regtest</w:t>
            </w:r>
          </w:p>
        </w:tc>
        <w:tc>
          <w:tcPr>
            <w:tcW w:w="3331" w:type="dxa"/>
          </w:tcPr>
          <w:p w14:paraId="17659E72" w14:textId="77777777" w:rsidR="00CE4CD0" w:rsidRDefault="00000000">
            <w:pPr>
              <w:rPr>
                <w:rFonts w:hint="eastAsia"/>
              </w:rPr>
            </w:pPr>
            <w:r>
              <w:t>Yes</w:t>
            </w:r>
          </w:p>
        </w:tc>
      </w:tr>
      <w:tr w:rsidR="00CE4CD0" w14:paraId="7DFBB549" w14:textId="77777777">
        <w:trPr>
          <w:jc w:val="center"/>
        </w:trPr>
        <w:tc>
          <w:tcPr>
            <w:tcW w:w="3331" w:type="dxa"/>
          </w:tcPr>
          <w:p w14:paraId="29C8F3DA" w14:textId="77777777" w:rsidR="00CE4CD0" w:rsidRDefault="00000000">
            <w:pPr>
              <w:rPr>
                <w:rFonts w:hint="eastAsia"/>
              </w:rPr>
            </w:pPr>
            <w:r>
              <w:t>Signet</w:t>
            </w:r>
          </w:p>
        </w:tc>
        <w:tc>
          <w:tcPr>
            <w:tcW w:w="3331" w:type="dxa"/>
          </w:tcPr>
          <w:p w14:paraId="1D3FB9FB" w14:textId="77777777" w:rsidR="00CE4CD0" w:rsidRDefault="00000000">
            <w:pPr>
              <w:rPr>
                <w:rFonts w:hint="eastAsia"/>
              </w:rPr>
            </w:pPr>
            <w:r>
              <w:t>signet</w:t>
            </w:r>
          </w:p>
        </w:tc>
        <w:tc>
          <w:tcPr>
            <w:tcW w:w="3331" w:type="dxa"/>
          </w:tcPr>
          <w:p w14:paraId="30CE861C" w14:textId="77777777" w:rsidR="00CE4CD0" w:rsidRDefault="00000000">
            <w:pPr>
              <w:rPr>
                <w:rFonts w:hint="eastAsia"/>
              </w:rPr>
            </w:pPr>
            <w:r>
              <w:t>No - identity recognized, mining blocked</w:t>
            </w:r>
          </w:p>
        </w:tc>
      </w:tr>
    </w:tbl>
    <w:p w14:paraId="3C66BEE9" w14:textId="77777777" w:rsidR="00CE4CD0" w:rsidRDefault="00000000">
      <w:pPr>
        <w:rPr>
          <w:rFonts w:hint="eastAsia"/>
        </w:rPr>
      </w:pPr>
      <w:r>
        <w:t>Bitcoin Testnet4 is not supported by MercaMiner v0.1.</w:t>
      </w:r>
    </w:p>
    <w:p w14:paraId="4CB6C131" w14:textId="77777777" w:rsidR="00CE4CD0" w:rsidRDefault="00000000">
      <w:pPr>
        <w:pStyle w:val="Heading1"/>
      </w:pPr>
      <w:r>
        <w:t>6. Recommended configuration-file setup</w:t>
      </w:r>
    </w:p>
    <w:p w14:paraId="1A1E58C2" w14:textId="77777777" w:rsidR="00CE4CD0" w:rsidRDefault="00000000">
      <w:pPr>
        <w:rPr>
          <w:rFonts w:hint="eastAsia"/>
        </w:rPr>
      </w:pPr>
      <w:r>
        <w:t>For normal day-to-day use, a configuration file is more convenient than retyping the command line.</w:t>
      </w:r>
    </w:p>
    <w:p w14:paraId="193FC9CB" w14:textId="77777777" w:rsidR="00CE4CD0" w:rsidRDefault="00000000">
      <w:pPr>
        <w:pStyle w:val="Step"/>
        <w:rPr>
          <w:rFonts w:hint="eastAsia"/>
        </w:rPr>
      </w:pPr>
      <w:r>
        <w:rPr>
          <w:b/>
        </w:rPr>
        <w:t>Step 1 - Create the configuration directory.</w:t>
      </w:r>
    </w:p>
    <w:p w14:paraId="3F2D36E1"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mkdir -p ~/.mercaminer</w:t>
      </w:r>
    </w:p>
    <w:p w14:paraId="449F302D" w14:textId="77777777" w:rsidR="00CE4CD0" w:rsidRDefault="00000000">
      <w:pPr>
        <w:pStyle w:val="Step"/>
        <w:rPr>
          <w:rFonts w:hint="eastAsia"/>
        </w:rPr>
      </w:pPr>
      <w:r>
        <w:rPr>
          <w:b/>
        </w:rPr>
        <w:t>Step 2 - Create ~/.mercaminer/mercaminer.conf with the following contents, replacing the payout address.</w:t>
      </w:r>
    </w:p>
    <w:p w14:paraId="2A081168"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network=test</w:t>
      </w:r>
      <w:r>
        <w:br/>
        <w:t>payout_address=YOUR_TESTNET_MERCATURA_ADDRESS</w:t>
      </w:r>
      <w:r>
        <w:br/>
        <w:t>threads=6</w:t>
      </w:r>
      <w:r>
        <w:br/>
        <w:t>block_limit=0</w:t>
      </w:r>
      <w:r>
        <w:br/>
        <w:t>report_interval=30</w:t>
      </w:r>
    </w:p>
    <w:p w14:paraId="12907B35" w14:textId="77777777" w:rsidR="00CE4CD0" w:rsidRDefault="00000000">
      <w:pPr>
        <w:pStyle w:val="Step"/>
        <w:rPr>
          <w:rFonts w:hint="eastAsia"/>
        </w:rPr>
      </w:pPr>
      <w:r>
        <w:rPr>
          <w:b/>
        </w:rPr>
        <w:t>Step 3 - Start MercaMiner with no arguments.</w:t>
      </w:r>
    </w:p>
    <w:p w14:paraId="4BD34B1D"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~/projects/mercaminer</w:t>
      </w:r>
      <w:r>
        <w:br/>
        <w:t>./build/mercaminer</w:t>
      </w:r>
    </w:p>
    <w:p w14:paraId="03F56D7B" w14:textId="77777777" w:rsidR="00CE4CD0" w:rsidRDefault="00000000">
      <w:pPr>
        <w:rPr>
          <w:rFonts w:hint="eastAsia"/>
        </w:rPr>
      </w:pPr>
      <w:r>
        <w:t>The default configuration path is ~/.mercaminer/mercaminer.conf. An alternate file can be selected with:</w:t>
      </w:r>
    </w:p>
    <w:p w14:paraId="7975C845"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./build/mercaminer --config /path/to/mercaminer.conf</w:t>
      </w:r>
    </w:p>
    <w:p w14:paraId="3690EEEF" w14:textId="77777777" w:rsidR="00CE4CD0" w:rsidRDefault="00000000">
      <w:pPr>
        <w:rPr>
          <w:rFonts w:hint="eastAsia"/>
        </w:rPr>
      </w:pPr>
      <w:r>
        <w:lastRenderedPageBreak/>
        <w:t>Command-line options override configuration-file values.</w:t>
      </w:r>
    </w:p>
    <w:p w14:paraId="712B2801" w14:textId="77777777" w:rsidR="00CE4CD0" w:rsidRDefault="00000000">
      <w:pPr>
        <w:pStyle w:val="Heading1"/>
      </w:pPr>
      <w:r>
        <w:t>7. Configuration settings explained</w:t>
      </w:r>
    </w:p>
    <w:tbl>
      <w:tblPr>
        <w:tblStyle w:val="TableGrid"/>
        <w:tblW w:w="0" w:type="auto"/>
        <w:jc w:val="center"/>
        <w:tblLook w:val="04A0" w:firstRow="1" w:lastRow="0" w:firstColumn="1" w:lastColumn="0" w:noHBand="0" w:noVBand="1"/>
      </w:tblPr>
      <w:tblGrid>
        <w:gridCol w:w="3328"/>
        <w:gridCol w:w="3327"/>
        <w:gridCol w:w="3329"/>
      </w:tblGrid>
      <w:tr w:rsidR="00CE4CD0" w14:paraId="4280D1CC" w14:textId="77777777">
        <w:trPr>
          <w:tblHeader/>
          <w:jc w:val="center"/>
        </w:trPr>
        <w:tc>
          <w:tcPr>
            <w:tcW w:w="3331" w:type="dxa"/>
            <w:shd w:val="clear" w:color="auto" w:fill="D9EAF7"/>
          </w:tcPr>
          <w:p w14:paraId="1FAA9EC2" w14:textId="77777777" w:rsidR="00CE4CD0" w:rsidRDefault="00000000">
            <w:pPr>
              <w:rPr>
                <w:rFonts w:hint="eastAsia"/>
              </w:rPr>
            </w:pPr>
            <w:r>
              <w:t>Setting</w:t>
            </w:r>
          </w:p>
        </w:tc>
        <w:tc>
          <w:tcPr>
            <w:tcW w:w="3331" w:type="dxa"/>
            <w:shd w:val="clear" w:color="auto" w:fill="D9EAF7"/>
          </w:tcPr>
          <w:p w14:paraId="6F993DA2" w14:textId="77777777" w:rsidR="00CE4CD0" w:rsidRDefault="00000000">
            <w:pPr>
              <w:rPr>
                <w:rFonts w:hint="eastAsia"/>
              </w:rPr>
            </w:pPr>
            <w:r>
              <w:t>Meaning</w:t>
            </w:r>
          </w:p>
        </w:tc>
        <w:tc>
          <w:tcPr>
            <w:tcW w:w="3331" w:type="dxa"/>
            <w:shd w:val="clear" w:color="auto" w:fill="D9EAF7"/>
          </w:tcPr>
          <w:p w14:paraId="64DE62CA" w14:textId="77777777" w:rsidR="00CE4CD0" w:rsidRDefault="00000000">
            <w:pPr>
              <w:rPr>
                <w:rFonts w:hint="eastAsia"/>
              </w:rPr>
            </w:pPr>
            <w:r>
              <w:t>Typical value</w:t>
            </w:r>
          </w:p>
        </w:tc>
      </w:tr>
      <w:tr w:rsidR="00CE4CD0" w14:paraId="4FA56643" w14:textId="77777777">
        <w:trPr>
          <w:jc w:val="center"/>
        </w:trPr>
        <w:tc>
          <w:tcPr>
            <w:tcW w:w="3331" w:type="dxa"/>
          </w:tcPr>
          <w:p w14:paraId="62FD66F5" w14:textId="77777777" w:rsidR="00CE4CD0" w:rsidRDefault="00000000">
            <w:pPr>
              <w:rPr>
                <w:rFonts w:hint="eastAsia"/>
              </w:rPr>
            </w:pPr>
            <w:r>
              <w:t>network</w:t>
            </w:r>
          </w:p>
        </w:tc>
        <w:tc>
          <w:tcPr>
            <w:tcW w:w="3331" w:type="dxa"/>
          </w:tcPr>
          <w:p w14:paraId="2E63BBC4" w14:textId="77777777" w:rsidR="00CE4CD0" w:rsidRDefault="00000000">
            <w:pPr>
              <w:rPr>
                <w:rFonts w:hint="eastAsia"/>
              </w:rPr>
            </w:pPr>
            <w:r>
              <w:t>Mercatura network to mine</w:t>
            </w:r>
          </w:p>
        </w:tc>
        <w:tc>
          <w:tcPr>
            <w:tcW w:w="3331" w:type="dxa"/>
          </w:tcPr>
          <w:p w14:paraId="43272439" w14:textId="77777777" w:rsidR="00CE4CD0" w:rsidRDefault="00000000">
            <w:pPr>
              <w:rPr>
                <w:rFonts w:hint="eastAsia"/>
              </w:rPr>
            </w:pPr>
            <w:r>
              <w:t>test</w:t>
            </w:r>
          </w:p>
        </w:tc>
      </w:tr>
      <w:tr w:rsidR="00CE4CD0" w14:paraId="601EC6F5" w14:textId="77777777">
        <w:trPr>
          <w:jc w:val="center"/>
        </w:trPr>
        <w:tc>
          <w:tcPr>
            <w:tcW w:w="3331" w:type="dxa"/>
          </w:tcPr>
          <w:p w14:paraId="17510417" w14:textId="77777777" w:rsidR="00CE4CD0" w:rsidRDefault="00000000">
            <w:pPr>
              <w:rPr>
                <w:rFonts w:hint="eastAsia"/>
              </w:rPr>
            </w:pPr>
            <w:r>
              <w:t>payout_address</w:t>
            </w:r>
          </w:p>
        </w:tc>
        <w:tc>
          <w:tcPr>
            <w:tcW w:w="3331" w:type="dxa"/>
          </w:tcPr>
          <w:p w14:paraId="1A16A17A" w14:textId="77777777" w:rsidR="00CE4CD0" w:rsidRDefault="00000000">
            <w:pPr>
              <w:rPr>
                <w:rFonts w:hint="eastAsia"/>
              </w:rPr>
            </w:pPr>
            <w:r>
              <w:t>Address receiving mined block rewards</w:t>
            </w:r>
          </w:p>
        </w:tc>
        <w:tc>
          <w:tcPr>
            <w:tcW w:w="3331" w:type="dxa"/>
          </w:tcPr>
          <w:p w14:paraId="713D84DB" w14:textId="77777777" w:rsidR="00CE4CD0" w:rsidRDefault="00000000">
            <w:pPr>
              <w:rPr>
                <w:rFonts w:hint="eastAsia"/>
              </w:rPr>
            </w:pPr>
            <w:r>
              <w:t>Your network-matched address</w:t>
            </w:r>
          </w:p>
        </w:tc>
      </w:tr>
      <w:tr w:rsidR="00CE4CD0" w14:paraId="4A3EFE01" w14:textId="77777777">
        <w:trPr>
          <w:jc w:val="center"/>
        </w:trPr>
        <w:tc>
          <w:tcPr>
            <w:tcW w:w="3331" w:type="dxa"/>
          </w:tcPr>
          <w:p w14:paraId="17C39985" w14:textId="77777777" w:rsidR="00CE4CD0" w:rsidRDefault="00000000">
            <w:pPr>
              <w:rPr>
                <w:rFonts w:hint="eastAsia"/>
              </w:rPr>
            </w:pPr>
            <w:r>
              <w:t>threads</w:t>
            </w:r>
          </w:p>
        </w:tc>
        <w:tc>
          <w:tcPr>
            <w:tcW w:w="3331" w:type="dxa"/>
          </w:tcPr>
          <w:p w14:paraId="45E5481A" w14:textId="77777777" w:rsidR="00CE4CD0" w:rsidRDefault="00000000">
            <w:pPr>
              <w:rPr>
                <w:rFonts w:hint="eastAsia"/>
              </w:rPr>
            </w:pPr>
            <w:r>
              <w:t>Number of MercaHash worker threads</w:t>
            </w:r>
          </w:p>
        </w:tc>
        <w:tc>
          <w:tcPr>
            <w:tcW w:w="3331" w:type="dxa"/>
          </w:tcPr>
          <w:p w14:paraId="080BDD8C" w14:textId="77777777" w:rsidR="00CE4CD0" w:rsidRDefault="00000000">
            <w:pPr>
              <w:rPr>
                <w:rFonts w:hint="eastAsia"/>
              </w:rPr>
            </w:pPr>
            <w:r>
              <w:t>6 on the validated Ryzen 5 4600G example</w:t>
            </w:r>
          </w:p>
        </w:tc>
      </w:tr>
      <w:tr w:rsidR="00CE4CD0" w14:paraId="06F0757F" w14:textId="77777777">
        <w:trPr>
          <w:jc w:val="center"/>
        </w:trPr>
        <w:tc>
          <w:tcPr>
            <w:tcW w:w="3331" w:type="dxa"/>
          </w:tcPr>
          <w:p w14:paraId="6DA34467" w14:textId="77777777" w:rsidR="00CE4CD0" w:rsidRDefault="00000000">
            <w:pPr>
              <w:rPr>
                <w:rFonts w:hint="eastAsia"/>
              </w:rPr>
            </w:pPr>
            <w:r>
              <w:t>block_limit</w:t>
            </w:r>
          </w:p>
        </w:tc>
        <w:tc>
          <w:tcPr>
            <w:tcW w:w="3331" w:type="dxa"/>
          </w:tcPr>
          <w:p w14:paraId="2B840DAB" w14:textId="77777777" w:rsidR="00CE4CD0" w:rsidRDefault="00000000">
            <w:pPr>
              <w:rPr>
                <w:rFonts w:hint="eastAsia"/>
              </w:rPr>
            </w:pPr>
            <w:r>
              <w:t>Accepted blocks before automatic stop; 0 = continuous</w:t>
            </w:r>
          </w:p>
        </w:tc>
        <w:tc>
          <w:tcPr>
            <w:tcW w:w="3331" w:type="dxa"/>
          </w:tcPr>
          <w:p w14:paraId="040D227B" w14:textId="77777777" w:rsidR="00CE4CD0" w:rsidRDefault="00000000">
            <w:pPr>
              <w:rPr>
                <w:rFonts w:hint="eastAsia"/>
              </w:rPr>
            </w:pPr>
            <w:r>
              <w:t>0</w:t>
            </w:r>
          </w:p>
        </w:tc>
      </w:tr>
      <w:tr w:rsidR="00CE4CD0" w14:paraId="30534B68" w14:textId="77777777">
        <w:trPr>
          <w:jc w:val="center"/>
        </w:trPr>
        <w:tc>
          <w:tcPr>
            <w:tcW w:w="3331" w:type="dxa"/>
          </w:tcPr>
          <w:p w14:paraId="51D82E13" w14:textId="77777777" w:rsidR="00CE4CD0" w:rsidRDefault="00000000">
            <w:pPr>
              <w:rPr>
                <w:rFonts w:hint="eastAsia"/>
              </w:rPr>
            </w:pPr>
            <w:r>
              <w:t>report_interval</w:t>
            </w:r>
          </w:p>
        </w:tc>
        <w:tc>
          <w:tcPr>
            <w:tcW w:w="3331" w:type="dxa"/>
          </w:tcPr>
          <w:p w14:paraId="6D6C7DCB" w14:textId="77777777" w:rsidR="00CE4CD0" w:rsidRDefault="00000000">
            <w:pPr>
              <w:rPr>
                <w:rFonts w:hint="eastAsia"/>
              </w:rPr>
            </w:pPr>
            <w:r>
              <w:t>Status interval in seconds; 0 = disabled</w:t>
            </w:r>
          </w:p>
        </w:tc>
        <w:tc>
          <w:tcPr>
            <w:tcW w:w="3331" w:type="dxa"/>
          </w:tcPr>
          <w:p w14:paraId="7622CE5A" w14:textId="77777777" w:rsidR="00CE4CD0" w:rsidRDefault="00000000">
            <w:pPr>
              <w:rPr>
                <w:rFonts w:hint="eastAsia"/>
              </w:rPr>
            </w:pPr>
            <w:r>
              <w:t>30</w:t>
            </w:r>
          </w:p>
        </w:tc>
      </w:tr>
      <w:tr w:rsidR="00CE4CD0" w14:paraId="66EDB5C6" w14:textId="77777777">
        <w:trPr>
          <w:jc w:val="center"/>
        </w:trPr>
        <w:tc>
          <w:tcPr>
            <w:tcW w:w="3331" w:type="dxa"/>
          </w:tcPr>
          <w:p w14:paraId="0680A03D" w14:textId="77777777" w:rsidR="00CE4CD0" w:rsidRDefault="00000000">
            <w:pPr>
              <w:rPr>
                <w:rFonts w:hint="eastAsia"/>
              </w:rPr>
            </w:pPr>
            <w:r>
              <w:t>rpc_url</w:t>
            </w:r>
          </w:p>
        </w:tc>
        <w:tc>
          <w:tcPr>
            <w:tcW w:w="3331" w:type="dxa"/>
          </w:tcPr>
          <w:p w14:paraId="0F8FF444" w14:textId="77777777" w:rsidR="00CE4CD0" w:rsidRDefault="00000000">
            <w:pPr>
              <w:rPr>
                <w:rFonts w:hint="eastAsia"/>
              </w:rPr>
            </w:pPr>
            <w:r>
              <w:t>Explicit node RPC URL; optional with default local setup</w:t>
            </w:r>
          </w:p>
        </w:tc>
        <w:tc>
          <w:tcPr>
            <w:tcW w:w="3331" w:type="dxa"/>
          </w:tcPr>
          <w:p w14:paraId="209A9FB5" w14:textId="77777777" w:rsidR="00CE4CD0" w:rsidRDefault="00000000">
            <w:pPr>
              <w:rPr>
                <w:rFonts w:hint="eastAsia"/>
              </w:rPr>
            </w:pPr>
            <w:r>
              <w:t>http://127.0.0.1:27775</w:t>
            </w:r>
          </w:p>
        </w:tc>
      </w:tr>
      <w:tr w:rsidR="00CE4CD0" w14:paraId="131FE037" w14:textId="77777777">
        <w:trPr>
          <w:jc w:val="center"/>
        </w:trPr>
        <w:tc>
          <w:tcPr>
            <w:tcW w:w="3331" w:type="dxa"/>
          </w:tcPr>
          <w:p w14:paraId="486350A9" w14:textId="77777777" w:rsidR="00CE4CD0" w:rsidRDefault="00000000">
            <w:pPr>
              <w:rPr>
                <w:rFonts w:hint="eastAsia"/>
              </w:rPr>
            </w:pPr>
            <w:r>
              <w:t>cookie_file</w:t>
            </w:r>
          </w:p>
        </w:tc>
        <w:tc>
          <w:tcPr>
            <w:tcW w:w="3331" w:type="dxa"/>
          </w:tcPr>
          <w:p w14:paraId="251A342B" w14:textId="77777777" w:rsidR="00CE4CD0" w:rsidRDefault="00000000">
            <w:pPr>
              <w:rPr>
                <w:rFonts w:hint="eastAsia"/>
              </w:rPr>
            </w:pPr>
            <w:r>
              <w:t>Explicit RPC cookie path; must accompany rpc_url</w:t>
            </w:r>
          </w:p>
        </w:tc>
        <w:tc>
          <w:tcPr>
            <w:tcW w:w="3331" w:type="dxa"/>
          </w:tcPr>
          <w:p w14:paraId="7950281D" w14:textId="77777777" w:rsidR="00CE4CD0" w:rsidRDefault="00000000">
            <w:pPr>
              <w:rPr>
                <w:rFonts w:hint="eastAsia"/>
              </w:rPr>
            </w:pPr>
            <w:r>
              <w:t>Path to .cookie</w:t>
            </w:r>
          </w:p>
        </w:tc>
      </w:tr>
    </w:tbl>
    <w:p w14:paraId="48E9653D" w14:textId="77777777" w:rsidR="00CE4CD0" w:rsidRDefault="00000000">
      <w:pPr>
        <w:pStyle w:val="Heading1"/>
      </w:pPr>
      <w:r>
        <w:t>8. Using a custom Mercatura Core data directory</w:t>
      </w:r>
    </w:p>
    <w:p w14:paraId="3CDDA509" w14:textId="77777777" w:rsidR="00CE4CD0" w:rsidRDefault="00000000">
      <w:pPr>
        <w:rPr>
          <w:rFonts w:hint="eastAsia"/>
        </w:rPr>
      </w:pPr>
      <w:r>
        <w:t>If the node uses a custom -datadir, supply both the RPC URL and cookie file. For example, a testnet node using a custom directory might be launched with:</w:t>
      </w:r>
    </w:p>
    <w:p w14:paraId="1E1115E0"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~/projects/mercatura</w:t>
      </w:r>
      <w:r>
        <w:br/>
        <w:t>./build/bin/mercaturad \</w:t>
      </w:r>
      <w:r>
        <w:br/>
        <w:t xml:space="preserve">  -testnet \</w:t>
      </w:r>
      <w:r>
        <w:br/>
        <w:t xml:space="preserve">  -datadir=/path/to/mercatura-testnet \</w:t>
      </w:r>
      <w:r>
        <w:br/>
        <w:t xml:space="preserve">  -server=1 \</w:t>
      </w:r>
      <w:r>
        <w:br/>
        <w:t xml:space="preserve">  -daemon</w:t>
      </w:r>
    </w:p>
    <w:p w14:paraId="1080F06B" w14:textId="77777777" w:rsidR="00CE4CD0" w:rsidRDefault="00000000">
      <w:pPr>
        <w:rPr>
          <w:rFonts w:hint="eastAsia"/>
        </w:rPr>
      </w:pPr>
      <w:r>
        <w:t>Then start MercaMiner with the matching RPC settings:</w:t>
      </w:r>
    </w:p>
    <w:p w14:paraId="3D93FBA2"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~/projects/mercaminer</w:t>
      </w:r>
      <w:r>
        <w:br/>
        <w:t>./build/mercaminer \</w:t>
      </w:r>
      <w:r>
        <w:br/>
        <w:t xml:space="preserve">  --network test \</w:t>
      </w:r>
      <w:r>
        <w:br/>
        <w:t xml:space="preserve">  --payout-address YOUR_TESTNET_MERCATURA_ADDRESS \</w:t>
      </w:r>
      <w:r>
        <w:br/>
        <w:t xml:space="preserve">  --threads 6 \</w:t>
      </w:r>
      <w:r>
        <w:br/>
        <w:t xml:space="preserve">  --block-limit 0 \</w:t>
      </w:r>
      <w:r>
        <w:br/>
        <w:t xml:space="preserve">  --report-interval 30 \</w:t>
      </w:r>
      <w:r>
        <w:br/>
        <w:t xml:space="preserve">  --rpc-url http://127.0.0.1:27775 \</w:t>
      </w:r>
      <w:r>
        <w:br/>
        <w:t xml:space="preserve">  --cookie-file /path/to/mercatura-testnet/testnet/.cookie</w:t>
      </w:r>
    </w:p>
    <w:tbl>
      <w:tblPr>
        <w:tblW w:w="0" w:type="auto"/>
        <w:jc w:val="center"/>
        <w:tblLook w:val="04A0" w:firstRow="1" w:lastRow="0" w:firstColumn="1" w:lastColumn="0" w:noHBand="0" w:noVBand="1"/>
      </w:tblPr>
      <w:tblGrid>
        <w:gridCol w:w="9994"/>
      </w:tblGrid>
      <w:tr w:rsidR="00CE4CD0" w14:paraId="57FA3572" w14:textId="77777777">
        <w:trPr>
          <w:jc w:val="center"/>
        </w:trPr>
        <w:tc>
          <w:tcPr>
            <w:tcW w:w="9994" w:type="dxa"/>
            <w:shd w:val="clear" w:color="auto" w:fill="FFF2CC"/>
            <w:tcMar>
              <w:top w:w="120" w:type="dxa"/>
              <w:left w:w="140" w:type="dxa"/>
              <w:bottom w:w="120" w:type="dxa"/>
              <w:right w:w="140" w:type="dxa"/>
            </w:tcMar>
          </w:tcPr>
          <w:p w14:paraId="7129499E" w14:textId="77777777" w:rsidR="00CE4CD0" w:rsidRDefault="00000000">
            <w:pPr>
              <w:rPr>
                <w:rFonts w:hint="eastAsia"/>
              </w:rPr>
            </w:pPr>
            <w:r>
              <w:rPr>
                <w:b/>
                <w:sz w:val="20"/>
              </w:rPr>
              <w:t xml:space="preserve">Pairing rule: </w:t>
            </w:r>
            <w:r>
              <w:rPr>
                <w:sz w:val="20"/>
              </w:rPr>
              <w:t>rpc_url and cookie_file must be supplied together. Supplying only one is a configuration error.</w:t>
            </w:r>
          </w:p>
        </w:tc>
      </w:tr>
    </w:tbl>
    <w:p w14:paraId="34E14AC7" w14:textId="77777777" w:rsidR="00CE4CD0" w:rsidRDefault="00CE4CD0">
      <w:pPr>
        <w:spacing w:after="0"/>
        <w:rPr>
          <w:rFonts w:hint="eastAsia"/>
        </w:rPr>
      </w:pPr>
    </w:p>
    <w:p w14:paraId="41FE9181" w14:textId="77777777" w:rsidR="00CE4CD0" w:rsidRDefault="00000000">
      <w:pPr>
        <w:pStyle w:val="Heading1"/>
      </w:pPr>
      <w:r>
        <w:t>9. Default local RPC locations</w:t>
      </w:r>
    </w:p>
    <w:tbl>
      <w:tblPr>
        <w:tblStyle w:val="TableGrid"/>
        <w:tblW w:w="0" w:type="auto"/>
        <w:jc w:val="center"/>
        <w:tblLook w:val="04A0" w:firstRow="1" w:lastRow="0" w:firstColumn="1" w:lastColumn="0" w:noHBand="0" w:noVBand="1"/>
      </w:tblPr>
      <w:tblGrid>
        <w:gridCol w:w="3327"/>
        <w:gridCol w:w="3327"/>
        <w:gridCol w:w="3330"/>
      </w:tblGrid>
      <w:tr w:rsidR="00CE4CD0" w14:paraId="1BDBE210" w14:textId="77777777">
        <w:trPr>
          <w:tblHeader/>
          <w:jc w:val="center"/>
        </w:trPr>
        <w:tc>
          <w:tcPr>
            <w:tcW w:w="3331" w:type="dxa"/>
            <w:shd w:val="clear" w:color="auto" w:fill="D9EAF7"/>
          </w:tcPr>
          <w:p w14:paraId="5E20DA34" w14:textId="77777777" w:rsidR="00CE4CD0" w:rsidRDefault="00000000">
            <w:pPr>
              <w:rPr>
                <w:rFonts w:hint="eastAsia"/>
              </w:rPr>
            </w:pPr>
            <w:r>
              <w:t>Network</w:t>
            </w:r>
          </w:p>
        </w:tc>
        <w:tc>
          <w:tcPr>
            <w:tcW w:w="3331" w:type="dxa"/>
            <w:shd w:val="clear" w:color="auto" w:fill="D9EAF7"/>
          </w:tcPr>
          <w:p w14:paraId="2D5FDCA7" w14:textId="77777777" w:rsidR="00CE4CD0" w:rsidRDefault="00000000">
            <w:pPr>
              <w:rPr>
                <w:rFonts w:hint="eastAsia"/>
              </w:rPr>
            </w:pPr>
            <w:r>
              <w:t>Default RPC port</w:t>
            </w:r>
          </w:p>
        </w:tc>
        <w:tc>
          <w:tcPr>
            <w:tcW w:w="3331" w:type="dxa"/>
            <w:shd w:val="clear" w:color="auto" w:fill="D9EAF7"/>
          </w:tcPr>
          <w:p w14:paraId="51A0AB63" w14:textId="77777777" w:rsidR="00CE4CD0" w:rsidRDefault="00000000">
            <w:pPr>
              <w:rPr>
                <w:rFonts w:hint="eastAsia"/>
              </w:rPr>
            </w:pPr>
            <w:r>
              <w:t>Default cookie file</w:t>
            </w:r>
          </w:p>
        </w:tc>
      </w:tr>
      <w:tr w:rsidR="00CE4CD0" w14:paraId="07353CB7" w14:textId="77777777">
        <w:trPr>
          <w:jc w:val="center"/>
        </w:trPr>
        <w:tc>
          <w:tcPr>
            <w:tcW w:w="3331" w:type="dxa"/>
          </w:tcPr>
          <w:p w14:paraId="5D7C4545" w14:textId="77777777" w:rsidR="00CE4CD0" w:rsidRDefault="00000000">
            <w:pPr>
              <w:rPr>
                <w:rFonts w:hint="eastAsia"/>
              </w:rPr>
            </w:pPr>
            <w:r>
              <w:lastRenderedPageBreak/>
              <w:t>main</w:t>
            </w:r>
          </w:p>
        </w:tc>
        <w:tc>
          <w:tcPr>
            <w:tcW w:w="3331" w:type="dxa"/>
          </w:tcPr>
          <w:p w14:paraId="037A5085" w14:textId="77777777" w:rsidR="00CE4CD0" w:rsidRDefault="00000000">
            <w:pPr>
              <w:rPr>
                <w:rFonts w:hint="eastAsia"/>
              </w:rPr>
            </w:pPr>
            <w:r>
              <w:t>27776</w:t>
            </w:r>
          </w:p>
        </w:tc>
        <w:tc>
          <w:tcPr>
            <w:tcW w:w="3331" w:type="dxa"/>
          </w:tcPr>
          <w:p w14:paraId="066FB9BD" w14:textId="77777777" w:rsidR="00CE4CD0" w:rsidRDefault="00000000">
            <w:pPr>
              <w:rPr>
                <w:rFonts w:hint="eastAsia"/>
              </w:rPr>
            </w:pPr>
            <w:r>
              <w:t>~/.mercatura/.cookie</w:t>
            </w:r>
          </w:p>
        </w:tc>
      </w:tr>
      <w:tr w:rsidR="00CE4CD0" w14:paraId="36A65606" w14:textId="77777777">
        <w:trPr>
          <w:jc w:val="center"/>
        </w:trPr>
        <w:tc>
          <w:tcPr>
            <w:tcW w:w="3331" w:type="dxa"/>
          </w:tcPr>
          <w:p w14:paraId="2066DCAC" w14:textId="77777777" w:rsidR="00CE4CD0" w:rsidRDefault="00000000">
            <w:pPr>
              <w:rPr>
                <w:rFonts w:hint="eastAsia"/>
              </w:rPr>
            </w:pPr>
            <w:r>
              <w:t>test</w:t>
            </w:r>
          </w:p>
        </w:tc>
        <w:tc>
          <w:tcPr>
            <w:tcW w:w="3331" w:type="dxa"/>
          </w:tcPr>
          <w:p w14:paraId="252C820F" w14:textId="77777777" w:rsidR="00CE4CD0" w:rsidRDefault="00000000">
            <w:pPr>
              <w:rPr>
                <w:rFonts w:hint="eastAsia"/>
              </w:rPr>
            </w:pPr>
            <w:r>
              <w:t>27775</w:t>
            </w:r>
          </w:p>
        </w:tc>
        <w:tc>
          <w:tcPr>
            <w:tcW w:w="3331" w:type="dxa"/>
          </w:tcPr>
          <w:p w14:paraId="37864F8B" w14:textId="77777777" w:rsidR="00CE4CD0" w:rsidRDefault="00000000">
            <w:pPr>
              <w:rPr>
                <w:rFonts w:hint="eastAsia"/>
              </w:rPr>
            </w:pPr>
            <w:r>
              <w:t>~/.mercatura/testnet/.cookie</w:t>
            </w:r>
          </w:p>
        </w:tc>
      </w:tr>
      <w:tr w:rsidR="00CE4CD0" w14:paraId="2C345731" w14:textId="77777777">
        <w:trPr>
          <w:jc w:val="center"/>
        </w:trPr>
        <w:tc>
          <w:tcPr>
            <w:tcW w:w="3331" w:type="dxa"/>
          </w:tcPr>
          <w:p w14:paraId="263EE572" w14:textId="77777777" w:rsidR="00CE4CD0" w:rsidRDefault="00000000">
            <w:pPr>
              <w:rPr>
                <w:rFonts w:hint="eastAsia"/>
              </w:rPr>
            </w:pPr>
            <w:r>
              <w:t>regtest</w:t>
            </w:r>
          </w:p>
        </w:tc>
        <w:tc>
          <w:tcPr>
            <w:tcW w:w="3331" w:type="dxa"/>
          </w:tcPr>
          <w:p w14:paraId="55F501E8" w14:textId="77777777" w:rsidR="00CE4CD0" w:rsidRDefault="00000000">
            <w:pPr>
              <w:rPr>
                <w:rFonts w:hint="eastAsia"/>
              </w:rPr>
            </w:pPr>
            <w:r>
              <w:t>27773</w:t>
            </w:r>
          </w:p>
        </w:tc>
        <w:tc>
          <w:tcPr>
            <w:tcW w:w="3331" w:type="dxa"/>
          </w:tcPr>
          <w:p w14:paraId="335703AA" w14:textId="77777777" w:rsidR="00CE4CD0" w:rsidRDefault="00000000">
            <w:pPr>
              <w:rPr>
                <w:rFonts w:hint="eastAsia"/>
              </w:rPr>
            </w:pPr>
            <w:r>
              <w:t>~/.mercatura/regtest/.cookie</w:t>
            </w:r>
          </w:p>
        </w:tc>
      </w:tr>
    </w:tbl>
    <w:p w14:paraId="6F01C2BF" w14:textId="77777777" w:rsidR="00CE4CD0" w:rsidRDefault="00000000">
      <w:pPr>
        <w:rPr>
          <w:rFonts w:hint="eastAsia"/>
        </w:rPr>
      </w:pPr>
      <w:r>
        <w:t>MercaMiner can reload RPC credentials after Mercatura Core rotates its cookie and can wait for RPC availability during normal startup or recovery.</w:t>
      </w:r>
    </w:p>
    <w:p w14:paraId="31991252" w14:textId="77777777" w:rsidR="00CE4CD0" w:rsidRDefault="00000000">
      <w:pPr>
        <w:pStyle w:val="Heading1"/>
      </w:pPr>
      <w:r>
        <w:t>10. Choose a worker count</w:t>
      </w:r>
    </w:p>
    <w:p w14:paraId="5860B438" w14:textId="77777777" w:rsidR="00CE4CD0" w:rsidRDefault="00000000">
      <w:pPr>
        <w:rPr>
          <w:rFonts w:hint="eastAsia"/>
        </w:rPr>
      </w:pPr>
      <w:r>
        <w:t>MercaHash V1 uses a private 128 MiB mutable scratchpad per worker. More workers increase memory use and do not necessarily scale linearly.</w:t>
      </w:r>
    </w:p>
    <w:tbl>
      <w:tblPr>
        <w:tblStyle w:val="TableGrid"/>
        <w:tblW w:w="0" w:type="auto"/>
        <w:jc w:val="center"/>
        <w:tblLook w:val="04A0" w:firstRow="1" w:lastRow="0" w:firstColumn="1" w:lastColumn="0" w:noHBand="0" w:noVBand="1"/>
      </w:tblPr>
      <w:tblGrid>
        <w:gridCol w:w="4992"/>
        <w:gridCol w:w="4992"/>
      </w:tblGrid>
      <w:tr w:rsidR="00CE4CD0" w14:paraId="61A4F996" w14:textId="77777777">
        <w:trPr>
          <w:tblHeader/>
          <w:jc w:val="center"/>
        </w:trPr>
        <w:tc>
          <w:tcPr>
            <w:tcW w:w="4997" w:type="dxa"/>
            <w:shd w:val="clear" w:color="auto" w:fill="D9EAF7"/>
          </w:tcPr>
          <w:p w14:paraId="10EEBFC8" w14:textId="77777777" w:rsidR="00CE4CD0" w:rsidRDefault="00000000">
            <w:pPr>
              <w:rPr>
                <w:rFonts w:hint="eastAsia"/>
              </w:rPr>
            </w:pPr>
            <w:r>
              <w:t>Workers</w:t>
            </w:r>
          </w:p>
        </w:tc>
        <w:tc>
          <w:tcPr>
            <w:tcW w:w="4997" w:type="dxa"/>
            <w:shd w:val="clear" w:color="auto" w:fill="D9EAF7"/>
          </w:tcPr>
          <w:p w14:paraId="324023AA" w14:textId="77777777" w:rsidR="00CE4CD0" w:rsidRDefault="00000000">
            <w:pPr>
              <w:rPr>
                <w:rFonts w:hint="eastAsia"/>
              </w:rPr>
            </w:pPr>
            <w:r>
              <w:t>MercaHash scratchpad memory</w:t>
            </w:r>
          </w:p>
        </w:tc>
      </w:tr>
      <w:tr w:rsidR="00CE4CD0" w14:paraId="2A1DDA90" w14:textId="77777777">
        <w:trPr>
          <w:jc w:val="center"/>
        </w:trPr>
        <w:tc>
          <w:tcPr>
            <w:tcW w:w="4997" w:type="dxa"/>
          </w:tcPr>
          <w:p w14:paraId="1107DE9D" w14:textId="77777777" w:rsidR="00CE4CD0" w:rsidRDefault="00000000">
            <w:pPr>
              <w:rPr>
                <w:rFonts w:hint="eastAsia"/>
              </w:rPr>
            </w:pPr>
            <w:r>
              <w:t>1</w:t>
            </w:r>
          </w:p>
        </w:tc>
        <w:tc>
          <w:tcPr>
            <w:tcW w:w="4997" w:type="dxa"/>
          </w:tcPr>
          <w:p w14:paraId="75F3EED2" w14:textId="77777777" w:rsidR="00CE4CD0" w:rsidRDefault="00000000">
            <w:pPr>
              <w:rPr>
                <w:rFonts w:hint="eastAsia"/>
              </w:rPr>
            </w:pPr>
            <w:r>
              <w:t>128 MiB</w:t>
            </w:r>
          </w:p>
        </w:tc>
      </w:tr>
      <w:tr w:rsidR="00CE4CD0" w14:paraId="05EA6805" w14:textId="77777777">
        <w:trPr>
          <w:jc w:val="center"/>
        </w:trPr>
        <w:tc>
          <w:tcPr>
            <w:tcW w:w="4997" w:type="dxa"/>
          </w:tcPr>
          <w:p w14:paraId="56568BEB" w14:textId="77777777" w:rsidR="00CE4CD0" w:rsidRDefault="00000000">
            <w:pPr>
              <w:rPr>
                <w:rFonts w:hint="eastAsia"/>
              </w:rPr>
            </w:pPr>
            <w:r>
              <w:t>2</w:t>
            </w:r>
          </w:p>
        </w:tc>
        <w:tc>
          <w:tcPr>
            <w:tcW w:w="4997" w:type="dxa"/>
          </w:tcPr>
          <w:p w14:paraId="5142ACC2" w14:textId="77777777" w:rsidR="00CE4CD0" w:rsidRDefault="00000000">
            <w:pPr>
              <w:rPr>
                <w:rFonts w:hint="eastAsia"/>
              </w:rPr>
            </w:pPr>
            <w:r>
              <w:t>256 MiB</w:t>
            </w:r>
          </w:p>
        </w:tc>
      </w:tr>
      <w:tr w:rsidR="00CE4CD0" w14:paraId="4ED24C5F" w14:textId="77777777">
        <w:trPr>
          <w:jc w:val="center"/>
        </w:trPr>
        <w:tc>
          <w:tcPr>
            <w:tcW w:w="4997" w:type="dxa"/>
          </w:tcPr>
          <w:p w14:paraId="0CA53D9E" w14:textId="77777777" w:rsidR="00CE4CD0" w:rsidRDefault="00000000">
            <w:pPr>
              <w:rPr>
                <w:rFonts w:hint="eastAsia"/>
              </w:rPr>
            </w:pPr>
            <w:r>
              <w:t>4</w:t>
            </w:r>
          </w:p>
        </w:tc>
        <w:tc>
          <w:tcPr>
            <w:tcW w:w="4997" w:type="dxa"/>
          </w:tcPr>
          <w:p w14:paraId="3A3999E9" w14:textId="77777777" w:rsidR="00CE4CD0" w:rsidRDefault="00000000">
            <w:pPr>
              <w:rPr>
                <w:rFonts w:hint="eastAsia"/>
              </w:rPr>
            </w:pPr>
            <w:r>
              <w:t>512 MiB</w:t>
            </w:r>
          </w:p>
        </w:tc>
      </w:tr>
      <w:tr w:rsidR="00CE4CD0" w14:paraId="063B07B1" w14:textId="77777777">
        <w:trPr>
          <w:jc w:val="center"/>
        </w:trPr>
        <w:tc>
          <w:tcPr>
            <w:tcW w:w="4997" w:type="dxa"/>
          </w:tcPr>
          <w:p w14:paraId="74C8B259" w14:textId="77777777" w:rsidR="00CE4CD0" w:rsidRDefault="00000000">
            <w:pPr>
              <w:rPr>
                <w:rFonts w:hint="eastAsia"/>
              </w:rPr>
            </w:pPr>
            <w:r>
              <w:t>6</w:t>
            </w:r>
          </w:p>
        </w:tc>
        <w:tc>
          <w:tcPr>
            <w:tcW w:w="4997" w:type="dxa"/>
          </w:tcPr>
          <w:p w14:paraId="526EF85E" w14:textId="77777777" w:rsidR="00CE4CD0" w:rsidRDefault="00000000">
            <w:pPr>
              <w:rPr>
                <w:rFonts w:hint="eastAsia"/>
              </w:rPr>
            </w:pPr>
            <w:r>
              <w:t>768 MiB</w:t>
            </w:r>
          </w:p>
        </w:tc>
      </w:tr>
      <w:tr w:rsidR="00CE4CD0" w14:paraId="77E7CABA" w14:textId="77777777">
        <w:trPr>
          <w:jc w:val="center"/>
        </w:trPr>
        <w:tc>
          <w:tcPr>
            <w:tcW w:w="4997" w:type="dxa"/>
          </w:tcPr>
          <w:p w14:paraId="21A2C71A" w14:textId="77777777" w:rsidR="00CE4CD0" w:rsidRDefault="00000000">
            <w:pPr>
              <w:rPr>
                <w:rFonts w:hint="eastAsia"/>
              </w:rPr>
            </w:pPr>
            <w:r>
              <w:t>8</w:t>
            </w:r>
          </w:p>
        </w:tc>
        <w:tc>
          <w:tcPr>
            <w:tcW w:w="4997" w:type="dxa"/>
          </w:tcPr>
          <w:p w14:paraId="7CBCF3F4" w14:textId="77777777" w:rsidR="00CE4CD0" w:rsidRDefault="00000000">
            <w:pPr>
              <w:rPr>
                <w:rFonts w:hint="eastAsia"/>
              </w:rPr>
            </w:pPr>
            <w:r>
              <w:t>1 GiB</w:t>
            </w:r>
          </w:p>
        </w:tc>
      </w:tr>
      <w:tr w:rsidR="00CE4CD0" w14:paraId="14353F35" w14:textId="77777777">
        <w:trPr>
          <w:jc w:val="center"/>
        </w:trPr>
        <w:tc>
          <w:tcPr>
            <w:tcW w:w="4997" w:type="dxa"/>
          </w:tcPr>
          <w:p w14:paraId="125941C7" w14:textId="77777777" w:rsidR="00CE4CD0" w:rsidRDefault="00000000">
            <w:pPr>
              <w:rPr>
                <w:rFonts w:hint="eastAsia"/>
              </w:rPr>
            </w:pPr>
            <w:r>
              <w:t>12</w:t>
            </w:r>
          </w:p>
        </w:tc>
        <w:tc>
          <w:tcPr>
            <w:tcW w:w="4997" w:type="dxa"/>
          </w:tcPr>
          <w:p w14:paraId="053D1AAE" w14:textId="77777777" w:rsidR="00CE4CD0" w:rsidRDefault="00000000">
            <w:pPr>
              <w:rPr>
                <w:rFonts w:hint="eastAsia"/>
              </w:rPr>
            </w:pPr>
            <w:r>
              <w:t>1.5 GiB</w:t>
            </w:r>
          </w:p>
        </w:tc>
      </w:tr>
    </w:tbl>
    <w:tbl>
      <w:tblPr>
        <w:tblW w:w="0" w:type="auto"/>
        <w:jc w:val="center"/>
        <w:tblLook w:val="04A0" w:firstRow="1" w:lastRow="0" w:firstColumn="1" w:lastColumn="0" w:noHBand="0" w:noVBand="1"/>
      </w:tblPr>
      <w:tblGrid>
        <w:gridCol w:w="9994"/>
      </w:tblGrid>
      <w:tr w:rsidR="00CE4CD0" w14:paraId="33B5FB8D" w14:textId="77777777">
        <w:trPr>
          <w:jc w:val="center"/>
        </w:trPr>
        <w:tc>
          <w:tcPr>
            <w:tcW w:w="9994" w:type="dxa"/>
            <w:shd w:val="clear" w:color="auto" w:fill="E2F0D9"/>
            <w:tcMar>
              <w:top w:w="120" w:type="dxa"/>
              <w:left w:w="140" w:type="dxa"/>
              <w:bottom w:w="120" w:type="dxa"/>
              <w:right w:w="140" w:type="dxa"/>
            </w:tcMar>
          </w:tcPr>
          <w:p w14:paraId="59C69E5B" w14:textId="77777777" w:rsidR="00CE4CD0" w:rsidRDefault="00000000">
            <w:pPr>
              <w:rPr>
                <w:rFonts w:hint="eastAsia"/>
              </w:rPr>
            </w:pPr>
            <w:r>
              <w:rPr>
                <w:b/>
                <w:sz w:val="20"/>
              </w:rPr>
              <w:t xml:space="preserve">Validated example: </w:t>
            </w:r>
            <w:r>
              <w:rPr>
                <w:sz w:val="20"/>
              </w:rPr>
              <w:t>On the Ryzen 5 4600G development system, 6 workers produced about 32.7 H/s in sustained benchmarking and the live testnet run stabilized around 70-71 C. This is a machine-specific reference, not a universal target.</w:t>
            </w:r>
          </w:p>
        </w:tc>
      </w:tr>
    </w:tbl>
    <w:p w14:paraId="678018AD" w14:textId="77777777" w:rsidR="00CE4CD0" w:rsidRDefault="00CE4CD0">
      <w:pPr>
        <w:spacing w:after="0"/>
        <w:rPr>
          <w:rFonts w:hint="eastAsia"/>
        </w:rPr>
      </w:pPr>
    </w:p>
    <w:p w14:paraId="383F977D" w14:textId="77777777" w:rsidR="00CE4CD0" w:rsidRDefault="00000000">
      <w:pPr>
        <w:rPr>
          <w:rFonts w:hint="eastAsia"/>
        </w:rPr>
      </w:pPr>
      <w:r>
        <w:t>If threads is omitted, MercaMiner automatically selects a worker count based on detected hardware, capped at 8 workers by default.</w:t>
      </w:r>
    </w:p>
    <w:p w14:paraId="7AA36CCD" w14:textId="77777777" w:rsidR="00CE4CD0" w:rsidRDefault="00000000">
      <w:pPr>
        <w:pStyle w:val="Heading1"/>
      </w:pPr>
      <w:r>
        <w:t>11. Benchmark before long-term mining</w:t>
      </w:r>
    </w:p>
    <w:p w14:paraId="6A91DEDE" w14:textId="77777777" w:rsidR="00CE4CD0" w:rsidRDefault="00000000">
      <w:pPr>
        <w:rPr>
          <w:rFonts w:hint="eastAsia"/>
        </w:rPr>
      </w:pPr>
      <w:r>
        <w:t>MercaMiner includes a sustained MercaHash benchmark. Use it to compare thread counts on the actual machine.</w:t>
      </w:r>
    </w:p>
    <w:p w14:paraId="791FE826"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~/projects/mercaminer</w:t>
      </w:r>
      <w:r>
        <w:br/>
        <w:t>./build/mercaminer_benchmark 6 180</w:t>
      </w:r>
    </w:p>
    <w:p w14:paraId="581A0386" w14:textId="77777777" w:rsidR="00CE4CD0" w:rsidRDefault="00000000">
      <w:pPr>
        <w:rPr>
          <w:rFonts w:hint="eastAsia"/>
        </w:rPr>
      </w:pPr>
      <w:r>
        <w:t>The first argument is the worker count and the second is the measurement duration in seconds. Longer runs are more useful than very short tests because the reported average needs time to converge.</w:t>
      </w:r>
    </w:p>
    <w:p w14:paraId="7906001F" w14:textId="77777777" w:rsidR="00CE4CD0" w:rsidRDefault="00000000">
      <w:pPr>
        <w:pStyle w:val="Heading1"/>
      </w:pPr>
      <w:r>
        <w:t>12. Understand the live output</w:t>
      </w:r>
    </w:p>
    <w:p w14:paraId="763F9A4C" w14:textId="77777777" w:rsidR="00CE4CD0" w:rsidRDefault="00000000">
      <w:pPr>
        <w:rPr>
          <w:rFonts w:hint="eastAsia"/>
        </w:rPr>
      </w:pPr>
      <w:r>
        <w:t>A normal periodic status line resembles:</w:t>
      </w:r>
    </w:p>
    <w:p w14:paraId="010F4B53"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[status] height=51 workers=6 hashrate=31.80 H/s session_hashes=269042 accepted=50 stale=0 rejected=0 uptime=02:19:30</w:t>
      </w:r>
    </w:p>
    <w:p w14:paraId="42C9706A" w14:textId="77777777" w:rsidR="00CE4CD0" w:rsidRDefault="00000000">
      <w:pPr>
        <w:pStyle w:val="ListBullet"/>
        <w:rPr>
          <w:rFonts w:hint="eastAsia"/>
        </w:rPr>
      </w:pPr>
      <w:r>
        <w:rPr>
          <w:b/>
        </w:rPr>
        <w:t>height</w:t>
      </w:r>
      <w:r>
        <w:t xml:space="preserve"> - The next block height MercaMiner is currently trying to mine.</w:t>
      </w:r>
    </w:p>
    <w:p w14:paraId="44EA745E" w14:textId="77777777" w:rsidR="00CE4CD0" w:rsidRDefault="00000000">
      <w:pPr>
        <w:pStyle w:val="ListBullet"/>
        <w:rPr>
          <w:rFonts w:hint="eastAsia"/>
        </w:rPr>
      </w:pPr>
      <w:r>
        <w:rPr>
          <w:b/>
        </w:rPr>
        <w:t>workers</w:t>
      </w:r>
      <w:r>
        <w:t xml:space="preserve"> - Active MercaHash worker count.</w:t>
      </w:r>
    </w:p>
    <w:p w14:paraId="717F01A1" w14:textId="77777777" w:rsidR="00CE4CD0" w:rsidRDefault="00000000">
      <w:pPr>
        <w:pStyle w:val="ListBullet"/>
        <w:rPr>
          <w:rFonts w:hint="eastAsia"/>
        </w:rPr>
      </w:pPr>
      <w:r>
        <w:rPr>
          <w:b/>
        </w:rPr>
        <w:t>hashrate</w:t>
      </w:r>
      <w:r>
        <w:t xml:space="preserve"> - Current reported session hashrate.</w:t>
      </w:r>
    </w:p>
    <w:p w14:paraId="306E6245" w14:textId="77777777" w:rsidR="00CE4CD0" w:rsidRDefault="00000000">
      <w:pPr>
        <w:pStyle w:val="ListBullet"/>
        <w:rPr>
          <w:rFonts w:hint="eastAsia"/>
        </w:rPr>
      </w:pPr>
      <w:r>
        <w:rPr>
          <w:b/>
        </w:rPr>
        <w:lastRenderedPageBreak/>
        <w:t>session_hashes</w:t>
      </w:r>
      <w:r>
        <w:t xml:space="preserve"> - Total MercaHash attempts checked during the session.</w:t>
      </w:r>
    </w:p>
    <w:p w14:paraId="15BCB062" w14:textId="77777777" w:rsidR="00CE4CD0" w:rsidRDefault="00000000">
      <w:pPr>
        <w:pStyle w:val="ListBullet"/>
        <w:rPr>
          <w:rFonts w:hint="eastAsia"/>
        </w:rPr>
      </w:pPr>
      <w:r>
        <w:rPr>
          <w:b/>
        </w:rPr>
        <w:t>accepted</w:t>
      </w:r>
      <w:r>
        <w:t xml:space="preserve"> - Blocks accepted by Mercatura Core.</w:t>
      </w:r>
    </w:p>
    <w:p w14:paraId="02C765BD" w14:textId="77777777" w:rsidR="00CE4CD0" w:rsidRDefault="00000000">
      <w:pPr>
        <w:pStyle w:val="ListBullet"/>
        <w:rPr>
          <w:rFonts w:hint="eastAsia"/>
        </w:rPr>
      </w:pPr>
      <w:r>
        <w:rPr>
          <w:b/>
        </w:rPr>
        <w:t>stale</w:t>
      </w:r>
      <w:r>
        <w:t xml:space="preserve"> - Valid/inconclusive work that lost a tip race or became outdated.</w:t>
      </w:r>
    </w:p>
    <w:p w14:paraId="3696B7BC" w14:textId="77777777" w:rsidR="00CE4CD0" w:rsidRDefault="00000000">
      <w:pPr>
        <w:pStyle w:val="ListBullet"/>
        <w:rPr>
          <w:rFonts w:hint="eastAsia"/>
        </w:rPr>
      </w:pPr>
      <w:r>
        <w:rPr>
          <w:b/>
        </w:rPr>
        <w:t>rejected</w:t>
      </w:r>
      <w:r>
        <w:t xml:space="preserve"> - Genuine block-submission validation failures.</w:t>
      </w:r>
    </w:p>
    <w:p w14:paraId="4F138A5B" w14:textId="77777777" w:rsidR="00CE4CD0" w:rsidRDefault="00000000">
      <w:pPr>
        <w:pStyle w:val="ListBullet"/>
        <w:rPr>
          <w:rFonts w:hint="eastAsia"/>
        </w:rPr>
      </w:pPr>
      <w:r>
        <w:rPr>
          <w:b/>
        </w:rPr>
        <w:t>uptime</w:t>
      </w:r>
      <w:r>
        <w:t xml:space="preserve"> - Current miner session duration.</w:t>
      </w:r>
    </w:p>
    <w:p w14:paraId="3BAF947C" w14:textId="77777777" w:rsidR="00CE4CD0" w:rsidRDefault="00000000">
      <w:pPr>
        <w:rPr>
          <w:rFonts w:hint="eastAsia"/>
        </w:rPr>
      </w:pPr>
      <w:r>
        <w:t>When a block is accepted, MercaMiner also prints the height, nonce, extranonce, MercaHash, block hash, active workers, and hash counters.</w:t>
      </w:r>
    </w:p>
    <w:p w14:paraId="59E02134" w14:textId="77777777" w:rsidR="00CE4CD0" w:rsidRDefault="00000000">
      <w:pPr>
        <w:pStyle w:val="Heading1"/>
      </w:pPr>
      <w:r>
        <w:t>13. Stop the miner cleanly</w:t>
      </w:r>
    </w:p>
    <w:p w14:paraId="06669EA9" w14:textId="77777777" w:rsidR="00CE4CD0" w:rsidRDefault="00000000">
      <w:pPr>
        <w:rPr>
          <w:rFonts w:hint="eastAsia"/>
        </w:rPr>
      </w:pPr>
      <w:r>
        <w:t>Press Ctrl+C once in the terminal running MercaMiner. The miner requests worker shutdown and prints a final session summary.</w:t>
      </w:r>
    </w:p>
    <w:p w14:paraId="29E179E9"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Ctrl+C</w:t>
      </w:r>
    </w:p>
    <w:p w14:paraId="4A0EA22E" w14:textId="77777777" w:rsidR="00CE4CD0" w:rsidRDefault="00000000">
      <w:pPr>
        <w:rPr>
          <w:rFonts w:hint="eastAsia"/>
        </w:rPr>
      </w:pPr>
      <w:r>
        <w:t>A normal clean shutdown ends with totals for accepted blocks, stale work, rejected blocks, and session hashes checked.</w:t>
      </w:r>
    </w:p>
    <w:p w14:paraId="2E70A3F1" w14:textId="77777777" w:rsidR="00CE4CD0" w:rsidRDefault="00000000">
      <w:pPr>
        <w:pStyle w:val="Heading1"/>
      </w:pPr>
      <w:r>
        <w:t>14. Built-in safety checks</w:t>
      </w:r>
    </w:p>
    <w:p w14:paraId="324E173D" w14:textId="77777777" w:rsidR="00CE4CD0" w:rsidRDefault="00000000">
      <w:pPr>
        <w:rPr>
          <w:rFonts w:hint="eastAsia"/>
        </w:rPr>
      </w:pPr>
      <w:r>
        <w:t>Before mining, MercaMiner checks the connected node and template. Important protections include:</w:t>
      </w:r>
    </w:p>
    <w:p w14:paraId="78DE4BF5" w14:textId="77777777" w:rsidR="00CE4CD0" w:rsidRDefault="00000000">
      <w:pPr>
        <w:pStyle w:val="ListBullet"/>
        <w:rPr>
          <w:rFonts w:hint="eastAsia"/>
        </w:rPr>
      </w:pPr>
      <w:r>
        <w:t>RPC chain identity must match the requested network.</w:t>
      </w:r>
    </w:p>
    <w:p w14:paraId="0314FD2E" w14:textId="77777777" w:rsidR="00CE4CD0" w:rsidRDefault="00000000">
      <w:pPr>
        <w:pStyle w:val="ListBullet"/>
        <w:rPr>
          <w:rFonts w:hint="eastAsia"/>
        </w:rPr>
      </w:pPr>
      <w:r>
        <w:t>The live genesis block must match MercaMiner's expected Mercatura genesis for that network.</w:t>
      </w:r>
    </w:p>
    <w:p w14:paraId="574174E6" w14:textId="77777777" w:rsidR="00CE4CD0" w:rsidRDefault="00000000">
      <w:pPr>
        <w:pStyle w:val="ListBullet"/>
        <w:rPr>
          <w:rFonts w:hint="eastAsia"/>
        </w:rPr>
      </w:pPr>
      <w:r>
        <w:t>The selected network must support direct proof-of-work mining.</w:t>
      </w:r>
    </w:p>
    <w:p w14:paraId="052E7553" w14:textId="77777777" w:rsidR="00CE4CD0" w:rsidRDefault="00000000">
      <w:pPr>
        <w:pStyle w:val="ListBullet"/>
        <w:rPr>
          <w:rFonts w:hint="eastAsia"/>
        </w:rPr>
      </w:pPr>
      <w:r>
        <w:t>The block-template target must not exceed Mercatura's configured proof-of-work limit.</w:t>
      </w:r>
    </w:p>
    <w:p w14:paraId="6257AC7E" w14:textId="77777777" w:rsidR="00CE4CD0" w:rsidRDefault="00000000">
      <w:pPr>
        <w:pStyle w:val="Heading1"/>
      </w:pPr>
      <w:r>
        <w:t>15. Troubleshooting</w:t>
      </w:r>
    </w:p>
    <w:p w14:paraId="58815894" w14:textId="77777777" w:rsidR="00CE4CD0" w:rsidRDefault="00000000">
      <w:pPr>
        <w:rPr>
          <w:rFonts w:hint="eastAsia"/>
        </w:rPr>
      </w:pPr>
      <w:r>
        <w:rPr>
          <w:b/>
          <w:color w:val="1F4E79"/>
        </w:rPr>
        <w:t>Bash says "No such file or directory" when using a placeholder address</w:t>
      </w:r>
      <w:r>
        <w:br/>
        <w:t>Do not enter placeholders with angle brackets such as &lt;YOUR_ADDRESS&gt;. In a shell, &lt; is input redirection. Use the real address directly, or use plain placeholder text such as YOUR_TESTNET_MERCATURA_ADDRESS when writing examples.</w:t>
      </w:r>
    </w:p>
    <w:p w14:paraId="75301ACD" w14:textId="77777777" w:rsidR="00CE4CD0" w:rsidRDefault="00000000">
      <w:pPr>
        <w:rPr>
          <w:rFonts w:hint="eastAsia"/>
        </w:rPr>
      </w:pPr>
      <w:r>
        <w:rPr>
          <w:b/>
          <w:color w:val="1F4E79"/>
        </w:rPr>
        <w:t>MercaMiner cannot find the RPC cookie</w:t>
      </w:r>
      <w:r>
        <w:br/>
        <w:t>Confirm Mercatura Core is running on the same network. If Core uses a custom -datadir, supply both --rpc-url and --cookie-file explicitly.</w:t>
      </w:r>
    </w:p>
    <w:p w14:paraId="51812009" w14:textId="77777777" w:rsidR="00CE4CD0" w:rsidRDefault="00000000">
      <w:pPr>
        <w:rPr>
          <w:rFonts w:hint="eastAsia"/>
        </w:rPr>
      </w:pPr>
      <w:r>
        <w:rPr>
          <w:b/>
          <w:color w:val="1F4E79"/>
        </w:rPr>
        <w:t>"rpc_url and cookie_file must be specified together"</w:t>
      </w:r>
      <w:r>
        <w:br/>
        <w:t>Provide both settings or remove both and let MercaMiner use automatic local RPC discovery.</w:t>
      </w:r>
    </w:p>
    <w:p w14:paraId="61B6D2F5" w14:textId="77777777" w:rsidR="00CE4CD0" w:rsidRDefault="00000000">
      <w:pPr>
        <w:rPr>
          <w:rFonts w:hint="eastAsia"/>
        </w:rPr>
      </w:pPr>
      <w:r>
        <w:rPr>
          <w:b/>
          <w:color w:val="1F4E79"/>
        </w:rPr>
        <w:t>Genesis hash mismatch</w:t>
      </w:r>
      <w:r>
        <w:br/>
        <w:t>The connected node does not match the Mercatura network identity expected by this MercaMiner build. Check the selected network and make sure Mercatura Core and MercaMiner are from compatible revisions.</w:t>
      </w:r>
    </w:p>
    <w:p w14:paraId="3DC7EB1A" w14:textId="77777777" w:rsidR="00CE4CD0" w:rsidRDefault="00000000">
      <w:pPr>
        <w:rPr>
          <w:rFonts w:hint="eastAsia"/>
        </w:rPr>
      </w:pPr>
      <w:r>
        <w:rPr>
          <w:b/>
          <w:color w:val="1F4E79"/>
        </w:rPr>
        <w:t>Signet does not mine</w:t>
      </w:r>
      <w:r>
        <w:br/>
        <w:t>This is intentional in v0.1. Signet identity is recognized, but direct PoW mining is blocked.</w:t>
      </w:r>
    </w:p>
    <w:p w14:paraId="39932614" w14:textId="77777777" w:rsidR="00CE4CD0" w:rsidRDefault="00000000">
      <w:pPr>
        <w:rPr>
          <w:rFonts w:hint="eastAsia"/>
        </w:rPr>
      </w:pPr>
      <w:r>
        <w:rPr>
          <w:b/>
          <w:color w:val="1F4E79"/>
        </w:rPr>
        <w:t>Hashrate looks low immediately after startup</w:t>
      </w:r>
      <w:r>
        <w:br/>
        <w:t>Give the average time to converge. On the validated development system, the displayed rate typically became much more stable after a few minutes.</w:t>
      </w:r>
    </w:p>
    <w:p w14:paraId="5D289ABD" w14:textId="77777777" w:rsidR="00CE4CD0" w:rsidRDefault="00000000">
      <w:pPr>
        <w:rPr>
          <w:rFonts w:hint="eastAsia"/>
        </w:rPr>
      </w:pPr>
      <w:r>
        <w:rPr>
          <w:b/>
          <w:color w:val="1F4E79"/>
        </w:rPr>
        <w:t>CPU temperature is too high</w:t>
      </w:r>
      <w:r>
        <w:br/>
        <w:t>Reduce the worker count and benchmark again. A lower worker count may lose little hashrate while substantially reducing power, memory pressure, and temperature.</w:t>
      </w:r>
    </w:p>
    <w:p w14:paraId="79C53DD1" w14:textId="77777777" w:rsidR="00CE4CD0" w:rsidRDefault="00000000">
      <w:pPr>
        <w:pStyle w:val="Heading1"/>
      </w:pPr>
      <w:r>
        <w:lastRenderedPageBreak/>
        <w:t>16. Quick operational checklist</w:t>
      </w:r>
    </w:p>
    <w:p w14:paraId="1EE1701E" w14:textId="77777777" w:rsidR="00CE4CD0" w:rsidRDefault="00000000">
      <w:pPr>
        <w:pStyle w:val="ListBullet"/>
        <w:rPr>
          <w:rFonts w:hint="eastAsia"/>
        </w:rPr>
      </w:pPr>
      <w:r>
        <w:t>☐ Mercatura Core is running on the intended network.</w:t>
      </w:r>
    </w:p>
    <w:p w14:paraId="4996E5AC" w14:textId="77777777" w:rsidR="00CE4CD0" w:rsidRDefault="00000000">
      <w:pPr>
        <w:pStyle w:val="ListBullet"/>
        <w:rPr>
          <w:rFonts w:hint="eastAsia"/>
        </w:rPr>
      </w:pPr>
      <w:r>
        <w:t>☐ The node reports the expected chain and is usable.</w:t>
      </w:r>
    </w:p>
    <w:p w14:paraId="3CF5C8DB" w14:textId="77777777" w:rsidR="00CE4CD0" w:rsidRDefault="00000000">
      <w:pPr>
        <w:pStyle w:val="ListBullet"/>
        <w:rPr>
          <w:rFonts w:hint="eastAsia"/>
        </w:rPr>
      </w:pPr>
      <w:r>
        <w:t>☐ A payout address for that same network is ready.</w:t>
      </w:r>
    </w:p>
    <w:p w14:paraId="3C275D70" w14:textId="77777777" w:rsidR="00CE4CD0" w:rsidRDefault="00000000">
      <w:pPr>
        <w:pStyle w:val="ListBullet"/>
        <w:rPr>
          <w:rFonts w:hint="eastAsia"/>
        </w:rPr>
      </w:pPr>
      <w:r>
        <w:t>☐ MercaMiner builds successfully and its tests pass.</w:t>
      </w:r>
    </w:p>
    <w:p w14:paraId="4D387065" w14:textId="77777777" w:rsidR="00CE4CD0" w:rsidRDefault="00000000">
      <w:pPr>
        <w:pStyle w:val="ListBullet"/>
        <w:rPr>
          <w:rFonts w:hint="eastAsia"/>
        </w:rPr>
      </w:pPr>
      <w:r>
        <w:t>☐ The selected worker count fits available RAM and cooling.</w:t>
      </w:r>
    </w:p>
    <w:p w14:paraId="093CC350" w14:textId="77777777" w:rsidR="00CE4CD0" w:rsidRDefault="00000000">
      <w:pPr>
        <w:pStyle w:val="ListBullet"/>
        <w:rPr>
          <w:rFonts w:hint="eastAsia"/>
        </w:rPr>
      </w:pPr>
      <w:r>
        <w:t>☐ The miner is using either automatic local RPC discovery or a correct rpc_url/cookie_file pair.</w:t>
      </w:r>
    </w:p>
    <w:p w14:paraId="7B1D87C2" w14:textId="77777777" w:rsidR="00CE4CD0" w:rsidRDefault="00000000">
      <w:pPr>
        <w:pStyle w:val="ListBullet"/>
        <w:rPr>
          <w:rFonts w:hint="eastAsia"/>
        </w:rPr>
      </w:pPr>
      <w:r>
        <w:t>☐ The first status lines show the expected network, workers, and height.</w:t>
      </w:r>
    </w:p>
    <w:p w14:paraId="36EE2A6B" w14:textId="77777777" w:rsidR="00CE4CD0" w:rsidRDefault="00000000">
      <w:pPr>
        <w:pStyle w:val="ListBullet"/>
        <w:rPr>
          <w:rFonts w:hint="eastAsia"/>
        </w:rPr>
      </w:pPr>
      <w:r>
        <w:t>☐ Accepted increases when blocks are successfully mined; rejected should remain zero during normal operation.</w:t>
      </w:r>
    </w:p>
    <w:p w14:paraId="69DE17F8" w14:textId="77777777" w:rsidR="00CE4CD0" w:rsidRDefault="00000000">
      <w:pPr>
        <w:pStyle w:val="ListBullet"/>
        <w:rPr>
          <w:rFonts w:hint="eastAsia"/>
        </w:rPr>
      </w:pPr>
      <w:r>
        <w:t>☐ Use Ctrl+C for a clean shutdown.</w:t>
      </w:r>
    </w:p>
    <w:p w14:paraId="084A81C7" w14:textId="77777777" w:rsidR="00CE4CD0" w:rsidRDefault="00000000">
      <w:pPr>
        <w:pStyle w:val="Heading1"/>
      </w:pPr>
      <w:r>
        <w:t>Appendix A - Tested continuous testnet example</w:t>
      </w:r>
    </w:p>
    <w:p w14:paraId="2D616C5C" w14:textId="77777777" w:rsidR="00CE4CD0" w:rsidRDefault="00000000">
      <w:pPr>
        <w:rPr>
          <w:rFonts w:hint="eastAsia"/>
        </w:rPr>
      </w:pPr>
      <w:r>
        <w:t>The following form matches the successful local testnet validation pattern used during v0.1 development. Replace the address and paths if using a different testnet instance.</w:t>
      </w:r>
    </w:p>
    <w:p w14:paraId="0D86E0B0" w14:textId="77777777" w:rsidR="00CE4CD0" w:rsidRDefault="00000000">
      <w:pPr>
        <w:pStyle w:val="CodeBlock"/>
        <w:keepLines/>
        <w:pBdr>
          <w:top w:val="single" w:sz="4" w:space="2" w:color="D9DEE3"/>
          <w:left w:val="single" w:sz="4" w:space="2" w:color="D9DEE3"/>
          <w:bottom w:val="single" w:sz="4" w:space="2" w:color="D9DEE3"/>
          <w:right w:val="single" w:sz="4" w:space="2" w:color="D9DEE3"/>
        </w:pBdr>
        <w:shd w:val="clear" w:color="auto" w:fill="F3F5F7"/>
        <w:spacing w:before="60" w:after="140"/>
        <w:ind w:left="173" w:right="173"/>
      </w:pPr>
      <w:r>
        <w:t>cd ~/projects/mercaminer</w:t>
      </w:r>
      <w:r>
        <w:br/>
        <w:t>./build/mercaminer \</w:t>
      </w:r>
      <w:r>
        <w:br/>
        <w:t xml:space="preserve">  --network test \</w:t>
      </w:r>
      <w:r>
        <w:br/>
        <w:t xml:space="preserve">  --payout-address YOUR_TESTNET_MERCATURA_ADDRESS \</w:t>
      </w:r>
      <w:r>
        <w:br/>
        <w:t xml:space="preserve">  --threads 6 \</w:t>
      </w:r>
      <w:r>
        <w:br/>
        <w:t xml:space="preserve">  --block-limit 0 \</w:t>
      </w:r>
      <w:r>
        <w:br/>
        <w:t xml:space="preserve">  --report-interval 30 \</w:t>
      </w:r>
      <w:r>
        <w:br/>
        <w:t xml:space="preserve">  --rpc-url http://127.0.0.1:27775 \</w:t>
      </w:r>
      <w:r>
        <w:br/>
        <w:t xml:space="preserve">  --cookie-file /YOUR/DATADIR/testnet/.cookie</w:t>
      </w:r>
    </w:p>
    <w:p w14:paraId="0A667C8F" w14:textId="77777777" w:rsidR="00CE4CD0" w:rsidRDefault="00000000">
      <w:pPr>
        <w:rPr>
          <w:rFonts w:hint="eastAsia"/>
        </w:rPr>
      </w:pPr>
      <w:r>
        <w:t>The validated live session reached 50 accepted blocks with 0 stale and 0 rejected blocks and shut down cleanly with Ctrl+C.</w:t>
      </w:r>
    </w:p>
    <w:p w14:paraId="18C52B68" w14:textId="77777777" w:rsidR="00CE4CD0" w:rsidRDefault="00000000">
      <w:pPr>
        <w:pStyle w:val="Heading1"/>
      </w:pPr>
      <w:r>
        <w:t>Appendix B - v0.1 scope</w:t>
      </w:r>
    </w:p>
    <w:p w14:paraId="5F1EE3C2" w14:textId="77777777" w:rsidR="00CE4CD0" w:rsidRDefault="00000000">
      <w:pPr>
        <w:rPr>
          <w:rFonts w:hint="eastAsia"/>
        </w:rPr>
      </w:pPr>
      <w:r>
        <w:t>Included in MercaMiner v0.1:</w:t>
      </w:r>
    </w:p>
    <w:p w14:paraId="3F148569" w14:textId="77777777" w:rsidR="00CE4CD0" w:rsidRDefault="00000000">
      <w:pPr>
        <w:pStyle w:val="ListBullet"/>
        <w:rPr>
          <w:rFonts w:hint="eastAsia"/>
        </w:rPr>
      </w:pPr>
      <w:r>
        <w:t>Linux x86_64 CPU mining</w:t>
      </w:r>
    </w:p>
    <w:p w14:paraId="114ED142" w14:textId="77777777" w:rsidR="00CE4CD0" w:rsidRDefault="00000000">
      <w:pPr>
        <w:pStyle w:val="ListBullet"/>
        <w:rPr>
          <w:rFonts w:hint="eastAsia"/>
        </w:rPr>
      </w:pPr>
      <w:r>
        <w:t>solo JSON-RPC mining</w:t>
      </w:r>
    </w:p>
    <w:p w14:paraId="17BE88BA" w14:textId="77777777" w:rsidR="00CE4CD0" w:rsidRDefault="00000000">
      <w:pPr>
        <w:pStyle w:val="ListBullet"/>
        <w:rPr>
          <w:rFonts w:hint="eastAsia"/>
        </w:rPr>
      </w:pPr>
      <w:r>
        <w:t>mainnet/testnet/regtest direct PoW support</w:t>
      </w:r>
    </w:p>
    <w:p w14:paraId="03900072" w14:textId="77777777" w:rsidR="00CE4CD0" w:rsidRDefault="00000000">
      <w:pPr>
        <w:pStyle w:val="ListBullet"/>
        <w:rPr>
          <w:rFonts w:hint="eastAsia"/>
        </w:rPr>
      </w:pPr>
      <w:r>
        <w:t>multi-threaded mining</w:t>
      </w:r>
    </w:p>
    <w:p w14:paraId="466DC3B8" w14:textId="77777777" w:rsidR="00CE4CD0" w:rsidRDefault="00000000">
      <w:pPr>
        <w:pStyle w:val="ListBullet"/>
        <w:rPr>
          <w:rFonts w:hint="eastAsia"/>
        </w:rPr>
      </w:pPr>
      <w:r>
        <w:t>configuration-file and CLI operation</w:t>
      </w:r>
    </w:p>
    <w:p w14:paraId="7BFA4D6C" w14:textId="77777777" w:rsidR="00CE4CD0" w:rsidRDefault="00000000">
      <w:pPr>
        <w:pStyle w:val="ListBullet"/>
        <w:rPr>
          <w:rFonts w:hint="eastAsia"/>
        </w:rPr>
      </w:pPr>
      <w:r>
        <w:t>automatic local RPC discovery</w:t>
      </w:r>
    </w:p>
    <w:p w14:paraId="4C79116F" w14:textId="77777777" w:rsidR="00CE4CD0" w:rsidRDefault="00000000">
      <w:pPr>
        <w:pStyle w:val="ListBullet"/>
        <w:rPr>
          <w:rFonts w:hint="eastAsia"/>
        </w:rPr>
      </w:pPr>
      <w:r>
        <w:t>runtime statistics</w:t>
      </w:r>
    </w:p>
    <w:p w14:paraId="5B9EAA10" w14:textId="77777777" w:rsidR="00CE4CD0" w:rsidRDefault="00000000">
      <w:pPr>
        <w:pStyle w:val="ListBullet"/>
        <w:rPr>
          <w:rFonts w:hint="eastAsia"/>
        </w:rPr>
      </w:pPr>
      <w:r>
        <w:t>stale/rejected classification</w:t>
      </w:r>
    </w:p>
    <w:p w14:paraId="70EF0060" w14:textId="77777777" w:rsidR="00CE4CD0" w:rsidRDefault="00000000">
      <w:pPr>
        <w:pStyle w:val="ListBullet"/>
        <w:rPr>
          <w:rFonts w:hint="eastAsia"/>
        </w:rPr>
      </w:pPr>
      <w:r>
        <w:t>benchmark tooling</w:t>
      </w:r>
    </w:p>
    <w:p w14:paraId="1BEE578A" w14:textId="77777777" w:rsidR="00CE4CD0" w:rsidRDefault="00000000">
      <w:pPr>
        <w:rPr>
          <w:rFonts w:hint="eastAsia"/>
        </w:rPr>
      </w:pPr>
      <w:r>
        <w:t>Not included in v0.1:</w:t>
      </w:r>
    </w:p>
    <w:p w14:paraId="21A11BEE" w14:textId="77777777" w:rsidR="00CE4CD0" w:rsidRDefault="00000000">
      <w:pPr>
        <w:pStyle w:val="ListBullet"/>
        <w:rPr>
          <w:rFonts w:hint="eastAsia"/>
        </w:rPr>
      </w:pPr>
      <w:r>
        <w:t>GPU mining</w:t>
      </w:r>
    </w:p>
    <w:p w14:paraId="3CB94849" w14:textId="77777777" w:rsidR="00CE4CD0" w:rsidRDefault="00000000">
      <w:pPr>
        <w:pStyle w:val="ListBullet"/>
        <w:rPr>
          <w:rFonts w:hint="eastAsia"/>
        </w:rPr>
      </w:pPr>
      <w:r>
        <w:t>Stratum or mining-pool protocols</w:t>
      </w:r>
    </w:p>
    <w:p w14:paraId="2B16F5A8" w14:textId="77777777" w:rsidR="00CE4CD0" w:rsidRDefault="00000000">
      <w:pPr>
        <w:pStyle w:val="ListBullet"/>
        <w:rPr>
          <w:rFonts w:hint="eastAsia"/>
        </w:rPr>
      </w:pPr>
      <w:r>
        <w:t>direct signet mining</w:t>
      </w:r>
    </w:p>
    <w:p w14:paraId="2ADAFF68" w14:textId="77777777" w:rsidR="00CE4CD0" w:rsidRDefault="00000000">
      <w:pPr>
        <w:pStyle w:val="ListBullet"/>
        <w:rPr>
          <w:rFonts w:hint="eastAsia"/>
        </w:rPr>
      </w:pPr>
      <w:r>
        <w:t>Bitcoin Testnet4</w:t>
      </w:r>
    </w:p>
    <w:p w14:paraId="2E84F64C" w14:textId="77777777" w:rsidR="00CE4CD0" w:rsidRDefault="00000000">
      <w:pPr>
        <w:pStyle w:val="ListBullet"/>
        <w:rPr>
          <w:rFonts w:hint="eastAsia"/>
        </w:rPr>
      </w:pPr>
      <w:r>
        <w:t>graphical user interface</w:t>
      </w:r>
    </w:p>
    <w:sectPr w:rsidR="00CE4CD0" w:rsidSect="00034616">
      <w:headerReference w:type="default" r:id="rId8"/>
      <w:footerReference w:type="default" r:id="rId9"/>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FC398" w14:textId="77777777" w:rsidR="00CF6CC4" w:rsidRDefault="00CF6CC4">
      <w:pPr>
        <w:spacing w:after="0" w:line="240" w:lineRule="auto"/>
        <w:rPr>
          <w:rFonts w:hint="eastAsia"/>
        </w:rPr>
      </w:pPr>
      <w:r>
        <w:separator/>
      </w:r>
    </w:p>
  </w:endnote>
  <w:endnote w:type="continuationSeparator" w:id="0">
    <w:p w14:paraId="5CC74DCB" w14:textId="77777777" w:rsidR="00CF6CC4" w:rsidRDefault="00CF6C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3855" w14:textId="77777777" w:rsidR="00CE4CD0" w:rsidRDefault="00000000">
    <w:pPr>
      <w:pStyle w:val="Footer"/>
      <w:jc w:val="right"/>
      <w:rPr>
        <w:rFonts w:hint="eastAsia"/>
      </w:rPr>
    </w:pPr>
    <w:r>
      <w:rPr>
        <w:sz w:val="18"/>
      </w:rPr>
      <w:t xml:space="preserve">Page </w:t>
    </w:r>
    <w:r>
      <w:rPr>
        <w:sz w:val="18"/>
      </w:rPr>
      <w:fldChar w:fldCharType="begin"/>
    </w:r>
    <w:r>
      <w:rPr>
        <w:sz w:val="18"/>
      </w:rPr>
      <w:instrText xml:space="preserve"> PAGE </w:instrText>
    </w:r>
    <w:r w:rsidR="00BC2421">
      <w:rPr>
        <w:sz w:val="18"/>
      </w:rPr>
      <w:fldChar w:fldCharType="separate"/>
    </w:r>
    <w:r w:rsidR="00BC242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3A607" w14:textId="77777777" w:rsidR="00CF6CC4" w:rsidRDefault="00CF6CC4">
      <w:pPr>
        <w:spacing w:after="0" w:line="240" w:lineRule="auto"/>
        <w:rPr>
          <w:rFonts w:hint="eastAsia"/>
        </w:rPr>
      </w:pPr>
      <w:r>
        <w:separator/>
      </w:r>
    </w:p>
  </w:footnote>
  <w:footnote w:type="continuationSeparator" w:id="0">
    <w:p w14:paraId="4E66B74F" w14:textId="77777777" w:rsidR="00CF6CC4" w:rsidRDefault="00CF6CC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4282" w14:textId="77777777" w:rsidR="00CE4CD0" w:rsidRDefault="00000000">
    <w:pPr>
      <w:pStyle w:val="Header"/>
      <w:jc w:val="right"/>
      <w:rPr>
        <w:rFonts w:hint="eastAsia"/>
      </w:rPr>
    </w:pPr>
    <w:r>
      <w:rPr>
        <w:color w:val="5A5A5A"/>
        <w:sz w:val="17"/>
      </w:rPr>
      <w:t>MercaMiner v0.1 | Running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123147">
    <w:abstractNumId w:val="8"/>
  </w:num>
  <w:num w:numId="2" w16cid:durableId="1685548825">
    <w:abstractNumId w:val="6"/>
  </w:num>
  <w:num w:numId="3" w16cid:durableId="998852083">
    <w:abstractNumId w:val="5"/>
  </w:num>
  <w:num w:numId="4" w16cid:durableId="1989477536">
    <w:abstractNumId w:val="4"/>
  </w:num>
  <w:num w:numId="5" w16cid:durableId="765075618">
    <w:abstractNumId w:val="7"/>
  </w:num>
  <w:num w:numId="6" w16cid:durableId="1927686169">
    <w:abstractNumId w:val="3"/>
  </w:num>
  <w:num w:numId="7" w16cid:durableId="1132867840">
    <w:abstractNumId w:val="2"/>
  </w:num>
  <w:num w:numId="8" w16cid:durableId="1982540817">
    <w:abstractNumId w:val="1"/>
  </w:num>
  <w:num w:numId="9" w16cid:durableId="127697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3A97"/>
    <w:rsid w:val="00AA1D8D"/>
    <w:rsid w:val="00B47730"/>
    <w:rsid w:val="00BC2421"/>
    <w:rsid w:val="00CB0664"/>
    <w:rsid w:val="00CE4CD0"/>
    <w:rsid w:val="00CF6C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7C4FF"/>
  <w14:defaultImageDpi w14:val="300"/>
  <w15:docId w15:val="{AE5A8ED1-6FBC-4EEB-90FC-52B40CBE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pPr>
    <w:rPr>
      <w:rFonts w:ascii="Courier New" w:hAnsi="Courier New"/>
      <w:sz w:val="18"/>
    </w:rPr>
  </w:style>
  <w:style w:type="paragraph" w:customStyle="1" w:styleId="Step">
    <w:name w:val="Step"/>
    <w:basedOn w:val="Normal"/>
    <w:pPr>
      <w:keepNext/>
      <w:spacing w:before="160" w:after="80"/>
    </w:pPr>
    <w:rPr>
      <w:color w:val="1F4E7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MercaMiner v0.1 - Step-by-Step Running Guide</dc:title>
  <dc:subject>How to build, configure, and run the Mercatura reference CPU miner</dc:subject>
  <dc:creator>Mercatura / MercaMiner</dc:creator>
  <cp:keywords>MercaMiner, Mercatura, MCA, MercaHash, CPU miner, testnet, mainnet, regtest</cp:keywords>
  <dc:description>generated by python-docx</dc:description>
  <cp:lastModifiedBy>Administrator</cp:lastModifiedBy>
  <cp:revision>2</cp:revision>
  <dcterms:created xsi:type="dcterms:W3CDTF">2026-09-23T10:05:00Z</dcterms:created>
  <dcterms:modified xsi:type="dcterms:W3CDTF">2026-09-23T10:05:00Z</dcterms:modified>
  <cp:category/>
</cp:coreProperties>
</file>