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4C9A2D" w14:textId="77777777" w:rsidR="00E80D03" w:rsidRPr="00E80D03" w:rsidRDefault="00E80D03" w:rsidP="00E80D03">
      <w:pPr>
        <w:rPr>
          <w:b/>
          <w:bCs/>
        </w:rPr>
      </w:pPr>
      <w:r w:rsidRPr="00E80D03">
        <w:rPr>
          <w:b/>
          <w:bCs/>
        </w:rPr>
        <w:t>1. Introducción - Rompiendo mitos</w:t>
      </w:r>
    </w:p>
    <w:p w14:paraId="69C38EAE" w14:textId="77777777" w:rsidR="00E80D03" w:rsidRPr="00E80D03" w:rsidRDefault="00E80D03" w:rsidP="00E80D03">
      <w:pPr>
        <w:numPr>
          <w:ilvl w:val="0"/>
          <w:numId w:val="1"/>
        </w:numPr>
      </w:pPr>
      <w:r w:rsidRPr="00E80D03">
        <w:rPr>
          <w:b/>
          <w:bCs/>
        </w:rPr>
        <w:t>Pregunta:</w:t>
      </w:r>
      <w:r w:rsidRPr="00E80D03">
        <w:t xml:space="preserve"> ¿Están nuestras ciudades tan llenas de locales como creemos?</w:t>
      </w:r>
    </w:p>
    <w:p w14:paraId="0E459D5A" w14:textId="77777777" w:rsidR="00E80D03" w:rsidRPr="00E80D03" w:rsidRDefault="00E80D03" w:rsidP="00E80D03">
      <w:pPr>
        <w:numPr>
          <w:ilvl w:val="0"/>
          <w:numId w:val="1"/>
        </w:numPr>
      </w:pPr>
      <w:r w:rsidRPr="00E80D03">
        <w:rPr>
          <w:b/>
          <w:bCs/>
        </w:rPr>
        <w:t>Tono:</w:t>
      </w:r>
      <w:r w:rsidRPr="00E80D03">
        <w:t xml:space="preserve"> Sensacionalista, llamativo — recopilar noticias reales sobre “</w:t>
      </w:r>
      <w:proofErr w:type="spellStart"/>
      <w:r w:rsidRPr="00E80D03">
        <w:t>extranjerofobia</w:t>
      </w:r>
      <w:proofErr w:type="spellEnd"/>
      <w:r w:rsidRPr="00E80D03">
        <w:t>”, conflictos intercomunitarios o discursos políticos polémicos (puedo ayudarte a buscar titulares)</w:t>
      </w:r>
    </w:p>
    <w:p w14:paraId="1FB24E01" w14:textId="77777777" w:rsidR="00E80D03" w:rsidRPr="00E80D03" w:rsidRDefault="00E80D03" w:rsidP="00E80D03">
      <w:pPr>
        <w:numPr>
          <w:ilvl w:val="0"/>
          <w:numId w:val="1"/>
        </w:numPr>
      </w:pPr>
      <w:r w:rsidRPr="00E80D03">
        <w:rPr>
          <w:b/>
          <w:bCs/>
        </w:rPr>
        <w:t>Objetivo:</w:t>
      </w:r>
      <w:r w:rsidRPr="00E80D03">
        <w:t xml:space="preserve"> Crear contexto y tensión, generar interés en la audiencia para el análisis de datos</w:t>
      </w:r>
    </w:p>
    <w:p w14:paraId="16673AB5" w14:textId="77777777" w:rsidR="00E80D03" w:rsidRPr="00E80D03" w:rsidRDefault="00000000" w:rsidP="00E80D03">
      <w:r>
        <w:pict w14:anchorId="45D222B4">
          <v:rect id="_x0000_i1025" style="width:0;height:1.5pt" o:hralign="center" o:hrstd="t" o:hr="t" fillcolor="#a0a0a0" stroked="f"/>
        </w:pict>
      </w:r>
    </w:p>
    <w:p w14:paraId="1143EA07" w14:textId="77777777" w:rsidR="00E80D03" w:rsidRPr="00E80D03" w:rsidRDefault="00E80D03" w:rsidP="00E80D03">
      <w:pPr>
        <w:rPr>
          <w:b/>
          <w:bCs/>
        </w:rPr>
      </w:pPr>
      <w:r w:rsidRPr="00E80D03">
        <w:rPr>
          <w:b/>
          <w:bCs/>
        </w:rPr>
        <w:t>2. Juego interactivo: ¿Qué ciudad es la menos auténtica de España?</w:t>
      </w:r>
    </w:p>
    <w:p w14:paraId="7575D1D3" w14:textId="77777777" w:rsidR="00E80D03" w:rsidRPr="00E80D03" w:rsidRDefault="00E80D03" w:rsidP="00E80D03">
      <w:pPr>
        <w:numPr>
          <w:ilvl w:val="0"/>
          <w:numId w:val="2"/>
        </w:numPr>
      </w:pPr>
      <w:r w:rsidRPr="00E80D03">
        <w:t xml:space="preserve">Presenta </w:t>
      </w:r>
      <w:r w:rsidRPr="00E80D03">
        <w:rPr>
          <w:b/>
          <w:bCs/>
        </w:rPr>
        <w:t>3 ciudades candidatas</w:t>
      </w:r>
      <w:r w:rsidRPr="00E80D03">
        <w:t xml:space="preserve"> (basadas en menor % de población local, es decir, mayor % de migrantes nacionales o internacionales)</w:t>
      </w:r>
    </w:p>
    <w:p w14:paraId="43FF9033" w14:textId="77777777" w:rsidR="00E80D03" w:rsidRPr="00E80D03" w:rsidRDefault="00E80D03" w:rsidP="00E80D03">
      <w:pPr>
        <w:numPr>
          <w:ilvl w:val="0"/>
          <w:numId w:val="2"/>
        </w:numPr>
      </w:pPr>
      <w:r w:rsidRPr="00E80D03">
        <w:t xml:space="preserve">Haz que la diapositiva “pivote” o revele la respuesta correcta (puedes usar herramientas tipo PowerPoint, Google </w:t>
      </w:r>
      <w:proofErr w:type="spellStart"/>
      <w:r w:rsidRPr="00E80D03">
        <w:t>Slides</w:t>
      </w:r>
      <w:proofErr w:type="spellEnd"/>
      <w:r w:rsidRPr="00E80D03">
        <w:t xml:space="preserve"> o en </w:t>
      </w:r>
      <w:proofErr w:type="spellStart"/>
      <w:r w:rsidRPr="00E80D03">
        <w:t>Jupyter</w:t>
      </w:r>
      <w:proofErr w:type="spellEnd"/>
      <w:r w:rsidRPr="00E80D03">
        <w:t xml:space="preserve"> con widgets interactivos)</w:t>
      </w:r>
    </w:p>
    <w:p w14:paraId="3E4BDACE" w14:textId="77777777" w:rsidR="00E80D03" w:rsidRPr="00E80D03" w:rsidRDefault="00E80D03" w:rsidP="00E80D03">
      <w:pPr>
        <w:numPr>
          <w:ilvl w:val="0"/>
          <w:numId w:val="2"/>
        </w:numPr>
      </w:pPr>
      <w:r w:rsidRPr="00E80D03">
        <w:rPr>
          <w:b/>
          <w:bCs/>
        </w:rPr>
        <w:t>Análisis estadístico breve:</w:t>
      </w:r>
      <w:r w:rsidRPr="00E80D03">
        <w:t xml:space="preserve"> % local vs % migrantes</w:t>
      </w:r>
    </w:p>
    <w:p w14:paraId="7F15E859" w14:textId="77777777" w:rsidR="00E80D03" w:rsidRPr="00E80D03" w:rsidRDefault="00E80D03" w:rsidP="00E80D03">
      <w:pPr>
        <w:numPr>
          <w:ilvl w:val="0"/>
          <w:numId w:val="2"/>
        </w:numPr>
      </w:pPr>
      <w:r w:rsidRPr="00E80D03">
        <w:rPr>
          <w:b/>
          <w:bCs/>
        </w:rPr>
        <w:t>Datos curiosos:</w:t>
      </w:r>
    </w:p>
    <w:p w14:paraId="067FA488" w14:textId="77777777" w:rsidR="00E80D03" w:rsidRPr="00E80D03" w:rsidRDefault="00E80D03" w:rsidP="00E80D03">
      <w:pPr>
        <w:numPr>
          <w:ilvl w:val="1"/>
          <w:numId w:val="2"/>
        </w:numPr>
      </w:pPr>
      <w:r w:rsidRPr="00E80D03">
        <w:t>¿Es una ciudad con alto empleo o desempleo?</w:t>
      </w:r>
    </w:p>
    <w:p w14:paraId="69D7B52B" w14:textId="77777777" w:rsidR="00E80D03" w:rsidRPr="00E80D03" w:rsidRDefault="00E80D03" w:rsidP="00E80D03">
      <w:pPr>
        <w:numPr>
          <w:ilvl w:val="1"/>
          <w:numId w:val="2"/>
        </w:numPr>
      </w:pPr>
      <w:r w:rsidRPr="00E80D03">
        <w:t>¿Tiene movimientos independentistas o discursos sobre identidad local?</w:t>
      </w:r>
    </w:p>
    <w:p w14:paraId="134E2291" w14:textId="77777777" w:rsidR="00E80D03" w:rsidRPr="00E80D03" w:rsidRDefault="00E80D03" w:rsidP="00E80D03">
      <w:pPr>
        <w:numPr>
          <w:ilvl w:val="1"/>
          <w:numId w:val="2"/>
        </w:numPr>
      </w:pPr>
      <w:r w:rsidRPr="00E80D03">
        <w:t>Presencia de comunidades migrantes y su impacto económico/cultural</w:t>
      </w:r>
    </w:p>
    <w:p w14:paraId="3790D664" w14:textId="77777777" w:rsidR="00E80D03" w:rsidRPr="00E80D03" w:rsidRDefault="00000000" w:rsidP="00E80D03">
      <w:r>
        <w:pict w14:anchorId="298A230B">
          <v:rect id="_x0000_i1026" style="width:0;height:1.5pt" o:hralign="center" o:hrstd="t" o:hr="t" fillcolor="#a0a0a0" stroked="f"/>
        </w:pict>
      </w:r>
    </w:p>
    <w:p w14:paraId="4A7D7945" w14:textId="77777777" w:rsidR="00E80D03" w:rsidRPr="00E80D03" w:rsidRDefault="00E80D03" w:rsidP="00E80D03">
      <w:pPr>
        <w:rPr>
          <w:b/>
          <w:bCs/>
        </w:rPr>
      </w:pPr>
      <w:r w:rsidRPr="00E80D03">
        <w:rPr>
          <w:b/>
          <w:bCs/>
        </w:rPr>
        <w:t>3. Impacto de la migración en las ciudades</w:t>
      </w:r>
    </w:p>
    <w:p w14:paraId="4AA215B8" w14:textId="77777777" w:rsidR="00E80D03" w:rsidRPr="00E80D03" w:rsidRDefault="00E80D03" w:rsidP="00E80D03">
      <w:pPr>
        <w:numPr>
          <w:ilvl w:val="0"/>
          <w:numId w:val="3"/>
        </w:numPr>
      </w:pPr>
      <w:r w:rsidRPr="00E80D03">
        <w:t>Pregunta reflexiva:</w:t>
      </w:r>
      <w:r w:rsidRPr="00E80D03">
        <w:br/>
      </w:r>
      <w:r w:rsidRPr="00E80D03">
        <w:rPr>
          <w:b/>
          <w:bCs/>
        </w:rPr>
        <w:t>¿Qué pasaría con nuestras ciudades sin estos "extranjeros"?</w:t>
      </w:r>
    </w:p>
    <w:p w14:paraId="472822E3" w14:textId="77777777" w:rsidR="00E80D03" w:rsidRPr="00E80D03" w:rsidRDefault="00E80D03" w:rsidP="00E80D03">
      <w:pPr>
        <w:numPr>
          <w:ilvl w:val="0"/>
          <w:numId w:val="3"/>
        </w:numPr>
      </w:pPr>
      <w:r w:rsidRPr="00E80D03">
        <w:t>Visualización:</w:t>
      </w:r>
    </w:p>
    <w:p w14:paraId="69CF3FA5" w14:textId="77777777" w:rsidR="00E80D03" w:rsidRPr="00E80D03" w:rsidRDefault="00E80D03" w:rsidP="00E80D03">
      <w:pPr>
        <w:numPr>
          <w:ilvl w:val="1"/>
          <w:numId w:val="3"/>
        </w:numPr>
      </w:pPr>
      <w:r w:rsidRPr="00E80D03">
        <w:t>Gráfico comparativo del censo solo local en 2008, 2016 y 2024 (barra o línea)</w:t>
      </w:r>
    </w:p>
    <w:p w14:paraId="4EC98D55" w14:textId="77777777" w:rsidR="00E80D03" w:rsidRPr="00E80D03" w:rsidRDefault="00E80D03" w:rsidP="00E80D03">
      <w:pPr>
        <w:numPr>
          <w:ilvl w:val="1"/>
          <w:numId w:val="3"/>
        </w:numPr>
      </w:pPr>
      <w:r w:rsidRPr="00E80D03">
        <w:t>Sobrepuesto, el mismo gráfico con población extranjera</w:t>
      </w:r>
    </w:p>
    <w:p w14:paraId="253FE167" w14:textId="77777777" w:rsidR="00E80D03" w:rsidRPr="00E80D03" w:rsidRDefault="00E80D03" w:rsidP="00E80D03">
      <w:pPr>
        <w:numPr>
          <w:ilvl w:val="0"/>
          <w:numId w:val="3"/>
        </w:numPr>
      </w:pPr>
      <w:r w:rsidRPr="00E80D03">
        <w:t>Análisis de tendencias: aumento o descenso de población local vs extranjera</w:t>
      </w:r>
    </w:p>
    <w:p w14:paraId="1EB6F8FF" w14:textId="77777777" w:rsidR="00E80D03" w:rsidRDefault="00E80D03" w:rsidP="00E80D03">
      <w:pPr>
        <w:numPr>
          <w:ilvl w:val="0"/>
          <w:numId w:val="3"/>
        </w:numPr>
      </w:pPr>
      <w:r w:rsidRPr="00E80D03">
        <w:t>Comentarios sobre el impacto económico, social y cultural</w:t>
      </w:r>
    </w:p>
    <w:p w14:paraId="04F55053" w14:textId="77777777" w:rsidR="00683868" w:rsidRDefault="00683868" w:rsidP="00683868">
      <w:r>
        <w:pict w14:anchorId="46429FB2">
          <v:rect id="_x0000_i1032" style="width:0;height:1.5pt" o:hralign="center" o:bullet="t" o:hrstd="t" o:hr="t" fillcolor="#a0a0a0" stroked="f"/>
        </w:pict>
      </w:r>
    </w:p>
    <w:p w14:paraId="52173FC4" w14:textId="77777777" w:rsidR="00683868" w:rsidRPr="00E80D03" w:rsidRDefault="00683868" w:rsidP="00683868"/>
    <w:p w14:paraId="2583A44B" w14:textId="1A004AAB" w:rsidR="00683868" w:rsidRPr="00683868" w:rsidRDefault="00683868" w:rsidP="00683868">
      <w:pPr>
        <w:rPr>
          <w:b/>
          <w:bCs/>
        </w:rPr>
      </w:pPr>
      <w:r w:rsidRPr="00E80D03">
        <w:rPr>
          <w:b/>
          <w:bCs/>
        </w:rPr>
        <w:t xml:space="preserve">4. </w:t>
      </w:r>
      <w:r>
        <w:rPr>
          <w:b/>
          <w:bCs/>
        </w:rPr>
        <w:t xml:space="preserve">Que comunidad Autónoma exporta </w:t>
      </w:r>
      <w:proofErr w:type="spellStart"/>
      <w:r>
        <w:rPr>
          <w:b/>
          <w:bCs/>
        </w:rPr>
        <w:t>mas</w:t>
      </w:r>
      <w:proofErr w:type="spellEnd"/>
      <w:r>
        <w:rPr>
          <w:b/>
          <w:bCs/>
        </w:rPr>
        <w:t>?</w:t>
      </w:r>
    </w:p>
    <w:p w14:paraId="6C7B1A89" w14:textId="77777777" w:rsidR="00E80D03" w:rsidRDefault="00000000" w:rsidP="00E80D03">
      <w:r>
        <w:pict w14:anchorId="336F13B2">
          <v:rect id="_x0000_i1031" style="width:0;height:1.5pt" o:hralign="center" o:bullet="t" o:hrstd="t" o:hr="t" fillcolor="#a0a0a0" stroked="f"/>
        </w:pict>
      </w:r>
    </w:p>
    <w:p w14:paraId="76E257BC" w14:textId="77777777" w:rsidR="00683868" w:rsidRPr="00E80D03" w:rsidRDefault="00683868" w:rsidP="00E80D03"/>
    <w:p w14:paraId="49B5FA0C" w14:textId="77777777" w:rsidR="00E80D03" w:rsidRPr="00E80D03" w:rsidRDefault="00E80D03" w:rsidP="00E80D03">
      <w:pPr>
        <w:rPr>
          <w:b/>
          <w:bCs/>
        </w:rPr>
      </w:pPr>
      <w:r w:rsidRPr="00E80D03">
        <w:rPr>
          <w:b/>
          <w:bCs/>
        </w:rPr>
        <w:t>4. Gran cierre con mapa y cifras demoledoras</w:t>
      </w:r>
    </w:p>
    <w:p w14:paraId="654676FF" w14:textId="77777777" w:rsidR="00E80D03" w:rsidRPr="00E80D03" w:rsidRDefault="00E80D03" w:rsidP="00E80D03">
      <w:pPr>
        <w:numPr>
          <w:ilvl w:val="0"/>
          <w:numId w:val="4"/>
        </w:numPr>
      </w:pPr>
      <w:r w:rsidRPr="00E80D03">
        <w:lastRenderedPageBreak/>
        <w:t xml:space="preserve">Mapa </w:t>
      </w:r>
      <w:proofErr w:type="spellStart"/>
      <w:r w:rsidRPr="00E80D03">
        <w:t>heatmap</w:t>
      </w:r>
      <w:proofErr w:type="spellEnd"/>
      <w:r w:rsidRPr="00E80D03">
        <w:t xml:space="preserve"> de España con % de población local por provincia (más llamativo visualmente)</w:t>
      </w:r>
    </w:p>
    <w:p w14:paraId="5B501044" w14:textId="77777777" w:rsidR="00E80D03" w:rsidRPr="00E80D03" w:rsidRDefault="00E80D03" w:rsidP="00E80D03">
      <w:pPr>
        <w:numPr>
          <w:ilvl w:val="0"/>
          <w:numId w:val="4"/>
        </w:numPr>
      </w:pPr>
      <w:r w:rsidRPr="00E80D03">
        <w:t>Datos contundentes:</w:t>
      </w:r>
    </w:p>
    <w:p w14:paraId="298CF5AB" w14:textId="77777777" w:rsidR="00E80D03" w:rsidRPr="00E80D03" w:rsidRDefault="00E80D03" w:rsidP="00E80D03">
      <w:pPr>
        <w:numPr>
          <w:ilvl w:val="1"/>
          <w:numId w:val="4"/>
        </w:numPr>
      </w:pPr>
      <w:r w:rsidRPr="00E80D03">
        <w:t>% total de españoles que viven en su provincia de nacimiento</w:t>
      </w:r>
    </w:p>
    <w:p w14:paraId="1FB9695B" w14:textId="77777777" w:rsidR="00E80D03" w:rsidRPr="00E80D03" w:rsidRDefault="00E80D03" w:rsidP="00E80D03">
      <w:pPr>
        <w:numPr>
          <w:ilvl w:val="1"/>
          <w:numId w:val="4"/>
        </w:numPr>
      </w:pPr>
      <w:r w:rsidRPr="00E80D03">
        <w:t>% de migrantes nacionales y extranjeros por provincias</w:t>
      </w:r>
    </w:p>
    <w:p w14:paraId="270B7F6F" w14:textId="77777777" w:rsidR="00E80D03" w:rsidRPr="00E80D03" w:rsidRDefault="00E80D03" w:rsidP="00E80D03">
      <w:pPr>
        <w:numPr>
          <w:ilvl w:val="0"/>
          <w:numId w:val="4"/>
        </w:numPr>
      </w:pPr>
      <w:r w:rsidRPr="00E80D03">
        <w:t>Reflexión final sobre la idea de “pureza local” vs la realidad de la movilidad y la diversidad</w:t>
      </w:r>
    </w:p>
    <w:p w14:paraId="7F2481B7" w14:textId="77777777" w:rsidR="00E80D03" w:rsidRPr="00E80D03" w:rsidRDefault="00E80D03" w:rsidP="00E80D03">
      <w:pPr>
        <w:numPr>
          <w:ilvl w:val="0"/>
          <w:numId w:val="4"/>
        </w:numPr>
      </w:pPr>
      <w:r w:rsidRPr="00E80D03">
        <w:t>Mensaje positivo sobre la riqueza que aporta la mezcla cultural y social</w:t>
      </w:r>
    </w:p>
    <w:p w14:paraId="369132C1" w14:textId="77777777" w:rsidR="00E80D03" w:rsidRPr="00E80D03" w:rsidRDefault="00000000" w:rsidP="00E80D03">
      <w:r>
        <w:pict w14:anchorId="47535E11">
          <v:rect id="_x0000_i1028" style="width:0;height:1.5pt" o:hralign="center" o:hrstd="t" o:hr="t" fillcolor="#a0a0a0" stroked="f"/>
        </w:pict>
      </w:r>
    </w:p>
    <w:p w14:paraId="7B54F7E4" w14:textId="77777777" w:rsidR="00E80D03" w:rsidRPr="00E80D03" w:rsidRDefault="00E80D03" w:rsidP="00E80D03">
      <w:pPr>
        <w:rPr>
          <w:b/>
          <w:bCs/>
        </w:rPr>
      </w:pPr>
      <w:r w:rsidRPr="00E80D03">
        <w:rPr>
          <w:b/>
          <w:bCs/>
        </w:rPr>
        <w:t>Extras / Ideas de ejecución</w:t>
      </w:r>
    </w:p>
    <w:p w14:paraId="05B6E79C" w14:textId="77777777" w:rsidR="00E80D03" w:rsidRPr="00E80D03" w:rsidRDefault="00E80D03" w:rsidP="00E80D03">
      <w:pPr>
        <w:numPr>
          <w:ilvl w:val="0"/>
          <w:numId w:val="5"/>
        </w:numPr>
      </w:pPr>
      <w:r w:rsidRPr="00E80D03">
        <w:rPr>
          <w:b/>
          <w:bCs/>
        </w:rPr>
        <w:t>Formato interactivo:</w:t>
      </w:r>
      <w:r w:rsidRPr="00E80D03">
        <w:t xml:space="preserve"> puedes montar el juego y visualizaciones en </w:t>
      </w:r>
      <w:proofErr w:type="spellStart"/>
      <w:r w:rsidRPr="00E80D03">
        <w:t>Jupyter</w:t>
      </w:r>
      <w:proofErr w:type="spellEnd"/>
      <w:r w:rsidRPr="00E80D03">
        <w:t xml:space="preserve"> Notebook con </w:t>
      </w:r>
      <w:proofErr w:type="spellStart"/>
      <w:r w:rsidRPr="00E80D03">
        <w:t>ipywidgets</w:t>
      </w:r>
      <w:proofErr w:type="spellEnd"/>
      <w:r w:rsidRPr="00E80D03">
        <w:t xml:space="preserve"> o en </w:t>
      </w:r>
      <w:proofErr w:type="spellStart"/>
      <w:r w:rsidRPr="00E80D03">
        <w:t>Power</w:t>
      </w:r>
      <w:proofErr w:type="spellEnd"/>
      <w:r w:rsidRPr="00E80D03">
        <w:t xml:space="preserve"> BI/</w:t>
      </w:r>
      <w:proofErr w:type="spellStart"/>
      <w:r w:rsidRPr="00E80D03">
        <w:t>Tableau</w:t>
      </w:r>
      <w:proofErr w:type="spellEnd"/>
      <w:r w:rsidRPr="00E80D03">
        <w:t>/Google Data Studio</w:t>
      </w:r>
    </w:p>
    <w:p w14:paraId="54DFEFDC" w14:textId="77777777" w:rsidR="00E80D03" w:rsidRPr="00E80D03" w:rsidRDefault="00E80D03" w:rsidP="00E80D03">
      <w:pPr>
        <w:numPr>
          <w:ilvl w:val="0"/>
          <w:numId w:val="5"/>
        </w:numPr>
      </w:pPr>
      <w:r w:rsidRPr="00E80D03">
        <w:rPr>
          <w:b/>
          <w:bCs/>
        </w:rPr>
        <w:t>Narrativa:</w:t>
      </w:r>
      <w:r w:rsidRPr="00E80D03">
        <w:t xml:space="preserve"> mezcla de gráficos, textos cortos, y titulares sensacionalistas</w:t>
      </w:r>
    </w:p>
    <w:p w14:paraId="2E01C0DC" w14:textId="77777777" w:rsidR="00E80D03" w:rsidRPr="00E80D03" w:rsidRDefault="00E80D03" w:rsidP="00E80D03">
      <w:pPr>
        <w:numPr>
          <w:ilvl w:val="0"/>
          <w:numId w:val="5"/>
        </w:numPr>
      </w:pPr>
      <w:r w:rsidRPr="00E80D03">
        <w:rPr>
          <w:b/>
          <w:bCs/>
        </w:rPr>
        <w:t>Colores:</w:t>
      </w:r>
      <w:r w:rsidRPr="00E80D03">
        <w:t xml:space="preserve"> usar paletas vibrantes para destacar zonas con menos locales y mayor migración</w:t>
      </w:r>
    </w:p>
    <w:p w14:paraId="14508E04" w14:textId="77777777" w:rsidR="00E80D03" w:rsidRPr="00E80D03" w:rsidRDefault="00E80D03" w:rsidP="00E80D03">
      <w:pPr>
        <w:numPr>
          <w:ilvl w:val="0"/>
          <w:numId w:val="5"/>
        </w:numPr>
        <w:pBdr>
          <w:bottom w:val="single" w:sz="12" w:space="1" w:color="auto"/>
        </w:pBdr>
      </w:pPr>
      <w:r w:rsidRPr="00E80D03">
        <w:rPr>
          <w:b/>
          <w:bCs/>
        </w:rPr>
        <w:t>Fuentes:</w:t>
      </w:r>
      <w:r w:rsidRPr="00E80D03">
        <w:t xml:space="preserve"> incluir referencias de INE y noticias para dar credibilidad</w:t>
      </w:r>
    </w:p>
    <w:p w14:paraId="427AA70C" w14:textId="77777777" w:rsidR="00457960" w:rsidRDefault="00457960"/>
    <w:p w14:paraId="53E63031" w14:textId="77777777" w:rsidR="00457960" w:rsidRPr="00457960" w:rsidRDefault="00457960" w:rsidP="00457960">
      <w:r>
        <w:t>Frases para finalizar las conclusiones:</w:t>
      </w:r>
      <w:r>
        <w:br/>
      </w:r>
      <w:r>
        <w:br/>
      </w:r>
      <w:r w:rsidRPr="00457960">
        <w:t>  Que el vecino que te parece más “local” podría ser el primero en irse a vivir a otra provincia, dejando su casa al “nuevo” de la esquina, que a lo mejor ni sabe pronunciar bien el nombre del pueblo.</w:t>
      </w:r>
    </w:p>
    <w:p w14:paraId="40D3B246" w14:textId="77777777" w:rsidR="00457960" w:rsidRPr="00457960" w:rsidRDefault="00457960" w:rsidP="00457960">
      <w:r w:rsidRPr="00457960">
        <w:t>  Que el famoso “soy de aquí y aquí me quedo” es cada vez más una declaración de intención que una realidad estadística.</w:t>
      </w:r>
    </w:p>
    <w:p w14:paraId="76C50AA0" w14:textId="146B058B" w:rsidR="00457960" w:rsidRDefault="00457960"/>
    <w:p w14:paraId="5A64BC68" w14:textId="77777777" w:rsidR="00B104E0" w:rsidRPr="00B104E0" w:rsidRDefault="00B104E0" w:rsidP="00B104E0">
      <w:pPr>
        <w:rPr>
          <w:b/>
          <w:bCs/>
        </w:rPr>
      </w:pPr>
      <w:r w:rsidRPr="00B104E0">
        <w:rPr>
          <w:b/>
          <w:bCs/>
        </w:rPr>
        <w:t>Ejemplo de frases para el juego (mezcla de verdaderas y falsas)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66"/>
        <w:gridCol w:w="1353"/>
        <w:gridCol w:w="3585"/>
      </w:tblGrid>
      <w:tr w:rsidR="00B104E0" w:rsidRPr="00B104E0" w14:paraId="67D84577" w14:textId="77777777" w:rsidTr="00B104E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59CD039" w14:textId="77777777" w:rsidR="00B104E0" w:rsidRPr="00B104E0" w:rsidRDefault="00B104E0" w:rsidP="00B104E0">
            <w:pPr>
              <w:rPr>
                <w:b/>
                <w:bCs/>
              </w:rPr>
            </w:pPr>
            <w:r w:rsidRPr="00B104E0">
              <w:rPr>
                <w:b/>
                <w:bCs/>
              </w:rPr>
              <w:t>Frase</w:t>
            </w:r>
          </w:p>
        </w:tc>
        <w:tc>
          <w:tcPr>
            <w:tcW w:w="0" w:type="auto"/>
            <w:vAlign w:val="center"/>
            <w:hideMark/>
          </w:tcPr>
          <w:p w14:paraId="4BED10DE" w14:textId="77777777" w:rsidR="00B104E0" w:rsidRPr="00B104E0" w:rsidRDefault="00B104E0" w:rsidP="00B104E0">
            <w:pPr>
              <w:rPr>
                <w:b/>
                <w:bCs/>
              </w:rPr>
            </w:pPr>
            <w:r w:rsidRPr="00B104E0">
              <w:rPr>
                <w:b/>
                <w:bCs/>
              </w:rPr>
              <w:t>¿Verdadera o falsa?</w:t>
            </w:r>
          </w:p>
        </w:tc>
        <w:tc>
          <w:tcPr>
            <w:tcW w:w="0" w:type="auto"/>
            <w:vAlign w:val="center"/>
            <w:hideMark/>
          </w:tcPr>
          <w:p w14:paraId="60ACFFA5" w14:textId="77777777" w:rsidR="00B104E0" w:rsidRPr="00B104E0" w:rsidRDefault="00B104E0" w:rsidP="00B104E0">
            <w:pPr>
              <w:rPr>
                <w:b/>
                <w:bCs/>
              </w:rPr>
            </w:pPr>
            <w:r w:rsidRPr="00B104E0">
              <w:rPr>
                <w:b/>
                <w:bCs/>
              </w:rPr>
              <w:t>Explicación corta para después</w:t>
            </w:r>
          </w:p>
        </w:tc>
      </w:tr>
      <w:tr w:rsidR="00B104E0" w:rsidRPr="00B104E0" w14:paraId="760B442B" w14:textId="77777777" w:rsidTr="00B104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EDCEFA" w14:textId="77777777" w:rsidR="00B104E0" w:rsidRPr="00B104E0" w:rsidRDefault="00B104E0" w:rsidP="00B104E0">
            <w:r w:rsidRPr="00B104E0">
              <w:t>"La mayoría de las personas en Madrid nacieron allí y nunca se han mudado."</w:t>
            </w:r>
          </w:p>
        </w:tc>
        <w:tc>
          <w:tcPr>
            <w:tcW w:w="0" w:type="auto"/>
            <w:vAlign w:val="center"/>
            <w:hideMark/>
          </w:tcPr>
          <w:p w14:paraId="342A4A7A" w14:textId="77777777" w:rsidR="00B104E0" w:rsidRPr="00B104E0" w:rsidRDefault="00B104E0" w:rsidP="00B104E0">
            <w:r w:rsidRPr="00B104E0">
              <w:t>Falsa</w:t>
            </w:r>
          </w:p>
        </w:tc>
        <w:tc>
          <w:tcPr>
            <w:tcW w:w="0" w:type="auto"/>
            <w:vAlign w:val="center"/>
            <w:hideMark/>
          </w:tcPr>
          <w:p w14:paraId="5577F553" w14:textId="77777777" w:rsidR="00B104E0" w:rsidRPr="00B104E0" w:rsidRDefault="00B104E0" w:rsidP="00B104E0">
            <w:r w:rsidRPr="00B104E0">
              <w:t>Solo un 60% aprox. son locales, hay mucha migración interna e internacional.</w:t>
            </w:r>
          </w:p>
        </w:tc>
      </w:tr>
      <w:tr w:rsidR="00B104E0" w:rsidRPr="00B104E0" w14:paraId="4C929560" w14:textId="77777777" w:rsidTr="00B104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432FB7" w14:textId="77777777" w:rsidR="00B104E0" w:rsidRPr="00B104E0" w:rsidRDefault="00B104E0" w:rsidP="00B104E0">
            <w:r w:rsidRPr="00B104E0">
              <w:t>"Los inmigrantes quitan el trabajo a los españoles."</w:t>
            </w:r>
          </w:p>
        </w:tc>
        <w:tc>
          <w:tcPr>
            <w:tcW w:w="0" w:type="auto"/>
            <w:vAlign w:val="center"/>
            <w:hideMark/>
          </w:tcPr>
          <w:p w14:paraId="118A5055" w14:textId="77777777" w:rsidR="00B104E0" w:rsidRPr="00B104E0" w:rsidRDefault="00B104E0" w:rsidP="00B104E0">
            <w:r w:rsidRPr="00B104E0">
              <w:t>Falsa</w:t>
            </w:r>
          </w:p>
        </w:tc>
        <w:tc>
          <w:tcPr>
            <w:tcW w:w="0" w:type="auto"/>
            <w:vAlign w:val="center"/>
            <w:hideMark/>
          </w:tcPr>
          <w:p w14:paraId="02387FFC" w14:textId="77777777" w:rsidR="00B104E0" w:rsidRPr="00B104E0" w:rsidRDefault="00B104E0" w:rsidP="00B104E0">
            <w:r w:rsidRPr="00B104E0">
              <w:t>Estudios muestran que la inmigración no afecta negativamente el empleo nativo.</w:t>
            </w:r>
          </w:p>
        </w:tc>
      </w:tr>
      <w:tr w:rsidR="00B104E0" w:rsidRPr="00B104E0" w14:paraId="17394B28" w14:textId="77777777" w:rsidTr="00B104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7971E0" w14:textId="77777777" w:rsidR="00B104E0" w:rsidRPr="00B104E0" w:rsidRDefault="00B104E0" w:rsidP="00B104E0">
            <w:r w:rsidRPr="00B104E0">
              <w:lastRenderedPageBreak/>
              <w:t>"Cataluña es la comunidad más rechazada por el resto de España."</w:t>
            </w:r>
          </w:p>
        </w:tc>
        <w:tc>
          <w:tcPr>
            <w:tcW w:w="0" w:type="auto"/>
            <w:vAlign w:val="center"/>
            <w:hideMark/>
          </w:tcPr>
          <w:p w14:paraId="04125B5F" w14:textId="77777777" w:rsidR="00B104E0" w:rsidRPr="00B104E0" w:rsidRDefault="00B104E0" w:rsidP="00B104E0">
            <w:r w:rsidRPr="00B104E0">
              <w:t>Verdadera</w:t>
            </w:r>
          </w:p>
        </w:tc>
        <w:tc>
          <w:tcPr>
            <w:tcW w:w="0" w:type="auto"/>
            <w:vAlign w:val="center"/>
            <w:hideMark/>
          </w:tcPr>
          <w:p w14:paraId="4F47F971" w14:textId="77777777" w:rsidR="00B104E0" w:rsidRPr="00B104E0" w:rsidRDefault="00B104E0" w:rsidP="00B104E0">
            <w:r w:rsidRPr="00B104E0">
              <w:t>Según un estudio de ESADE/ICIP, Cataluña tiene altos niveles de rechazo social.</w:t>
            </w:r>
          </w:p>
        </w:tc>
      </w:tr>
      <w:tr w:rsidR="00B104E0" w:rsidRPr="00B104E0" w14:paraId="41AB7A27" w14:textId="77777777" w:rsidTr="00B104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04EE9D" w14:textId="77777777" w:rsidR="00B104E0" w:rsidRPr="00B104E0" w:rsidRDefault="00B104E0" w:rsidP="00B104E0">
            <w:r w:rsidRPr="00B104E0">
              <w:t>"La diversidad cultural en las ciudades ha aumentado después del COVID."</w:t>
            </w:r>
          </w:p>
        </w:tc>
        <w:tc>
          <w:tcPr>
            <w:tcW w:w="0" w:type="auto"/>
            <w:vAlign w:val="center"/>
            <w:hideMark/>
          </w:tcPr>
          <w:p w14:paraId="3442AF8A" w14:textId="77777777" w:rsidR="00B104E0" w:rsidRPr="00B104E0" w:rsidRDefault="00B104E0" w:rsidP="00B104E0">
            <w:r w:rsidRPr="00B104E0">
              <w:t>Verdadera</w:t>
            </w:r>
          </w:p>
        </w:tc>
        <w:tc>
          <w:tcPr>
            <w:tcW w:w="0" w:type="auto"/>
            <w:vAlign w:val="center"/>
            <w:hideMark/>
          </w:tcPr>
          <w:p w14:paraId="7D5504F1" w14:textId="77777777" w:rsidR="00B104E0" w:rsidRPr="00B104E0" w:rsidRDefault="00B104E0" w:rsidP="00B104E0">
            <w:r w:rsidRPr="00B104E0">
              <w:t>Datos muestran aumento en la movilidad y diversidad tras la pandemia.</w:t>
            </w:r>
          </w:p>
        </w:tc>
      </w:tr>
      <w:tr w:rsidR="00B104E0" w:rsidRPr="00B104E0" w14:paraId="4DC1F308" w14:textId="77777777" w:rsidTr="00B104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79F385" w14:textId="77777777" w:rsidR="00B104E0" w:rsidRPr="00B104E0" w:rsidRDefault="00B104E0" w:rsidP="00B104E0">
            <w:r w:rsidRPr="00B104E0">
              <w:t>"El porcentaje de locales en las provincias españolas se ha mantenido estable desde 2006."</w:t>
            </w:r>
          </w:p>
        </w:tc>
        <w:tc>
          <w:tcPr>
            <w:tcW w:w="0" w:type="auto"/>
            <w:vAlign w:val="center"/>
            <w:hideMark/>
          </w:tcPr>
          <w:p w14:paraId="63802ED9" w14:textId="77777777" w:rsidR="00B104E0" w:rsidRPr="00B104E0" w:rsidRDefault="00B104E0" w:rsidP="00B104E0">
            <w:r w:rsidRPr="00B104E0">
              <w:t>Falsa</w:t>
            </w:r>
          </w:p>
        </w:tc>
        <w:tc>
          <w:tcPr>
            <w:tcW w:w="0" w:type="auto"/>
            <w:vAlign w:val="center"/>
            <w:hideMark/>
          </w:tcPr>
          <w:p w14:paraId="47922C80" w14:textId="77777777" w:rsidR="00B104E0" w:rsidRPr="00B104E0" w:rsidRDefault="00B104E0" w:rsidP="00B104E0">
            <w:r w:rsidRPr="00B104E0">
              <w:t>Ha habido una disminución en la proporción de población local en muchas provincias.</w:t>
            </w:r>
          </w:p>
        </w:tc>
      </w:tr>
    </w:tbl>
    <w:p w14:paraId="541E598D" w14:textId="77777777" w:rsidR="00B104E0" w:rsidRDefault="00B104E0"/>
    <w:sectPr w:rsidR="00B104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rect id="_x0000_i1033" style="width:0;height:1.5pt" o:hralign="center" o:bullet="t" o:hrstd="t" o:hr="t" fillcolor="#a0a0a0" stroked="f"/>
    </w:pict>
  </w:numPicBullet>
  <w:abstractNum w:abstractNumId="0" w15:restartNumberingAfterBreak="0">
    <w:nsid w:val="113B26B3"/>
    <w:multiLevelType w:val="multilevel"/>
    <w:tmpl w:val="B608F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0029FC"/>
    <w:multiLevelType w:val="multilevel"/>
    <w:tmpl w:val="AC9A3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377379"/>
    <w:multiLevelType w:val="multilevel"/>
    <w:tmpl w:val="58620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1A6320"/>
    <w:multiLevelType w:val="multilevel"/>
    <w:tmpl w:val="3D5A3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A423B29"/>
    <w:multiLevelType w:val="multilevel"/>
    <w:tmpl w:val="9F425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4689085">
    <w:abstractNumId w:val="4"/>
  </w:num>
  <w:num w:numId="2" w16cid:durableId="139155525">
    <w:abstractNumId w:val="2"/>
  </w:num>
  <w:num w:numId="3" w16cid:durableId="196547371">
    <w:abstractNumId w:val="1"/>
  </w:num>
  <w:num w:numId="4" w16cid:durableId="1377654481">
    <w:abstractNumId w:val="0"/>
  </w:num>
  <w:num w:numId="5" w16cid:durableId="15540783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868"/>
    <w:rsid w:val="00345A9F"/>
    <w:rsid w:val="00394868"/>
    <w:rsid w:val="00457960"/>
    <w:rsid w:val="00683868"/>
    <w:rsid w:val="007E2001"/>
    <w:rsid w:val="00B104E0"/>
    <w:rsid w:val="00B92666"/>
    <w:rsid w:val="00BF0860"/>
    <w:rsid w:val="00D13AD6"/>
    <w:rsid w:val="00E21386"/>
    <w:rsid w:val="00E80D03"/>
    <w:rsid w:val="00F95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1517F9"/>
  <w15:chartTrackingRefBased/>
  <w15:docId w15:val="{9BBB574F-937A-4630-88E4-D3C29709B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948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948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9486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948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9486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948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948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948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948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9486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948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39486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94868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94868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9486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9486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9486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9486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948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948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948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948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948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9486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9486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94868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9486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94868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94868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57960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756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0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9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50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8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47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70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2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97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7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5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3</Pages>
  <Words>548</Words>
  <Characters>3015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F</dc:creator>
  <cp:keywords/>
  <dc:description/>
  <cp:lastModifiedBy>R F</cp:lastModifiedBy>
  <cp:revision>7</cp:revision>
  <dcterms:created xsi:type="dcterms:W3CDTF">2025-07-02T21:33:00Z</dcterms:created>
  <dcterms:modified xsi:type="dcterms:W3CDTF">2025-07-03T10:41:00Z</dcterms:modified>
</cp:coreProperties>
</file>