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800"/>
        <w:gridCol w:w="1800"/>
        <w:gridCol w:w="1800"/>
      </w:tblGrid>
      <w:tr>
        <w:trPr/>
        <w:tc>
          <w:tcPr>
            <w:tcW w:w="1800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5.1</w:t>
            </w:r>
          </w:p>
        </w:tc>
        <w:tc>
          <w:tcPr>
            <w:tcW w:w="1800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3.5</w:t>
            </w:r>
          </w:p>
        </w:tc>
        <w:tc>
          <w:tcPr>
            <w:tcW w:w="1800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top w:val="double" w:sz="6" w:space="0" w:color="000000"/>
              <w:left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top w:val="dashed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4.9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top w:val="dashed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4.7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3.2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1.3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top w:val="dashed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4.6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3.1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1.5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top w:val="dashed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3.6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top w:val="dashed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5.4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3.9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1.7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0.4</w:t>
            </w:r>
          </w:p>
        </w:tc>
        <w:tc>
          <w:tcPr>
            <w:tcW w:w="1800" w:type="dxa"/>
            <w:tcBorders>
              <w:top w:val="dashed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