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type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name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normal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bold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i/>
                <w:sz w:val="18"/>
              </w:rPr>
              <w:t>italics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  <w:u w:val="single"/>
              </w:rPr>
              <w:t>underline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trike/>
                <w:sz w:val="18"/>
              </w:rPr>
              <w:t>strike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  <w:vertAlign w:val="superscript"/>
              </w:rPr>
              <w:t>superscript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  <w:vertAlign w:val="subscript"/>
              </w:rPr>
              <w:t>subscript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