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31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1a1157d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Hammer.asset ссылался на таблицу Upgrade Labels (GUID 164770c6), где ключей hammer.name/hammer.desc нет, поэтому в игре текст не отображался. Перенаправлен на Weapon Labels (GUID 32a974e0), как у всех остальных оружий — там name/desc уже заполнены на всех 6 языках.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25.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оптимизация билда — стриминг музыки, сжатие иконок, Sprite Atlas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4edde97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Музыка (17 треков): Load Type Streaming + Vorbis quality 0.5 + Load In Background (было Decompress On Load + quality 1.0 — грузилось в ОЗУ целиком).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 оружия/улучшений (67 текстур): Max Size 1024 -&gt; 256, Crunch Compression, mipmaps off (для UI-иконок 1024 избыточно).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Sprite Atlas V2, добавлен GameIconsAtlas (Weapon + Upgrade) — меньше draw-call'ов.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Ожидаемое снижение веса билда ~150-250 МБ и пикового потребления ОЗУ.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Assets/Sound/Music/EndGame_4.mp3.meta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Assets/Sound/Music/EndGame_5.mp3.meta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Assets/Sound/Music/GameMusicV2.mp3.meta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Assets/Sound/Music/MIdGame_4.wav.meta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Assets/Sound/Music/MenuMusic.mp3.meta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Nowhere0.wav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Nowhere1.wav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Nowhere2.wav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Nowhere3.wav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Assets/Sound/Music/StartGame_1.wav.meta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Assets/Sound/Music/StartGane_3.mp3.meta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Assets/Texture/GameIconsAtlas.spriteatlas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Assets/Texture/Upgrade/AdvancedMagicShield.png.meta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Assets/Texture/Upgrade/AttackSpeed.png.meta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Assets/Texture/Upgrade/BagicHeavy.png.meta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Assets/Texture/Upgrade/BasicManaShield.png.meta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Assets/Texture/Upgrade/BasicRegen.png.meta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Assets/Texture/Upgrade/Basic_Damage.png.meta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Assets/Texture/Upgrade/DamageWithShield.png.meta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Assets/Texture/Upgrade/DeathMask.png.meta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Assets/Texture/Upgrade/DecayAura.png.meta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Assets/Texture/Upgrade/Generator.png.meta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Assets/Texture/Upgrade/GoldMine.png.meta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Assets/Texture/Upgrade/HpScail.png.meta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Assets/Texture/Upgrade/Hunting.png.meta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Assets/Texture/Upgrade/LifeStealUpgrade.png.meta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Assets/Texture/Upgrade/MoreEnemy.png.meta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Assets/Texture/Upgrade/MythicUpgrade.png.meta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Assets/Texture/Upgrade/NatureBlessing.png.meta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Assets/Texture/Upgrade/PassiveGold.png.meta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Assets/Texture/Upgrade/RegenPercent.png.meta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Assets/Texture/Upgrade/RevivalShield.png.meta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Assets/Texture/Upgrade/SacrificeGold.png.meta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Assets/Texture/Upgrade/ShieldScail.png.meta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Assets/Texture/Upgrade/SuperBullet.png.meta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Assets/Texture/Weapon/Axe.png.meta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Assets/Texture/Weapon/Ballista.png.meta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Assets/Texture/Weapon/BaseLaser.png.meta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Assets/Texture/Weapon/Blizard.png.meta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Assets/Texture/Weapon/Catapult.png.meta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Assets/Texture/Weapon/ChaosFire.png.meta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Assets/Texture/Weapon/DoubleBounceSword.png.meta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Assets/Texture/Weapon/DualSlashingSword.png.meta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Assets/Texture/Weapon/Hammer.png.meta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Assets/Texture/Weapon/IceBullet.png.meta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Assets/Texture/Weapon/LifeStealer.png.meta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Assets/Texture/Weapon/Meteor.png.meta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Assets/Texture/Weapon/Missles.png.meta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Assets/Texture/Weapon/Mortar.png.meta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Assets/Texture/Weapon/ShockWave.png.meta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Assets/Texture/Weapon/Spear.png.meta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Assets/Texture/Weapon/Tornado.png.meta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26.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даунскейл 3D-текстур, попадающих в билд (MainScene)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2855767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Проанализированы зависимости MainScene (единственная сцена в билде): 244 текстуры. 62 текстуры 3D-ассетов (AssetStore) capнуты Max Size 2048/4096 -&gt; 1024, 3 из них были Uncompressed -&gt; Compressed. Normal maps без crunch (защита PBR). Для top-down TD 2048 на камнях/пропах/врагах избыточно; ~4x меньше на каждую. Папка AssetStore целиком в билд не идёт — только ассеты, на которые ссылается сцена.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Small/Textures/WoodenSign_TownTextMaterial_BaseMap.png.meta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Assets/AssetStore/FlexUnit/MedievalWeaponPack/Textures/Color_Atlas1.png.meta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Assets/AssetStore/FourEvilDragonsHP/Texture/DragonNightmare/DarkblueHP.png.meta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VFX/Textures/Aura_Flame_000.tga.meta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VFX/Textures/Default-Particle.png.meta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VFX/Textures/Gradient_Beam_007.tga.meta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VFX/Textures/Radial Glow.png.meta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VFX/Textures/dust54.png.meta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VFX/Textures/glow_ball2_grey.png.meta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VFX/Textures/glow_point2_purple.png.meta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VFX/Textures/glow_yellow_01.png.meta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VFX/Textures/noise_02-2.png.meta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VFX/Textures/Blue Noise_Blue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VFX/Textures/Circle Fire_albedo.png.meta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Tex.png.meta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VFX/Textures/Impact.png.meta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 Circle_albedo.png.meta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VFX/Textures/Noise_GrayScale/T_Lu_Noise_10.png.meta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VFX/Textures/Noise_GrayScale/T_Lu_Noise_29.png.meta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VFX/Textures/Noise_GrayScale/T_Lu_Noise_31.png.meta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VFX/Textures/Slash Noise_Slash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VFX/Textures/Voronoi Noise 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Assets/AssetStore/GabrielAguiarProductions/FreeQuickEffectsVol1/Textures/Circle01_v1.png.meta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Assets/AssetStore/GabrielAguiarProductions/FreeQuickEffectsVol1/Textures/DistortedFlare01.png.meta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Assets/AssetStore/GabrielAguiarProductions/FreeQuickEffectsVol1/Textures/Flame02.png.meta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Assets/AssetStore/GabrielAguiarProductions/FreeQuickEffectsVol1/Textures/Flare00.PNG.meta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Assets/AssetStore/GabrielAguiarProductions/FreeQuickEffectsVol1/Textures/Swirl01.png.meta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Assets/AssetStore/Hovl Studio/Magic effects pack/Textures/Mask1.png.meta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Nature/Textures/Trees/WillowTree_Branch.png.meta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Polyart/Textures/PBR/Emission.png.meta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Polyart/Textures/PBR/MS.png.meta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Assets/AssetStore/PolyOne/Rocks Stylized/Texture/Rocks_Stylized_Color.png.meta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Assets/AssetStore/PurePoly/Free Fantasy RPG Weapons/Textures/PP_Color_Palette.png.meta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Assets/AssetStore/Tower/Textures/texture.png.meta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27.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Crunch-сжатие UI-спрайтов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6db51d2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переведены на Crunch Compression (quality 50) без изменения разрешения. Weapon/Upgrade уже были сжаты ранее. Даёт заметное снижение веса билда для UI-атласов и фонов.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28.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static batching окружения + GPU Instancing на материалах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0923857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Помечено Batching Static всё неподвижное окружение под 'Terrain' (600 рендереров; анимированное/физика пропущены). В play mode: 25 static-батчей, 924 static-batched draw call'а (было ~0), SetPass calls ~180 под URP SRP Batcher.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GPU Instancing на 30 материалах окружения (камни/деревья/трава/пропы).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Small/Materials/FenceMaterial.mat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Small/Materials/WheelMaterial.mat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Small/Materials/WoodenSignMaterial.mat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Nature/Materials/Branches/Branch.mat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Nature/Materials/Bushes/Bush_03.mat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Nature/Materials/Flowers/Flower.mat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Nature/Materials/Trees/Broadleaf_Red.mat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Nature/Materials/Trees/Tree_Bark.mat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Nature/Materials/Trees/Willow_Branch_Green.mat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Nature/Materials/Waterplants/Waterlily_Bottom.mat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Assets/AssetStore/Tower/Materials/Tower.mat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29.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UI-текстуры Max Size 2048 -&gt; 1024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df71c7e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уменьшены 2048 -&gt; 1024, crunch сохранён. По Build Report текстуры = 73% билда, и топ-'пожиратели' были именно UI на 2048 (txt_main 6.2, goldcoin/ToolTipUi 4.2 МБ и т.д.). 1024 при референсе 2560x1440 визуально достаточно; ~4x меньше на каждую.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30.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краш билда при загрузке level0 — удалён битый компонент языкового дропдауна; добавлен CrashReporter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fc736fc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 краша (серый экран → мгновенное закрытие .exe): на MainMenuCanvas/MainScreen/Languages/Template/Viewport/Content/Item висел компонент TMP_Dropdown.DropdownItem с оборванной ссылкой на скрипт (m_Script: локальный fileID без guid, не резолвится). При сборке его поля писались в level0 без типа → десериализатор плеера читал со сдвигом → "The file level0 is corrupted / Position out of bounds" → краш до старта игры.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Удалён битый компонент (Item теперь: RectTransform + Toggle).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CrashReporter: авто-инициализация до сцены, пишет ошибки/исключения + системную информацию (ОС/CPU/GPU/версия) в persistentDataPath/BugReports/session_*.log. Проверено полным билдом: сцена грузится, краша нет.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Assets/Script/CrashReporter.cs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масштаб снарядов не применялся (пул сбрасывал scale); 7 снарядов увеличены x2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0e3b341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Причина: PoolManager.Spawn при выдаче из пула ставил localScale = Vector3.one, затирая масштаб префаба. Поэтому изменение размера снарядов в игре игнорировалось.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PoolManager: восстанавливает масштаб префаба (prefab.transform.localScale) вместо (1,1,1).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 снарядов (Axe, Bow, Spear, Stone, Bounce, IceBullet, Balista) -&gt; root scale 2.0 (теперь применяется в игре, снаряды заметно крупнее).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MeleeEnemy (1.2) и BossMonster (0.8) -&gt; 1.0: нейтрализация побочного эффекта фикса, визуально без изменений (в пуле они и так рисовались как 1.0). Проверено в Play mode: пули из пула получают localScale = 2.0.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Assets/Prefab/Weapon/1Tier/AxeProjectile.prefab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Assets/Prefab/Weapon/1Tier/BowProjectile.prefab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Assets/Prefab/Weapon/1Tier/SpearProjectile.prefab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Assets/Prefab/Weapon/1Tier/StonepProjectile.prefab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Assets/Prefab/Weapon/2Tier/Bounce.prefab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Assets/Script/PoolObject/PoolManager.cs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32. </w:t>
      </w:r>
      <w:r>
        <w:rPr>
          <w:b/>
          <w:color w:val="555555"/>
          <w:sz w:val="28"/>
        </w:rPr>
        <w:t xml:space="preserve">[CHORE] </w:t>
      </w:r>
      <w:r>
        <w:rPr>
          <w:b/>
          <w:sz w:val="28"/>
        </w:rPr>
        <w:t xml:space="preserve">конфиг проекта (компания/продукт/иконки), логотип, шрифты, steam_appid, build-профиль; удалён Unity-шаблон TutorialInfo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Assets/TutorialInfo/Icons.meta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Assets/TutorialInfo/Icons/URP.png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Assets/TutorialInfo/Layout.wlt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Assets/TutorialInfo/Scripts/Editor.meta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Assets/TutorialInfo/Scripts/Editor/ReadmeEditor.cs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Assets/TutorialInfo/Scripts/Readme.cs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