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26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на UI-спрайтах (без изменения разрешения)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