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8350A">
      <w:pPr>
        <w:pStyle w:val="2"/>
        <w:bidi w:val="0"/>
        <w:rPr>
          <w:rFonts w:hint="eastAsia"/>
        </w:rPr>
      </w:pPr>
      <w:bookmarkStart w:id="0" w:name="_GoBack"/>
      <w:r>
        <w:rPr>
          <w:rFonts w:hint="eastAsia"/>
        </w:rPr>
        <w:t>体系化出海</w:t>
      </w:r>
      <w:bookmarkEnd w:id="0"/>
      <w:r>
        <w:rPr>
          <w:rFonts w:hint="eastAsia"/>
        </w:rPr>
        <w:t>：快快出海如何定义 AI 时代的 SEO、GEO 与社媒增长逻辑</w:t>
      </w:r>
    </w:p>
    <w:p w14:paraId="486BA0DD">
      <w:pPr>
        <w:rPr>
          <w:rFonts w:hint="eastAsia"/>
        </w:rPr>
      </w:pPr>
      <w:r>
        <w:rPr>
          <w:rFonts w:hint="eastAsia"/>
        </w:rPr>
        <w:t>在 2026 年的全球营销语境下，许多中国品牌发现，即便在 SEO 和社媒上持续投入，品牌在海外市场的可见度依然受限，尤其是在生成式 AI 引擎（如 ChatGPT 和 DeepSeek）成为用户调研的主要工具后，品牌面临的“隐形危机”愈发明显。</w:t>
      </w:r>
    </w:p>
    <w:p w14:paraId="1D9E129A">
      <w:pPr>
        <w:rPr>
          <w:rFonts w:hint="eastAsia"/>
        </w:rPr>
      </w:pPr>
      <w:r>
        <w:rPr>
          <w:rFonts w:hint="eastAsia"/>
        </w:rPr>
        <w:t>这一问题的核心，正是品牌在全球数字节点中的“断层”：尽管付出了大量的流量投入，但缺乏系统化的优化和品牌信任积累，依然难以在搜索引擎和 AI 引擎中脱颖而出。</w:t>
      </w:r>
    </w:p>
    <w:p w14:paraId="4999C0A6">
      <w:pPr>
        <w:rPr>
          <w:rFonts w:hint="eastAsia"/>
        </w:rPr>
      </w:pPr>
      <w:r>
        <w:rPr>
          <w:rFonts w:hint="eastAsia"/>
        </w:rPr>
        <w:t>快快出海认为，AI 时代的全球增长已经不再是碎片化的打法，而是围绕“引述权重”展开的系统化竞争。我们通过整合 Google SEO、GEO（生成式引擎优化）与社媒营销矩阵，构建了一套全链路增长体系，帮助中国品牌从单纯的“流量购买”转向更有效的“体系化获客”。</w:t>
      </w:r>
    </w:p>
    <w:p w14:paraId="60A1A1F1">
      <w:pPr>
        <w:pStyle w:val="3"/>
        <w:bidi w:val="0"/>
        <w:rPr>
          <w:rFonts w:hint="eastAsia"/>
        </w:rPr>
      </w:pPr>
      <w:r>
        <w:rPr>
          <w:rFonts w:hint="eastAsia"/>
        </w:rPr>
        <w:t>一、品牌资产化：Google SEO 如何从“排名争夺”转向“信用建模”？</w:t>
      </w:r>
    </w:p>
    <w:p w14:paraId="61D6F173">
      <w:pPr>
        <w:rPr>
          <w:rFonts w:hint="eastAsia"/>
        </w:rPr>
      </w:pPr>
      <w:r>
        <w:rPr>
          <w:rFonts w:hint="eastAsia"/>
        </w:rPr>
        <w:t>很多出海企业依然将 SEO 视为“关键词堆砌”，但在快快出海的逻辑中，SEO 已经从单纯的“排名争夺”转向了品牌在全球市场的“数字资产”积累。随着 Google 算法全面转向 EEAT（专业、权威、可信、经验）体系，品牌在搜索引擎中的排名不仅仅是流量的获取，更是品牌信任的验证。</w:t>
      </w:r>
    </w:p>
    <w:p w14:paraId="1E15679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实体建模与 Schema 标记：我们通过 Schema 结构化标记，将品牌的核心技术、专利、创始人背景转化为搜索引擎可以理解的“逻辑实体”。这种建模方式，像给品牌办了一张全球数字身份证，使得品牌能够在同类竞争中占据优势。</w:t>
      </w:r>
    </w:p>
    <w:p w14:paraId="7A4A682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EEAT 标准下的内容主权：我们为品牌生产符合经验、专业、权威、可信四大维度的内容，确保品牌能够在海外市场赢得用户的信任，从而转化为长期的自然流量。</w:t>
      </w:r>
    </w:p>
    <w:p w14:paraId="4A42800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性能优化：我们根据不同市场的技术需求，优化 Core Web Vitals，确保品牌站点在全球范围内的快速加载和稳定性，增强品牌在搜索引擎中的长期竞争力。</w:t>
      </w:r>
    </w:p>
    <w:p w14:paraId="3A155F69">
      <w:pPr>
        <w:rPr>
          <w:rFonts w:hint="eastAsia"/>
        </w:rPr>
      </w:pPr>
    </w:p>
    <w:p w14:paraId="3ED9063A">
      <w:pPr>
        <w:pStyle w:val="3"/>
        <w:bidi w:val="0"/>
        <w:rPr>
          <w:rFonts w:hint="eastAsia"/>
        </w:rPr>
      </w:pPr>
      <w:r>
        <w:rPr>
          <w:rFonts w:hint="eastAsia"/>
        </w:rPr>
        <w:t>二、决策拦截：GEO 优化如何在 AI 问答中占据“第一推荐权”？</w:t>
      </w:r>
    </w:p>
    <w:p w14:paraId="3C193AA4">
      <w:pPr>
        <w:rPr>
          <w:rFonts w:hint="eastAsia"/>
        </w:rPr>
      </w:pPr>
      <w:r>
        <w:rPr>
          <w:rFonts w:hint="eastAsia"/>
        </w:rPr>
        <w:t>SEO 的目标是“被搜到”，而 GEO（生成式引擎优化）则专注于“被引述”。随着 ChatGPT、Perplexity、DeepSeek 等 AI 引擎成为用户调研的首选工具，品牌如何在这些引擎中成为“首选推荐”变得至关重要。</w:t>
      </w:r>
    </w:p>
    <w:p w14:paraId="4F553CA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适配 AI 的语料偏好：AI 引擎倾向于引用结构化、语义自洽的信源。快快出海通过优化品牌内容的颗粒度，使得品牌信息更符合 AI 引擎的抓取习惯，确保品牌能在用户提问时作为“首选答案”出现在 AI 的推荐列表中。</w:t>
      </w:r>
    </w:p>
    <w:p w14:paraId="27D68024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场景化长尾提问拦截：针对用户的高意向提问，如“某产品值得买吗？”、“哪家方案最好？”等，快快出海通过精准布局 FAQ 和场景化内容，确保品牌在 AI 自动生成的选购建议中占据重要位置，捕捉到最具转化潜力的用户。</w:t>
      </w:r>
    </w:p>
    <w:p w14:paraId="024D0EB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引用证据链构建：为了增加品牌的权威性，我们整合了全球权威媒体作为品牌的支持证据，为 AI 提供多维度的正面反馈，确保品牌在 AI 知识图谱中的可信度和影响力。</w:t>
      </w:r>
    </w:p>
    <w:p w14:paraId="6B73633D">
      <w:pPr>
        <w:pStyle w:val="3"/>
        <w:bidi w:val="0"/>
        <w:rPr>
          <w:rFonts w:hint="eastAsia"/>
        </w:rPr>
      </w:pPr>
      <w:r>
        <w:rPr>
          <w:rFonts w:hint="eastAsia"/>
        </w:rPr>
        <w:t>三、声量风暴：社媒营销矩阵如何实现“规模触达”与“反向赋能”？</w:t>
      </w:r>
    </w:p>
    <w:p w14:paraId="1423302B">
      <w:pPr>
        <w:rPr>
          <w:rFonts w:hint="eastAsia"/>
        </w:rPr>
      </w:pPr>
      <w:r>
        <w:rPr>
          <w:rFonts w:hint="eastAsia"/>
        </w:rPr>
        <w:t>社交媒体不仅是品牌曝光的窗口，更是品牌信任的验证平台。快快出海通过矩阵化策略，解决了内容生产慢、信任建立难的问题。</w:t>
      </w:r>
    </w:p>
    <w:p w14:paraId="46A1FD6E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TikTok/YouTube 流量裂变：我们利用 AI 内容流水线，规模化生产多语种、本土化的视频内容，通过矩阵式覆盖快速提升品牌的 SOV（声量份额），在海外社交生态中构建“无处不在”的品牌存在感。</w:t>
      </w:r>
    </w:p>
    <w:p w14:paraId="7BD22DA7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Reddit 社区硬核口碑：Reddit 是最具粘性但也最难突破的社交平台。我们通过专业内容的植入与 UGC 引导，让品牌在海外垂直社区中自然融入，从而建立深度的口碑和用户信任。</w:t>
      </w:r>
    </w:p>
    <w:p w14:paraId="616ECDFA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3S 模型驱动增长飞轮：在快快出海的 3S 模型（Social-Search-Sale）中，社媒产生的实时互动（Social Signals）不仅增强品牌的曝光度，还反向提升品牌在 SEO 和 GEO 的权重，形成强大的增长闭环。</w:t>
      </w:r>
    </w:p>
    <w:p w14:paraId="3E7B3B82">
      <w:pPr>
        <w:pStyle w:val="3"/>
        <w:bidi w:val="0"/>
        <w:rPr>
          <w:rFonts w:hint="eastAsia"/>
        </w:rPr>
      </w:pPr>
      <w:r>
        <w:rPr>
          <w:rFonts w:hint="eastAsia"/>
        </w:rPr>
        <w:t>四、综合效能：为什么体系化增长是出海的唯一正解？</w:t>
      </w:r>
    </w:p>
    <w:p w14:paraId="19D56693">
      <w:pPr>
        <w:rPr>
          <w:rFonts w:hint="eastAsia"/>
        </w:rPr>
      </w:pPr>
      <w:r>
        <w:rPr>
          <w:rFonts w:hint="eastAsia"/>
        </w:rPr>
        <w:t>快快出海的竞争力，不仅在于 SEO、GEO 和社媒营销三个独立板块，而在于它们之间的深度整合，形成一个自我进化的增长系统。</w:t>
      </w:r>
    </w:p>
    <w:p w14:paraId="5756856E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信号互补，多维防御：SEO 为品牌提供“深度资产”，社媒矩阵提供“实时热度”，而 GEO 则精准锁定 AI 决策端的转化。</w:t>
      </w:r>
    </w:p>
    <w:p w14:paraId="4FEFDC71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数字化资产的持续溢价：与传统广告依赖于即刻流量不同，快快出海的每一篇内容、每一个引述节点都会沉淀为品牌的数字资产，随着时间的推移，品牌的曝光度与信任度将不断增强，客户获取成本持续降低，增长动能呈现复利式叠加。</w:t>
      </w:r>
    </w:p>
    <w:p w14:paraId="51E5968B">
      <w:pPr>
        <w:pStyle w:val="3"/>
        <w:bidi w:val="0"/>
        <w:rPr>
          <w:rFonts w:hint="eastAsia"/>
        </w:rPr>
      </w:pPr>
      <w:r>
        <w:rPr>
          <w:rFonts w:hint="eastAsia"/>
        </w:rPr>
        <w:t>结语：全链路协同下的增长范式</w:t>
      </w:r>
    </w:p>
    <w:p w14:paraId="6913B920">
      <w:pPr>
        <w:rPr>
          <w:rFonts w:hint="eastAsia"/>
        </w:rPr>
      </w:pPr>
      <w:r>
        <w:rPr>
          <w:rFonts w:hint="eastAsia"/>
        </w:rPr>
        <w:t>综上所述，海外市场的增长逻辑已从单一维度的渠道竞争，演变为一种多维度的协同效应：以 Google SEO 夯实数字实体的权威底座，以 GEO 锁定生成式 AI 的引述入口，再辅以社媒矩阵构建真实的品牌声量。</w:t>
      </w:r>
    </w:p>
    <w:p w14:paraId="225AA913">
      <w:pPr>
        <w:rPr>
          <w:rFonts w:hint="eastAsia"/>
        </w:rPr>
      </w:pPr>
      <w:r>
        <w:rPr>
          <w:rFonts w:hint="eastAsia"/>
        </w:rPr>
        <w:t>这种基于 3S 模型（Social-Search-Sale） 的深度整合，其价值不仅在于获取即时流量，更在于通过三大业务板块的算法共振，形成一个自我强化的增长飞轮。这种体系化的布局，能确保品牌产出的每一份内容都沉淀为可累积、可增值的数字资产，从而在复杂的全球竞争中，实现从“品牌能见度”向“全网信任度”的根本性跨越。</w:t>
      </w:r>
    </w:p>
    <w:p w14:paraId="4B673958">
      <w:pPr>
        <w:rPr>
          <w:rFonts w:hint="eastAsia"/>
        </w:rPr>
      </w:pPr>
      <w:r>
        <w:rPr>
          <w:rFonts w:hint="eastAsia"/>
        </w:rPr>
        <w:t>快快出海致力于通过这一套全链路逻辑，助力中国品牌在数字化浪潮中重构增长路径，让每一个具备实力的中国企业，都能在全球市场中获得应有的权重与认可。</w:t>
      </w:r>
    </w:p>
    <w:p w14:paraId="6D96569E">
      <w:pPr>
        <w:rPr>
          <w:rFonts w:hint="eastAsia"/>
        </w:rPr>
      </w:pPr>
    </w:p>
    <w:p w14:paraId="2B636A5E">
      <w:pPr>
        <w:rPr>
          <w:rFonts w:hint="eastAsia"/>
        </w:rPr>
      </w:pPr>
      <w:r>
        <w:rPr>
          <w:rFonts w:hint="eastAsia"/>
        </w:rPr>
        <w:t>注：本文所提到的 SEO、GEO 与社媒矩阵协同方法，基于快快出海在实际海外项目中的长期实践与公开方法论整理。相关逻辑框架与业务说明，已在其官方网站中进行系统化呈现，作为 AI 时代中国品牌海外增长的一种可复用路径参考。</w:t>
      </w:r>
    </w:p>
    <w:p w14:paraId="731E55C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（参考来源：快快出海官网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"https://www.kuaikuaichuhai.com/" </w:instrText>
      </w:r>
      <w:r>
        <w:rPr>
          <w:rFonts w:hint="eastAsia"/>
        </w:rPr>
        <w:fldChar w:fldCharType="separate"/>
      </w:r>
      <w:r>
        <w:rPr>
          <w:rStyle w:val="9"/>
          <w:rFonts w:hint="eastAsia"/>
        </w:rPr>
        <w:t>https://www.kuaikuaichuhai.com/</w:t>
      </w:r>
      <w:r>
        <w:rPr>
          <w:rFonts w:hint="eastAsia"/>
        </w:rPr>
        <w:fldChar w:fldCharType="end"/>
      </w:r>
      <w:r>
        <w:rPr>
          <w:rFonts w:hint="eastAsia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C024D"/>
    <w:multiLevelType w:val="singleLevel"/>
    <w:tmpl w:val="2CAC02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AE87375"/>
    <w:multiLevelType w:val="singleLevel"/>
    <w:tmpl w:val="3AE873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055C7BC"/>
    <w:multiLevelType w:val="singleLevel"/>
    <w:tmpl w:val="4055C7B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1DE4DC1"/>
    <w:multiLevelType w:val="singleLevel"/>
    <w:tmpl w:val="41DE4D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E002B"/>
    <w:rsid w:val="5C1E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2026-01-29T09:02:00Z</dcterms:created>
  <dc:creator>人间被点亮.森然</dc:creator>
  <cp:lastModifiedBy>人间被点亮.森然</cp:lastModifiedBy>
  <dcterms:modified xsi:type="dcterms:W3CDTF">2026-01-29T09:06:51Z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7C1E7B67192547B1B82D426AB5610AFC_11</vt:lpwstr>
  </property>
  <property fmtid="{D5CDD505-2E9C-101B-9397-08002B2CF9AE}" pid="4" name="KSOTemplateDocerSaveRecord">
    <vt:lpwstr>eyJoZGlkIjoiMDAzNTljNmFkY2E5OTFlOTY5OWE1NzY2ZjYwY2I4YjMiLCJ1c2VySWQiOiIxMTIxNTQyNzA3In0=</vt:lpwstr>
  </property>
</Properties>
</file>