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BDF84" w14:textId="48C0993F" w:rsidR="00D47C78" w:rsidRDefault="00D47C78" w:rsidP="00D47C78">
      <w:pPr>
        <w:jc w:val="center"/>
        <w:rPr>
          <w:rFonts w:ascii="Times New Roman" w:hAnsi="Times New Roman" w:cs="Times New Roman"/>
          <w:sz w:val="24"/>
          <w:szCs w:val="24"/>
        </w:rPr>
      </w:pPr>
      <w:r>
        <w:rPr>
          <w:rFonts w:ascii="Times New Roman" w:hAnsi="Times New Roman" w:cs="Times New Roman"/>
          <w:sz w:val="24"/>
          <w:szCs w:val="24"/>
        </w:rPr>
        <w:t>ECO634- Lab 3</w:t>
      </w:r>
    </w:p>
    <w:p w14:paraId="01539B63" w14:textId="7369E465" w:rsidR="00D47C78" w:rsidRPr="00D47C78" w:rsidRDefault="00D47C78" w:rsidP="00D47C78">
      <w:pPr>
        <w:rPr>
          <w:rFonts w:ascii="Times New Roman" w:hAnsi="Times New Roman" w:cs="Times New Roman"/>
          <w:sz w:val="24"/>
          <w:szCs w:val="24"/>
        </w:rPr>
      </w:pPr>
      <w:r w:rsidRPr="00D47C78">
        <w:rPr>
          <w:rFonts w:ascii="Times New Roman" w:hAnsi="Times New Roman" w:cs="Times New Roman"/>
          <w:sz w:val="24"/>
          <w:szCs w:val="24"/>
        </w:rPr>
        <w:t>Question 1</w:t>
      </w:r>
      <w:r w:rsidRPr="00D47C78">
        <w:rPr>
          <w:rFonts w:ascii="Times New Roman" w:hAnsi="Times New Roman" w:cs="Times New Roman"/>
          <w:sz w:val="24"/>
          <w:szCs w:val="24"/>
        </w:rPr>
        <w:t xml:space="preserve">: </w:t>
      </w:r>
      <w:r w:rsidRPr="00D47C78">
        <w:rPr>
          <w:rFonts w:ascii="Times New Roman" w:hAnsi="Times New Roman" w:cs="Times New Roman"/>
          <w:sz w:val="24"/>
          <w:szCs w:val="24"/>
        </w:rPr>
        <w:t>What is basal area, and how is it measured?</w:t>
      </w:r>
    </w:p>
    <w:p w14:paraId="51CC0580" w14:textId="1AFBE09C" w:rsidR="0097768C" w:rsidRPr="00D47C78" w:rsidRDefault="00D47C78" w:rsidP="00D47C78">
      <w:pPr>
        <w:rPr>
          <w:rFonts w:ascii="Times New Roman" w:hAnsi="Times New Roman" w:cs="Times New Roman"/>
          <w:sz w:val="24"/>
          <w:szCs w:val="24"/>
        </w:rPr>
      </w:pPr>
      <w:r w:rsidRPr="00D47C78">
        <w:rPr>
          <w:rFonts w:ascii="Times New Roman" w:hAnsi="Times New Roman" w:cs="Times New Roman"/>
          <w:sz w:val="24"/>
          <w:szCs w:val="24"/>
        </w:rPr>
        <w:t>Basal area is the total area of trees within a plot of land. In this case, basal area is measured in square meters per hectare of land surveyed.</w:t>
      </w:r>
    </w:p>
    <w:p w14:paraId="1AAD19A6" w14:textId="11C6E3B3" w:rsidR="00D47C78" w:rsidRPr="00D47C78" w:rsidRDefault="00D47C78" w:rsidP="00D47C78">
      <w:pPr>
        <w:rPr>
          <w:rFonts w:ascii="Times New Roman" w:hAnsi="Times New Roman" w:cs="Times New Roman"/>
          <w:sz w:val="24"/>
          <w:szCs w:val="24"/>
        </w:rPr>
      </w:pPr>
      <w:r w:rsidRPr="00D47C78">
        <w:rPr>
          <w:rFonts w:ascii="Times New Roman" w:hAnsi="Times New Roman" w:cs="Times New Roman"/>
          <w:sz w:val="24"/>
          <w:szCs w:val="24"/>
        </w:rPr>
        <w:t>Question 2</w:t>
      </w:r>
      <w:r w:rsidRPr="00D47C78">
        <w:rPr>
          <w:rFonts w:ascii="Times New Roman" w:hAnsi="Times New Roman" w:cs="Times New Roman"/>
          <w:sz w:val="24"/>
          <w:szCs w:val="24"/>
        </w:rPr>
        <w:t xml:space="preserve">: </w:t>
      </w:r>
      <w:r w:rsidRPr="00D47C78">
        <w:rPr>
          <w:rFonts w:ascii="Times New Roman" w:hAnsi="Times New Roman" w:cs="Times New Roman"/>
          <w:sz w:val="24"/>
          <w:szCs w:val="24"/>
        </w:rPr>
        <w:t xml:space="preserve">Include a figure of your terrain/basal area </w:t>
      </w:r>
      <w:proofErr w:type="spellStart"/>
      <w:r w:rsidRPr="00D47C78">
        <w:rPr>
          <w:rFonts w:ascii="Times New Roman" w:hAnsi="Times New Roman" w:cs="Times New Roman"/>
          <w:sz w:val="24"/>
          <w:szCs w:val="24"/>
        </w:rPr>
        <w:t>pairplots</w:t>
      </w:r>
      <w:proofErr w:type="spellEnd"/>
      <w:r w:rsidRPr="00D47C78">
        <w:rPr>
          <w:rFonts w:ascii="Times New Roman" w:hAnsi="Times New Roman" w:cs="Times New Roman"/>
          <w:sz w:val="24"/>
          <w:szCs w:val="24"/>
        </w:rPr>
        <w:t>.</w:t>
      </w:r>
    </w:p>
    <w:p w14:paraId="206FF018" w14:textId="2DE265A2" w:rsidR="00D47C78" w:rsidRPr="00D47C78" w:rsidRDefault="00D47C78" w:rsidP="007D6878">
      <w:pPr>
        <w:jc w:val="center"/>
        <w:rPr>
          <w:rFonts w:ascii="Times New Roman" w:hAnsi="Times New Roman" w:cs="Times New Roman"/>
          <w:sz w:val="24"/>
          <w:szCs w:val="24"/>
        </w:rPr>
      </w:pPr>
      <w:r w:rsidRPr="00D47C78">
        <w:rPr>
          <w:rFonts w:ascii="Times New Roman" w:hAnsi="Times New Roman" w:cs="Times New Roman"/>
          <w:noProof/>
          <w:sz w:val="24"/>
          <w:szCs w:val="24"/>
        </w:rPr>
        <w:drawing>
          <wp:inline distT="0" distB="0" distL="0" distR="0" wp14:anchorId="5725BCDA" wp14:editId="4DC4D839">
            <wp:extent cx="5131166" cy="3200400"/>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31166" cy="3200400"/>
                    </a:xfrm>
                    <a:prstGeom prst="rect">
                      <a:avLst/>
                    </a:prstGeom>
                  </pic:spPr>
                </pic:pic>
              </a:graphicData>
            </a:graphic>
          </wp:inline>
        </w:drawing>
      </w:r>
    </w:p>
    <w:p w14:paraId="07E09D04" w14:textId="07D55802" w:rsidR="00D47C78" w:rsidRPr="00D47C78" w:rsidRDefault="00D47C78" w:rsidP="00D47C78">
      <w:pPr>
        <w:rPr>
          <w:rFonts w:ascii="Times New Roman" w:hAnsi="Times New Roman" w:cs="Times New Roman"/>
          <w:sz w:val="24"/>
          <w:szCs w:val="24"/>
        </w:rPr>
      </w:pPr>
      <w:r w:rsidRPr="00D47C78">
        <w:rPr>
          <w:rFonts w:ascii="Times New Roman" w:hAnsi="Times New Roman" w:cs="Times New Roman"/>
          <w:sz w:val="24"/>
          <w:szCs w:val="24"/>
        </w:rPr>
        <w:t>Question 3</w:t>
      </w:r>
      <w:r w:rsidRPr="00D47C78">
        <w:rPr>
          <w:rFonts w:ascii="Times New Roman" w:hAnsi="Times New Roman" w:cs="Times New Roman"/>
          <w:sz w:val="24"/>
          <w:szCs w:val="24"/>
        </w:rPr>
        <w:t xml:space="preserve">: </w:t>
      </w:r>
      <w:r w:rsidRPr="00D47C78">
        <w:rPr>
          <w:rFonts w:ascii="Times New Roman" w:hAnsi="Times New Roman" w:cs="Times New Roman"/>
          <w:sz w:val="24"/>
          <w:szCs w:val="24"/>
        </w:rPr>
        <w:t>Consider the first bird species you chose to examine in the walkthrough: Include a figure of your logistic function plot. Your figure must include the name of the bird species, appropriate title, axes, etc.</w:t>
      </w:r>
    </w:p>
    <w:p w14:paraId="1E9DEF4A" w14:textId="4720E3E8" w:rsidR="00D47C78" w:rsidRDefault="005A5736" w:rsidP="007D687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D41C76" wp14:editId="173843C4">
            <wp:extent cx="4398141" cy="2743200"/>
            <wp:effectExtent l="0" t="0" r="254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98141" cy="2743200"/>
                    </a:xfrm>
                    <a:prstGeom prst="rect">
                      <a:avLst/>
                    </a:prstGeom>
                  </pic:spPr>
                </pic:pic>
              </a:graphicData>
            </a:graphic>
          </wp:inline>
        </w:drawing>
      </w:r>
    </w:p>
    <w:p w14:paraId="0DD3DF06" w14:textId="249FE939" w:rsidR="005A5736" w:rsidRDefault="005A5736" w:rsidP="00D47C78">
      <w:pPr>
        <w:rPr>
          <w:rFonts w:ascii="Times New Roman" w:hAnsi="Times New Roman" w:cs="Times New Roman"/>
          <w:sz w:val="24"/>
          <w:szCs w:val="24"/>
        </w:rPr>
      </w:pPr>
      <w:r>
        <w:rPr>
          <w:rFonts w:ascii="Times New Roman" w:hAnsi="Times New Roman" w:cs="Times New Roman"/>
          <w:sz w:val="24"/>
          <w:szCs w:val="24"/>
        </w:rPr>
        <w:lastRenderedPageBreak/>
        <w:t xml:space="preserve">Question 4: </w:t>
      </w:r>
      <w:r w:rsidRPr="005A5736">
        <w:rPr>
          <w:rFonts w:ascii="Times New Roman" w:hAnsi="Times New Roman" w:cs="Times New Roman"/>
          <w:sz w:val="24"/>
          <w:szCs w:val="24"/>
        </w:rPr>
        <w:t> Qualitatively describe the bird’s presence/absence patterns in terms of basal area.</w:t>
      </w:r>
    </w:p>
    <w:p w14:paraId="25C2EBF4" w14:textId="17F5D83B" w:rsidR="00F5204B" w:rsidRDefault="00F5204B" w:rsidP="00D47C78">
      <w:pPr>
        <w:rPr>
          <w:rFonts w:ascii="Times New Roman" w:hAnsi="Times New Roman" w:cs="Times New Roman"/>
          <w:sz w:val="24"/>
          <w:szCs w:val="24"/>
        </w:rPr>
      </w:pPr>
      <w:r>
        <w:rPr>
          <w:rFonts w:ascii="Times New Roman" w:hAnsi="Times New Roman" w:cs="Times New Roman"/>
          <w:sz w:val="24"/>
          <w:szCs w:val="24"/>
        </w:rPr>
        <w:t xml:space="preserve">Song sparrows appear to prefer more open habitat that is almost devoid of tree coverage. As basal area increases, song sparrow abundance seems to decrease, as shown in the left-ward skew of the points with a value of 1. The logistic model fits this data well, but it is important to note that fewer sites were surveyed with high tree coverage than were sampled with low tree coverage (i.e. the points aren’t distributed equally along the x-axis). </w:t>
      </w:r>
    </w:p>
    <w:p w14:paraId="4D750E13" w14:textId="47B893A5" w:rsidR="008F4CDE" w:rsidRDefault="008F4CDE" w:rsidP="00D47C78">
      <w:pPr>
        <w:rPr>
          <w:rFonts w:ascii="Times New Roman" w:hAnsi="Times New Roman" w:cs="Times New Roman"/>
          <w:sz w:val="24"/>
          <w:szCs w:val="24"/>
        </w:rPr>
      </w:pPr>
    </w:p>
    <w:p w14:paraId="0F04ED72" w14:textId="3621F998" w:rsidR="00317643" w:rsidRDefault="00317643" w:rsidP="00D47C78">
      <w:pPr>
        <w:rPr>
          <w:rFonts w:ascii="Times New Roman" w:hAnsi="Times New Roman" w:cs="Times New Roman"/>
          <w:sz w:val="24"/>
          <w:szCs w:val="24"/>
        </w:rPr>
      </w:pPr>
      <w:r>
        <w:rPr>
          <w:rFonts w:ascii="Times New Roman" w:hAnsi="Times New Roman" w:cs="Times New Roman"/>
          <w:sz w:val="24"/>
          <w:szCs w:val="24"/>
        </w:rPr>
        <w:t xml:space="preserve">Question 5: </w:t>
      </w:r>
      <w:r w:rsidRPr="00D47C78">
        <w:rPr>
          <w:rFonts w:ascii="Times New Roman" w:hAnsi="Times New Roman" w:cs="Times New Roman"/>
          <w:sz w:val="24"/>
          <w:szCs w:val="24"/>
        </w:rPr>
        <w:t xml:space="preserve">Consider the </w:t>
      </w:r>
      <w:r>
        <w:rPr>
          <w:rFonts w:ascii="Times New Roman" w:hAnsi="Times New Roman" w:cs="Times New Roman"/>
          <w:sz w:val="24"/>
          <w:szCs w:val="24"/>
        </w:rPr>
        <w:t>second</w:t>
      </w:r>
      <w:r w:rsidRPr="00D47C78">
        <w:rPr>
          <w:rFonts w:ascii="Times New Roman" w:hAnsi="Times New Roman" w:cs="Times New Roman"/>
          <w:sz w:val="24"/>
          <w:szCs w:val="24"/>
        </w:rPr>
        <w:t xml:space="preserve"> bird species you chose to examine in the walkthrough: Include a figure of your logistic function plot. Your figure must include the name of the bird species, appropriate title, axes, etc.</w:t>
      </w:r>
    </w:p>
    <w:p w14:paraId="50710340" w14:textId="2674478F" w:rsidR="002C21FE" w:rsidRDefault="002C21FE" w:rsidP="007D687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28BEFF" wp14:editId="1776B906">
            <wp:extent cx="4398142" cy="2743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398142" cy="2743200"/>
                    </a:xfrm>
                    <a:prstGeom prst="rect">
                      <a:avLst/>
                    </a:prstGeom>
                  </pic:spPr>
                </pic:pic>
              </a:graphicData>
            </a:graphic>
          </wp:inline>
        </w:drawing>
      </w:r>
    </w:p>
    <w:p w14:paraId="55E9FB42" w14:textId="0E79C613" w:rsidR="00257EAA" w:rsidRDefault="00257EAA" w:rsidP="00D47C78">
      <w:pPr>
        <w:rPr>
          <w:rFonts w:ascii="Times New Roman" w:hAnsi="Times New Roman" w:cs="Times New Roman"/>
          <w:sz w:val="24"/>
          <w:szCs w:val="24"/>
        </w:rPr>
      </w:pPr>
      <w:r>
        <w:rPr>
          <w:rFonts w:ascii="Times New Roman" w:hAnsi="Times New Roman" w:cs="Times New Roman"/>
          <w:sz w:val="24"/>
          <w:szCs w:val="24"/>
        </w:rPr>
        <w:t xml:space="preserve">Question 6: </w:t>
      </w:r>
      <w:r w:rsidRPr="005A5736">
        <w:rPr>
          <w:rFonts w:ascii="Times New Roman" w:hAnsi="Times New Roman" w:cs="Times New Roman"/>
          <w:sz w:val="24"/>
          <w:szCs w:val="24"/>
        </w:rPr>
        <w:t>Qualitatively describe the bird’s presence/absence patterns in terms of basal area</w:t>
      </w:r>
      <w:r>
        <w:rPr>
          <w:rFonts w:ascii="Times New Roman" w:hAnsi="Times New Roman" w:cs="Times New Roman"/>
          <w:sz w:val="24"/>
          <w:szCs w:val="24"/>
        </w:rPr>
        <w:t>.</w:t>
      </w:r>
    </w:p>
    <w:p w14:paraId="70B08A8F" w14:textId="5808411C" w:rsidR="00257EAA" w:rsidRDefault="00972A87" w:rsidP="00D47C78">
      <w:pPr>
        <w:rPr>
          <w:rFonts w:ascii="Times New Roman" w:hAnsi="Times New Roman" w:cs="Times New Roman"/>
          <w:sz w:val="24"/>
          <w:szCs w:val="24"/>
        </w:rPr>
      </w:pPr>
      <w:r>
        <w:rPr>
          <w:rFonts w:ascii="Times New Roman" w:hAnsi="Times New Roman" w:cs="Times New Roman"/>
          <w:sz w:val="24"/>
          <w:szCs w:val="24"/>
        </w:rPr>
        <w:t xml:space="preserve">Wood ducks seem to prefer lower tree cover, but trends in the data are difficult to detect due to the scarcity of datapoints. Since there was only 1 wood duck detected, the fit of the model is also questionable because there is no variability in the data. Using only the single datapoint, this logistic curve seems to fit the data best, but adding more data would help to verify the model’s fit and possibly suggest alternative models. </w:t>
      </w:r>
    </w:p>
    <w:p w14:paraId="4FB6ADF5" w14:textId="77777777" w:rsidR="0097768C" w:rsidRDefault="0097768C" w:rsidP="00D47C78">
      <w:pPr>
        <w:rPr>
          <w:rFonts w:ascii="Times New Roman" w:hAnsi="Times New Roman" w:cs="Times New Roman"/>
          <w:sz w:val="24"/>
          <w:szCs w:val="24"/>
        </w:rPr>
      </w:pPr>
    </w:p>
    <w:p w14:paraId="69125E68" w14:textId="20EC0ECF" w:rsidR="008668E7" w:rsidRDefault="008668E7" w:rsidP="00D47C78">
      <w:pPr>
        <w:rPr>
          <w:rFonts w:ascii="Times New Roman" w:hAnsi="Times New Roman" w:cs="Times New Roman"/>
          <w:sz w:val="24"/>
          <w:szCs w:val="24"/>
        </w:rPr>
      </w:pPr>
      <w:r>
        <w:rPr>
          <w:rFonts w:ascii="Times New Roman" w:hAnsi="Times New Roman" w:cs="Times New Roman"/>
          <w:sz w:val="24"/>
          <w:szCs w:val="24"/>
        </w:rPr>
        <w:t xml:space="preserve">Question 7: </w:t>
      </w:r>
      <w:r w:rsidRPr="0038036A">
        <w:rPr>
          <w:rFonts w:ascii="Times New Roman" w:hAnsi="Times New Roman" w:cs="Times New Roman"/>
          <w:sz w:val="24"/>
          <w:szCs w:val="24"/>
        </w:rPr>
        <w:t>How many </w:t>
      </w:r>
      <w:r w:rsidRPr="0038036A">
        <w:rPr>
          <w:rFonts w:ascii="Times New Roman" w:hAnsi="Times New Roman" w:cs="Times New Roman"/>
          <w:b/>
          <w:bCs/>
          <w:sz w:val="24"/>
          <w:szCs w:val="24"/>
        </w:rPr>
        <w:t>total number of Gray Jays</w:t>
      </w:r>
      <w:r w:rsidRPr="0038036A">
        <w:rPr>
          <w:rFonts w:ascii="Times New Roman" w:hAnsi="Times New Roman" w:cs="Times New Roman"/>
          <w:sz w:val="24"/>
          <w:szCs w:val="24"/>
        </w:rPr>
        <w:t> were observed in all of the sampling sites.</w:t>
      </w:r>
    </w:p>
    <w:p w14:paraId="1B00DCEA" w14:textId="2E3C613A" w:rsidR="0038036A" w:rsidRDefault="0038036A" w:rsidP="00D47C78">
      <w:pPr>
        <w:rPr>
          <w:rFonts w:ascii="Times New Roman" w:hAnsi="Times New Roman" w:cs="Times New Roman"/>
          <w:sz w:val="24"/>
          <w:szCs w:val="24"/>
        </w:rPr>
      </w:pPr>
      <w:r>
        <w:rPr>
          <w:rFonts w:ascii="Times New Roman" w:hAnsi="Times New Roman" w:cs="Times New Roman"/>
          <w:sz w:val="24"/>
          <w:szCs w:val="24"/>
        </w:rPr>
        <w:t>181 Gray Jays were detected among all of the sample sites.</w:t>
      </w:r>
    </w:p>
    <w:p w14:paraId="5D6AC403" w14:textId="7DB45A84" w:rsidR="0097768C" w:rsidRDefault="0097768C" w:rsidP="00D47C78">
      <w:pPr>
        <w:rPr>
          <w:rFonts w:ascii="Times New Roman" w:hAnsi="Times New Roman" w:cs="Times New Roman"/>
          <w:sz w:val="24"/>
          <w:szCs w:val="24"/>
        </w:rPr>
      </w:pPr>
    </w:p>
    <w:p w14:paraId="0B01687A" w14:textId="5011C0CC" w:rsidR="0097768C" w:rsidRDefault="0097768C" w:rsidP="00D47C78">
      <w:pPr>
        <w:rPr>
          <w:rFonts w:ascii="Times New Roman" w:hAnsi="Times New Roman" w:cs="Times New Roman"/>
          <w:sz w:val="24"/>
          <w:szCs w:val="24"/>
        </w:rPr>
      </w:pPr>
    </w:p>
    <w:p w14:paraId="541E3FF4" w14:textId="77777777" w:rsidR="0097768C" w:rsidRDefault="0097768C" w:rsidP="00D47C78">
      <w:pPr>
        <w:rPr>
          <w:rFonts w:ascii="Times New Roman" w:hAnsi="Times New Roman" w:cs="Times New Roman"/>
          <w:sz w:val="24"/>
          <w:szCs w:val="24"/>
        </w:rPr>
      </w:pPr>
    </w:p>
    <w:p w14:paraId="361249FB" w14:textId="28E02FB1" w:rsidR="0038036A" w:rsidRDefault="0038036A" w:rsidP="00D47C78">
      <w:pPr>
        <w:rPr>
          <w:rFonts w:ascii="Times New Roman" w:hAnsi="Times New Roman" w:cs="Times New Roman"/>
          <w:sz w:val="24"/>
          <w:szCs w:val="24"/>
        </w:rPr>
      </w:pPr>
      <w:r>
        <w:rPr>
          <w:rFonts w:ascii="Times New Roman" w:hAnsi="Times New Roman" w:cs="Times New Roman"/>
          <w:sz w:val="24"/>
          <w:szCs w:val="24"/>
        </w:rPr>
        <w:lastRenderedPageBreak/>
        <w:t xml:space="preserve">Question 8: </w:t>
      </w:r>
      <w:r>
        <w:rPr>
          <w:rFonts w:ascii="Tahoma" w:hAnsi="Tahoma" w:cs="Tahoma"/>
          <w:color w:val="333333"/>
          <w:sz w:val="21"/>
          <w:szCs w:val="21"/>
          <w:shd w:val="clear" w:color="auto" w:fill="FFFFFF"/>
        </w:rPr>
        <w:t> </w:t>
      </w:r>
      <w:r w:rsidRPr="0038036A">
        <w:rPr>
          <w:rFonts w:ascii="Times New Roman" w:hAnsi="Times New Roman" w:cs="Times New Roman"/>
          <w:sz w:val="24"/>
          <w:szCs w:val="24"/>
        </w:rPr>
        <w:t>Include the R code you used to perform the calculation</w:t>
      </w:r>
      <w:r w:rsidRPr="0038036A">
        <w:rPr>
          <w:rFonts w:ascii="Times New Roman" w:hAnsi="Times New Roman" w:cs="Times New Roman"/>
          <w:sz w:val="24"/>
          <w:szCs w:val="24"/>
        </w:rPr>
        <w:t xml:space="preserve"> in question 7</w:t>
      </w:r>
      <w:r w:rsidRPr="0038036A">
        <w:rPr>
          <w:rFonts w:ascii="Times New Roman" w:hAnsi="Times New Roman" w:cs="Times New Roman"/>
          <w:sz w:val="24"/>
          <w:szCs w:val="24"/>
        </w:rPr>
        <w:t>.</w:t>
      </w:r>
    </w:p>
    <w:p w14:paraId="6842D2D1" w14:textId="77777777" w:rsidR="0038036A" w:rsidRPr="0038036A" w:rsidRDefault="0038036A" w:rsidP="0038036A">
      <w:pPr>
        <w:spacing w:after="0" w:line="240" w:lineRule="auto"/>
        <w:rPr>
          <w:rFonts w:ascii="Times New Roman" w:hAnsi="Times New Roman" w:cs="Times New Roman"/>
          <w:sz w:val="24"/>
          <w:szCs w:val="24"/>
        </w:rPr>
      </w:pPr>
      <w:proofErr w:type="spellStart"/>
      <w:r w:rsidRPr="0038036A">
        <w:rPr>
          <w:rFonts w:ascii="Times New Roman" w:hAnsi="Times New Roman" w:cs="Times New Roman"/>
          <w:sz w:val="24"/>
          <w:szCs w:val="24"/>
        </w:rPr>
        <w:t>GrayJay</w:t>
      </w:r>
      <w:proofErr w:type="spellEnd"/>
      <w:r w:rsidRPr="0038036A">
        <w:rPr>
          <w:rFonts w:ascii="Times New Roman" w:hAnsi="Times New Roman" w:cs="Times New Roman"/>
          <w:sz w:val="24"/>
          <w:szCs w:val="24"/>
        </w:rPr>
        <w:t xml:space="preserve">&lt;- </w:t>
      </w:r>
      <w:proofErr w:type="spellStart"/>
      <w:r w:rsidRPr="0038036A">
        <w:rPr>
          <w:rFonts w:ascii="Times New Roman" w:hAnsi="Times New Roman" w:cs="Times New Roman"/>
          <w:sz w:val="24"/>
          <w:szCs w:val="24"/>
        </w:rPr>
        <w:t>dat_all$GRJA</w:t>
      </w:r>
      <w:proofErr w:type="spellEnd"/>
    </w:p>
    <w:p w14:paraId="11111967" w14:textId="189E8C94" w:rsidR="0097768C" w:rsidRDefault="0038036A" w:rsidP="0038036A">
      <w:pPr>
        <w:spacing w:line="240" w:lineRule="auto"/>
        <w:rPr>
          <w:rFonts w:ascii="Times New Roman" w:hAnsi="Times New Roman" w:cs="Times New Roman"/>
          <w:sz w:val="24"/>
          <w:szCs w:val="24"/>
        </w:rPr>
      </w:pPr>
      <w:r w:rsidRPr="0038036A">
        <w:rPr>
          <w:rFonts w:ascii="Times New Roman" w:hAnsi="Times New Roman" w:cs="Times New Roman"/>
          <w:sz w:val="24"/>
          <w:szCs w:val="24"/>
        </w:rPr>
        <w:t>sum(</w:t>
      </w:r>
      <w:proofErr w:type="spellStart"/>
      <w:r w:rsidRPr="0038036A">
        <w:rPr>
          <w:rFonts w:ascii="Times New Roman" w:hAnsi="Times New Roman" w:cs="Times New Roman"/>
          <w:sz w:val="24"/>
          <w:szCs w:val="24"/>
        </w:rPr>
        <w:t>GrayJay</w:t>
      </w:r>
      <w:proofErr w:type="spellEnd"/>
      <w:r w:rsidRPr="0038036A">
        <w:rPr>
          <w:rFonts w:ascii="Times New Roman" w:hAnsi="Times New Roman" w:cs="Times New Roman"/>
          <w:sz w:val="24"/>
          <w:szCs w:val="24"/>
        </w:rPr>
        <w:t>)</w:t>
      </w:r>
    </w:p>
    <w:p w14:paraId="1583D5F8" w14:textId="77777777" w:rsidR="0097768C" w:rsidRDefault="0097768C" w:rsidP="0038036A">
      <w:pPr>
        <w:spacing w:line="240" w:lineRule="auto"/>
        <w:rPr>
          <w:rFonts w:ascii="Times New Roman" w:hAnsi="Times New Roman" w:cs="Times New Roman"/>
          <w:sz w:val="24"/>
          <w:szCs w:val="24"/>
        </w:rPr>
      </w:pPr>
    </w:p>
    <w:p w14:paraId="274C8221" w14:textId="2BB27637" w:rsidR="0038036A" w:rsidRDefault="0038036A" w:rsidP="0038036A">
      <w:pPr>
        <w:rPr>
          <w:rFonts w:ascii="Times New Roman" w:hAnsi="Times New Roman" w:cs="Times New Roman"/>
          <w:sz w:val="24"/>
          <w:szCs w:val="24"/>
        </w:rPr>
      </w:pPr>
      <w:r>
        <w:rPr>
          <w:rFonts w:ascii="Times New Roman" w:hAnsi="Times New Roman" w:cs="Times New Roman"/>
          <w:sz w:val="24"/>
          <w:szCs w:val="24"/>
        </w:rPr>
        <w:t xml:space="preserve">Question 9: </w:t>
      </w:r>
      <w:r w:rsidRPr="0038036A">
        <w:rPr>
          <w:rFonts w:ascii="Times New Roman" w:hAnsi="Times New Roman" w:cs="Times New Roman"/>
          <w:sz w:val="24"/>
          <w:szCs w:val="24"/>
        </w:rPr>
        <w:t>Calculate the </w:t>
      </w:r>
      <w:r w:rsidRPr="0038036A">
        <w:rPr>
          <w:rFonts w:ascii="Times New Roman" w:hAnsi="Times New Roman" w:cs="Times New Roman"/>
          <w:b/>
          <w:bCs/>
          <w:sz w:val="24"/>
          <w:szCs w:val="24"/>
        </w:rPr>
        <w:t>total number of sampling sites</w:t>
      </w:r>
      <w:r w:rsidRPr="0038036A">
        <w:rPr>
          <w:rFonts w:ascii="Times New Roman" w:hAnsi="Times New Roman" w:cs="Times New Roman"/>
          <w:sz w:val="24"/>
          <w:szCs w:val="24"/>
        </w:rPr>
        <w:t> in which Gray Jays were observed.</w:t>
      </w:r>
    </w:p>
    <w:p w14:paraId="786DF032" w14:textId="2788586C" w:rsidR="0038036A" w:rsidRDefault="0038036A" w:rsidP="0038036A">
      <w:pPr>
        <w:rPr>
          <w:rFonts w:ascii="Times New Roman" w:hAnsi="Times New Roman" w:cs="Times New Roman"/>
          <w:sz w:val="24"/>
          <w:szCs w:val="24"/>
        </w:rPr>
      </w:pPr>
      <w:r>
        <w:rPr>
          <w:rFonts w:ascii="Times New Roman" w:hAnsi="Times New Roman" w:cs="Times New Roman"/>
          <w:sz w:val="24"/>
          <w:szCs w:val="24"/>
        </w:rPr>
        <w:t>Gray Jays were detected at 110 sampling sites.</w:t>
      </w:r>
    </w:p>
    <w:p w14:paraId="34B4E67A" w14:textId="77777777" w:rsidR="0097768C" w:rsidRDefault="0097768C" w:rsidP="0038036A">
      <w:pPr>
        <w:rPr>
          <w:rFonts w:ascii="Times New Roman" w:hAnsi="Times New Roman" w:cs="Times New Roman"/>
          <w:sz w:val="24"/>
          <w:szCs w:val="24"/>
        </w:rPr>
      </w:pPr>
    </w:p>
    <w:p w14:paraId="12026218" w14:textId="40C2A619" w:rsidR="0038036A" w:rsidRDefault="0038036A" w:rsidP="0038036A">
      <w:pPr>
        <w:rPr>
          <w:rFonts w:ascii="Times New Roman" w:hAnsi="Times New Roman" w:cs="Times New Roman"/>
          <w:sz w:val="24"/>
          <w:szCs w:val="24"/>
        </w:rPr>
      </w:pPr>
      <w:r>
        <w:rPr>
          <w:rFonts w:ascii="Times New Roman" w:hAnsi="Times New Roman" w:cs="Times New Roman"/>
          <w:sz w:val="24"/>
          <w:szCs w:val="24"/>
        </w:rPr>
        <w:t xml:space="preserve">Question 10: </w:t>
      </w:r>
      <w:r>
        <w:rPr>
          <w:rFonts w:ascii="Tahoma" w:hAnsi="Tahoma" w:cs="Tahoma"/>
          <w:color w:val="333333"/>
          <w:sz w:val="21"/>
          <w:szCs w:val="21"/>
          <w:shd w:val="clear" w:color="auto" w:fill="FFFFFF"/>
        </w:rPr>
        <w:t> </w:t>
      </w:r>
      <w:r w:rsidRPr="0038036A">
        <w:rPr>
          <w:rFonts w:ascii="Times New Roman" w:hAnsi="Times New Roman" w:cs="Times New Roman"/>
          <w:sz w:val="24"/>
          <w:szCs w:val="24"/>
        </w:rPr>
        <w:t>Include the R code you used to perform the presence/absence calculation.</w:t>
      </w:r>
    </w:p>
    <w:p w14:paraId="78D6D1C0" w14:textId="6439B772" w:rsidR="0038036A" w:rsidRDefault="0038036A" w:rsidP="0038036A">
      <w:pPr>
        <w:spacing w:after="0"/>
        <w:rPr>
          <w:rFonts w:ascii="Times New Roman" w:hAnsi="Times New Roman" w:cs="Times New Roman"/>
          <w:sz w:val="24"/>
          <w:szCs w:val="24"/>
        </w:rPr>
      </w:pPr>
      <w:proofErr w:type="spellStart"/>
      <w:r w:rsidRPr="0038036A">
        <w:rPr>
          <w:rFonts w:ascii="Times New Roman" w:hAnsi="Times New Roman" w:cs="Times New Roman"/>
          <w:sz w:val="24"/>
          <w:szCs w:val="24"/>
        </w:rPr>
        <w:t>GrayJay</w:t>
      </w:r>
      <w:proofErr w:type="spellEnd"/>
      <w:r w:rsidRPr="0038036A">
        <w:rPr>
          <w:rFonts w:ascii="Times New Roman" w:hAnsi="Times New Roman" w:cs="Times New Roman"/>
          <w:sz w:val="24"/>
          <w:szCs w:val="24"/>
        </w:rPr>
        <w:t xml:space="preserve">&lt;- </w:t>
      </w:r>
      <w:proofErr w:type="spellStart"/>
      <w:r w:rsidRPr="0038036A">
        <w:rPr>
          <w:rFonts w:ascii="Times New Roman" w:hAnsi="Times New Roman" w:cs="Times New Roman"/>
          <w:sz w:val="24"/>
          <w:szCs w:val="24"/>
        </w:rPr>
        <w:t>dat_all$GRJA</w:t>
      </w:r>
      <w:proofErr w:type="spellEnd"/>
    </w:p>
    <w:p w14:paraId="48147CD6" w14:textId="16A952B6" w:rsidR="0038036A" w:rsidRPr="0038036A" w:rsidRDefault="0038036A" w:rsidP="0038036A">
      <w:pPr>
        <w:spacing w:after="0"/>
        <w:rPr>
          <w:rFonts w:ascii="Times New Roman" w:hAnsi="Times New Roman" w:cs="Times New Roman"/>
          <w:sz w:val="24"/>
          <w:szCs w:val="24"/>
        </w:rPr>
      </w:pPr>
      <w:r w:rsidRPr="0038036A">
        <w:rPr>
          <w:rFonts w:ascii="Times New Roman" w:hAnsi="Times New Roman" w:cs="Times New Roman"/>
          <w:sz w:val="24"/>
          <w:szCs w:val="24"/>
        </w:rPr>
        <w:t xml:space="preserve">GJ&lt;- </w:t>
      </w:r>
      <w:proofErr w:type="spellStart"/>
      <w:r w:rsidRPr="0038036A">
        <w:rPr>
          <w:rFonts w:ascii="Times New Roman" w:hAnsi="Times New Roman" w:cs="Times New Roman"/>
          <w:sz w:val="24"/>
          <w:szCs w:val="24"/>
        </w:rPr>
        <w:t>as.numeric</w:t>
      </w:r>
      <w:proofErr w:type="spellEnd"/>
      <w:r w:rsidRPr="0038036A">
        <w:rPr>
          <w:rFonts w:ascii="Times New Roman" w:hAnsi="Times New Roman" w:cs="Times New Roman"/>
          <w:sz w:val="24"/>
          <w:szCs w:val="24"/>
        </w:rPr>
        <w:t>(</w:t>
      </w:r>
      <w:proofErr w:type="spellStart"/>
      <w:r w:rsidRPr="0038036A">
        <w:rPr>
          <w:rFonts w:ascii="Times New Roman" w:hAnsi="Times New Roman" w:cs="Times New Roman"/>
          <w:sz w:val="24"/>
          <w:szCs w:val="24"/>
        </w:rPr>
        <w:t>GrayJay</w:t>
      </w:r>
      <w:proofErr w:type="spellEnd"/>
      <w:r w:rsidRPr="0038036A">
        <w:rPr>
          <w:rFonts w:ascii="Times New Roman" w:hAnsi="Times New Roman" w:cs="Times New Roman"/>
          <w:sz w:val="24"/>
          <w:szCs w:val="24"/>
        </w:rPr>
        <w:t xml:space="preserve"> &gt; 0)</w:t>
      </w:r>
    </w:p>
    <w:p w14:paraId="066AF3D0" w14:textId="1E4DD2B1" w:rsidR="0038036A" w:rsidRDefault="0038036A" w:rsidP="0038036A">
      <w:pPr>
        <w:rPr>
          <w:rFonts w:ascii="Times New Roman" w:hAnsi="Times New Roman" w:cs="Times New Roman"/>
          <w:sz w:val="24"/>
          <w:szCs w:val="24"/>
        </w:rPr>
      </w:pPr>
      <w:r w:rsidRPr="0038036A">
        <w:rPr>
          <w:rFonts w:ascii="Times New Roman" w:hAnsi="Times New Roman" w:cs="Times New Roman"/>
          <w:sz w:val="24"/>
          <w:szCs w:val="24"/>
        </w:rPr>
        <w:t>sum(GJ)</w:t>
      </w:r>
    </w:p>
    <w:p w14:paraId="2A989A08" w14:textId="77777777" w:rsidR="0038036A" w:rsidRPr="00D47C78" w:rsidRDefault="0038036A" w:rsidP="0038036A">
      <w:pPr>
        <w:rPr>
          <w:rFonts w:ascii="Times New Roman" w:hAnsi="Times New Roman" w:cs="Times New Roman"/>
          <w:sz w:val="24"/>
          <w:szCs w:val="24"/>
        </w:rPr>
      </w:pPr>
    </w:p>
    <w:sectPr w:rsidR="0038036A" w:rsidRPr="00D47C7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CB077" w14:textId="77777777" w:rsidR="00D26777" w:rsidRDefault="00D26777" w:rsidP="005625C6">
      <w:pPr>
        <w:spacing w:after="0" w:line="240" w:lineRule="auto"/>
      </w:pPr>
      <w:r>
        <w:separator/>
      </w:r>
    </w:p>
  </w:endnote>
  <w:endnote w:type="continuationSeparator" w:id="0">
    <w:p w14:paraId="74950B25" w14:textId="77777777" w:rsidR="00D26777" w:rsidRDefault="00D26777" w:rsidP="00562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15544" w14:textId="77777777" w:rsidR="00D26777" w:rsidRDefault="00D26777" w:rsidP="005625C6">
      <w:pPr>
        <w:spacing w:after="0" w:line="240" w:lineRule="auto"/>
      </w:pPr>
      <w:r>
        <w:separator/>
      </w:r>
    </w:p>
  </w:footnote>
  <w:footnote w:type="continuationSeparator" w:id="0">
    <w:p w14:paraId="3E67962F" w14:textId="77777777" w:rsidR="00D26777" w:rsidRDefault="00D26777" w:rsidP="00562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0BB4" w14:textId="02B92BC8" w:rsidR="005625C6" w:rsidRPr="005625C6" w:rsidRDefault="005625C6">
    <w:pPr>
      <w:pStyle w:val="Header"/>
      <w:rPr>
        <w:rFonts w:ascii="Times New Roman" w:hAnsi="Times New Roman" w:cs="Times New Roman"/>
        <w:sz w:val="24"/>
        <w:szCs w:val="24"/>
      </w:rPr>
    </w:pPr>
    <w:r>
      <w:tab/>
    </w:r>
    <w:r>
      <w:tab/>
    </w:r>
    <w:r w:rsidRPr="005625C6">
      <w:rPr>
        <w:rFonts w:ascii="Times New Roman" w:hAnsi="Times New Roman" w:cs="Times New Roman"/>
        <w:sz w:val="24"/>
        <w:szCs w:val="24"/>
      </w:rPr>
      <w:t>Mercy Melo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C78"/>
    <w:rsid w:val="00257EAA"/>
    <w:rsid w:val="002C21FE"/>
    <w:rsid w:val="00317643"/>
    <w:rsid w:val="0038036A"/>
    <w:rsid w:val="005625C6"/>
    <w:rsid w:val="005A5736"/>
    <w:rsid w:val="007D6878"/>
    <w:rsid w:val="008668E7"/>
    <w:rsid w:val="008F4CDE"/>
    <w:rsid w:val="00972A87"/>
    <w:rsid w:val="0097768C"/>
    <w:rsid w:val="00D26777"/>
    <w:rsid w:val="00D47C78"/>
    <w:rsid w:val="00DB2911"/>
    <w:rsid w:val="00F52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2CF2A"/>
  <w15:chartTrackingRefBased/>
  <w15:docId w15:val="{8F9D4BF6-A1C2-4743-8E57-4153D6B28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668E7"/>
    <w:rPr>
      <w:b/>
      <w:bCs/>
    </w:rPr>
  </w:style>
  <w:style w:type="paragraph" w:styleId="Header">
    <w:name w:val="header"/>
    <w:basedOn w:val="Normal"/>
    <w:link w:val="HeaderChar"/>
    <w:uiPriority w:val="99"/>
    <w:unhideWhenUsed/>
    <w:rsid w:val="005625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5C6"/>
  </w:style>
  <w:style w:type="paragraph" w:styleId="Footer">
    <w:name w:val="footer"/>
    <w:basedOn w:val="Normal"/>
    <w:link w:val="FooterChar"/>
    <w:uiPriority w:val="99"/>
    <w:unhideWhenUsed/>
    <w:rsid w:val="005625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dc:creator>
  <cp:keywords/>
  <dc:description/>
  <cp:lastModifiedBy>mercy</cp:lastModifiedBy>
  <cp:revision>10</cp:revision>
  <dcterms:created xsi:type="dcterms:W3CDTF">2021-09-22T17:04:00Z</dcterms:created>
  <dcterms:modified xsi:type="dcterms:W3CDTF">2021-09-22T17:50:00Z</dcterms:modified>
</cp:coreProperties>
</file>