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e53006cdee4d46" /><Relationship Type="http://schemas.openxmlformats.org/officeDocument/2006/relationships/extended-properties" Target="/docProps/app.xml" Id="Raf903c44f9ac4cf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c1dba5c03da4050" /><Relationship Type="http://schemas.openxmlformats.org/officeDocument/2006/relationships/customXml" Target="/customXML/item2.xml" Id="R06db06ccae124971" /></Relationships>
</file>

<file path=customXML/item2.xml>��< ? x m l   v e r s i o n = " 1 . 0 "   e n c o d i n g = " u t f - 1 6 " ? >  
 < N a v W o r d R e p o r t X m l P a r t   x m l n s = " u r n : m i c r o s o f t - d y n a m i c s - n a v / r e p o r t s / M y W o r d R e p o r t / 5 0 1 0 8 / " >  
     < C u s t o m e r >  
         < N a m e > N a m e < / N a m e >  
     < / C u s t o m e r >  
 < / N a v W o r d R e p o r t X m l P a r t > 
</file>

<file path=docProps/app.xml><?xml version="1.0" encoding="utf-8"?>
<ap:Properties xmlns:ap="http://schemas.openxmlformats.org/officeDocument/2006/extended-properties"/>
</file>