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284" w:right="423"/>
        <w:jc w:val="center"/>
        <w:rPr>
          <w:b/>
          <w:szCs w:val="20"/>
          <w:lang w:eastAsia="ru-RU"/>
        </w:rPr>
      </w:pPr>
      <w:r>
        <w:rPr>
          <w:b/>
          <w:szCs w:val="20"/>
          <w:lang w:eastAsia="ru-RU"/>
        </w:rPr>
        <w:t>ФЕДЕРАЛЬНОЕ АГЕНТСТВО ЖЕЛЕЗНОДОРОЖНОГО ТРАНСПОРТА</w:t>
      </w:r>
    </w:p>
    <w:p>
      <w:pPr>
        <w:spacing w:after="0"/>
        <w:ind w:left="284" w:right="423"/>
        <w:jc w:val="center"/>
        <w:rPr>
          <w:lang w:eastAsia="ru-RU"/>
        </w:rPr>
      </w:pPr>
      <w:r>
        <w:rPr>
          <w:lang w:eastAsia="ru-RU"/>
        </w:rPr>
        <w:t>Федеральное государственное бюджетное образовательное учреждение</w:t>
      </w:r>
    </w:p>
    <w:p>
      <w:pPr>
        <w:spacing w:after="0"/>
        <w:ind w:left="284" w:right="423"/>
        <w:jc w:val="center"/>
        <w:rPr>
          <w:lang w:eastAsia="ru-RU"/>
        </w:rPr>
      </w:pPr>
      <w:r>
        <w:rPr>
          <w:lang w:eastAsia="ru-RU"/>
        </w:rPr>
        <w:t xml:space="preserve">высшего образования </w:t>
      </w:r>
    </w:p>
    <w:p>
      <w:pPr>
        <w:spacing w:after="0"/>
        <w:ind w:left="284" w:right="423"/>
        <w:jc w:val="center"/>
        <w:rPr>
          <w:bCs/>
          <w:lang w:eastAsia="ru-RU"/>
        </w:rPr>
      </w:pPr>
      <w:r>
        <w:rPr>
          <w:bCs/>
          <w:lang w:eastAsia="ru-RU"/>
        </w:rPr>
        <w:t>«Иркутский государственный университет путей сообщения»</w:t>
      </w:r>
    </w:p>
    <w:p>
      <w:pPr>
        <w:spacing w:after="0"/>
        <w:ind w:left="284" w:right="423"/>
        <w:jc w:val="center"/>
        <w:rPr>
          <w:b/>
          <w:caps/>
          <w:lang w:eastAsia="ru-RU"/>
        </w:rPr>
      </w:pPr>
      <w:r>
        <w:rPr>
          <w:b/>
          <w:lang w:eastAsia="ru-RU"/>
        </w:rPr>
        <w:t>Забайкальский институт железнодорожного транспорта -</w:t>
      </w:r>
    </w:p>
    <w:p>
      <w:pPr>
        <w:spacing w:after="0"/>
        <w:ind w:left="284" w:right="423"/>
        <w:jc w:val="center"/>
        <w:rPr>
          <w:lang w:eastAsia="ru-RU"/>
        </w:rPr>
      </w:pPr>
      <w:r>
        <w:rPr>
          <w:lang w:eastAsia="ru-RU"/>
        </w:rPr>
        <w:t xml:space="preserve">филиал Федерального государственного бюджетного образовательного </w:t>
      </w:r>
    </w:p>
    <w:p>
      <w:pPr>
        <w:spacing w:after="0"/>
        <w:ind w:left="284" w:right="423"/>
        <w:jc w:val="center"/>
        <w:rPr>
          <w:lang w:eastAsia="ru-RU"/>
        </w:rPr>
      </w:pPr>
      <w:r>
        <w:rPr>
          <w:lang w:eastAsia="ru-RU"/>
        </w:rPr>
        <w:t>учреждения высшего образования</w:t>
      </w:r>
    </w:p>
    <w:p>
      <w:pPr>
        <w:spacing w:after="0"/>
        <w:ind w:left="284" w:right="423"/>
        <w:jc w:val="center"/>
        <w:rPr>
          <w:lang w:eastAsia="ru-RU"/>
        </w:rPr>
      </w:pPr>
      <w:r>
        <w:rPr>
          <w:lang w:eastAsia="ru-RU"/>
        </w:rPr>
        <w:t>«Иркутский государственный университет путей сообщения»</w:t>
      </w:r>
    </w:p>
    <w:p>
      <w:pPr>
        <w:spacing w:after="0"/>
        <w:ind w:left="284" w:right="423"/>
        <w:jc w:val="center"/>
        <w:rPr>
          <w:lang w:eastAsia="ru-RU"/>
        </w:rPr>
      </w:pPr>
      <w:r>
        <w:rPr>
          <w:lang w:eastAsia="ru-RU"/>
        </w:rPr>
        <w:t>Читинский техникум железнодорожного транспорта</w:t>
      </w:r>
    </w:p>
    <w:p>
      <w:pPr>
        <w:spacing w:after="0"/>
        <w:ind w:left="284" w:right="423"/>
        <w:jc w:val="center"/>
        <w:rPr>
          <w:lang w:eastAsia="ru-RU"/>
        </w:rPr>
      </w:pPr>
      <w:r>
        <w:rPr>
          <w:lang w:eastAsia="ru-RU"/>
        </w:rPr>
        <w:t>(ЧТЖТ ЗабИЖТ ИрГУПС)</w:t>
      </w:r>
    </w:p>
    <w:p>
      <w:pPr>
        <w:spacing w:after="0"/>
        <w:ind w:left="284" w:right="423"/>
        <w:jc w:val="center"/>
        <w:rPr>
          <w:lang w:eastAsia="ru-RU"/>
        </w:rPr>
      </w:pPr>
    </w:p>
    <w:p>
      <w:pPr>
        <w:spacing w:after="0"/>
        <w:ind w:left="284" w:right="423"/>
        <w:jc w:val="center"/>
        <w:rPr>
          <w:lang w:eastAsia="ru-RU"/>
        </w:rPr>
      </w:pPr>
      <w:r>
        <w:rPr>
          <w:lang w:eastAsia="ru-RU"/>
        </w:rPr>
        <w:t>Очное отделение</w:t>
      </w:r>
    </w:p>
    <w:p>
      <w:pPr>
        <w:spacing w:after="0"/>
        <w:ind w:left="284" w:right="423"/>
        <w:jc w:val="center"/>
        <w:rPr>
          <w:lang w:eastAsia="ru-RU"/>
        </w:rPr>
      </w:pPr>
      <w:r>
        <w:rPr>
          <w:lang w:eastAsia="ru-RU"/>
        </w:rPr>
        <w:t xml:space="preserve">ЦМК «Автоматика и телемеханика на транспорте </w:t>
      </w:r>
    </w:p>
    <w:p>
      <w:pPr>
        <w:spacing w:after="0"/>
        <w:ind w:left="284" w:right="423"/>
        <w:jc w:val="center"/>
        <w:rPr>
          <w:lang w:eastAsia="ru-RU"/>
        </w:rPr>
      </w:pPr>
      <w:r>
        <w:rPr>
          <w:lang w:eastAsia="ru-RU"/>
        </w:rPr>
        <w:t>(железнодорожном транспорте)»</w:t>
      </w: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jc w:val="center"/>
        <w:rPr>
          <w:lang w:eastAsia="ru-RU"/>
        </w:rPr>
      </w:pPr>
    </w:p>
    <w:p>
      <w:pPr>
        <w:spacing w:after="0"/>
        <w:ind w:left="284" w:right="423"/>
        <w:rPr>
          <w:lang w:eastAsia="ru-RU"/>
        </w:rPr>
      </w:pPr>
    </w:p>
    <w:p>
      <w:pPr>
        <w:autoSpaceDE w:val="0"/>
        <w:spacing w:after="0"/>
        <w:ind w:left="284" w:right="423"/>
        <w:jc w:val="center"/>
      </w:pPr>
      <w:r>
        <w:rPr>
          <w:color w:val="000000"/>
          <w:lang w:eastAsia="ru-RU"/>
        </w:rPr>
        <w:t>Практическая работа №7</w:t>
      </w:r>
    </w:p>
    <w:p>
      <w:pPr>
        <w:jc w:val="center"/>
      </w:pPr>
      <w:r>
        <w:t>Заземление в устройствах ЖАТ</w:t>
      </w:r>
    </w:p>
    <w:p>
      <w:pPr>
        <w:autoSpaceDE w:val="0"/>
        <w:spacing w:after="0"/>
        <w:ind w:left="284" w:right="423"/>
        <w:jc w:val="center"/>
        <w:rPr>
          <w:rFonts w:hint="default"/>
          <w:color w:val="000000"/>
          <w:lang w:val="en-US" w:eastAsia="ru-RU"/>
        </w:rPr>
      </w:pPr>
      <w:r>
        <w:rPr>
          <w:color w:val="000000"/>
          <w:lang w:eastAsia="ru-RU"/>
        </w:rPr>
        <w:t>ПР.511405.27.02.03.01</w:t>
      </w:r>
      <w:r>
        <w:rPr>
          <w:rFonts w:hint="default"/>
          <w:color w:val="000000"/>
          <w:lang w:val="en-US" w:eastAsia="ru-RU"/>
        </w:rPr>
        <w:t>8</w:t>
      </w:r>
      <w:r>
        <w:rPr>
          <w:color w:val="000000"/>
          <w:lang w:eastAsia="ru-RU"/>
        </w:rPr>
        <w:t>-202</w:t>
      </w:r>
      <w:r>
        <w:rPr>
          <w:rFonts w:hint="default"/>
          <w:color w:val="000000"/>
          <w:lang w:val="en-US" w:eastAsia="ru-RU"/>
        </w:rPr>
        <w:t>3</w:t>
      </w:r>
    </w:p>
    <w:p>
      <w:pPr>
        <w:autoSpaceDE w:val="0"/>
        <w:spacing w:after="0"/>
        <w:ind w:left="284" w:right="423"/>
        <w:jc w:val="center"/>
        <w:rPr>
          <w:lang w:eastAsia="ru-RU"/>
        </w:rPr>
      </w:pPr>
    </w:p>
    <w:p>
      <w:pPr>
        <w:autoSpaceDE w:val="0"/>
        <w:spacing w:after="0"/>
        <w:ind w:left="284" w:right="423"/>
        <w:rPr>
          <w:lang w:eastAsia="ru-RU"/>
        </w:rPr>
      </w:pPr>
    </w:p>
    <w:p>
      <w:pPr>
        <w:autoSpaceDE w:val="0"/>
        <w:spacing w:after="0"/>
        <w:ind w:left="284" w:right="423"/>
        <w:jc w:val="center"/>
        <w:rPr>
          <w:lang w:eastAsia="ru-RU"/>
        </w:rPr>
      </w:pPr>
    </w:p>
    <w:p>
      <w:pPr>
        <w:autoSpaceDE w:val="0"/>
        <w:spacing w:after="0"/>
        <w:ind w:left="284" w:right="423"/>
        <w:jc w:val="center"/>
        <w:rPr>
          <w:lang w:eastAsia="ru-RU"/>
        </w:rPr>
      </w:pPr>
    </w:p>
    <w:p>
      <w:pPr>
        <w:autoSpaceDE w:val="0"/>
        <w:spacing w:after="0"/>
        <w:ind w:right="423"/>
        <w:rPr>
          <w:lang w:eastAsia="ru-RU"/>
        </w:rPr>
      </w:pPr>
    </w:p>
    <w:p>
      <w:pPr>
        <w:autoSpaceDE w:val="0"/>
        <w:spacing w:after="0"/>
        <w:ind w:left="284" w:right="423"/>
        <w:rPr>
          <w:lang w:eastAsia="ru-RU"/>
        </w:rPr>
      </w:pPr>
    </w:p>
    <w:p>
      <w:pPr>
        <w:autoSpaceDE w:val="0"/>
        <w:spacing w:after="0"/>
        <w:ind w:left="284" w:right="423"/>
        <w:jc w:val="center"/>
        <w:rPr>
          <w:color w:val="000000"/>
          <w:lang w:eastAsia="ru-RU"/>
        </w:rPr>
      </w:pPr>
    </w:p>
    <w:tbl>
      <w:tblPr>
        <w:tblStyle w:val="12"/>
        <w:tblW w:w="9540" w:type="dxa"/>
        <w:tblInd w:w="272" w:type="dxa"/>
        <w:tblLayout w:type="fixed"/>
        <w:tblCellMar>
          <w:top w:w="0" w:type="dxa"/>
          <w:left w:w="108" w:type="dxa"/>
          <w:bottom w:w="0" w:type="dxa"/>
          <w:right w:w="108" w:type="dxa"/>
        </w:tblCellMar>
      </w:tblPr>
      <w:tblGrid>
        <w:gridCol w:w="4755"/>
        <w:gridCol w:w="4785"/>
      </w:tblGrid>
      <w:tr>
        <w:tblPrEx>
          <w:tblCellMar>
            <w:top w:w="0" w:type="dxa"/>
            <w:left w:w="108" w:type="dxa"/>
            <w:bottom w:w="0" w:type="dxa"/>
            <w:right w:w="108" w:type="dxa"/>
          </w:tblCellMar>
        </w:tblPrEx>
        <w:trPr>
          <w:trHeight w:val="1523" w:hRule="atLeast"/>
        </w:trPr>
        <w:tc>
          <w:tcPr>
            <w:tcW w:w="4755" w:type="dxa"/>
          </w:tcPr>
          <w:p>
            <w:pPr>
              <w:autoSpaceDE w:val="0"/>
              <w:snapToGrid w:val="0"/>
              <w:spacing w:after="0" w:line="276" w:lineRule="auto"/>
              <w:ind w:left="284" w:right="423"/>
              <w:jc w:val="both"/>
            </w:pPr>
          </w:p>
          <w:p>
            <w:pPr>
              <w:autoSpaceDE w:val="0"/>
              <w:snapToGrid w:val="0"/>
              <w:spacing w:after="0" w:line="276" w:lineRule="auto"/>
              <w:ind w:left="284" w:right="423"/>
              <w:jc w:val="both"/>
            </w:pPr>
            <w:r>
              <w:t xml:space="preserve">Выполнил </w:t>
            </w:r>
          </w:p>
          <w:p>
            <w:pPr>
              <w:autoSpaceDE w:val="0"/>
              <w:snapToGrid w:val="0"/>
              <w:spacing w:after="0" w:line="276" w:lineRule="auto"/>
              <w:ind w:left="284" w:right="423"/>
              <w:jc w:val="both"/>
            </w:pPr>
            <w:r>
              <w:t>студент гр. АТМ-9-20-3,4</w:t>
            </w:r>
          </w:p>
          <w:p>
            <w:pPr>
              <w:autoSpaceDE w:val="0"/>
              <w:spacing w:after="0" w:line="276" w:lineRule="auto"/>
              <w:ind w:left="284" w:right="423"/>
            </w:pPr>
            <w:r>
              <w:t>Палько С.А.</w:t>
            </w:r>
          </w:p>
          <w:p>
            <w:pPr>
              <w:autoSpaceDE w:val="0"/>
              <w:spacing w:after="0" w:line="276" w:lineRule="auto"/>
              <w:ind w:left="284" w:right="423"/>
            </w:pPr>
            <w:r>
              <w:t>Соколов Д.П.</w:t>
            </w:r>
          </w:p>
          <w:p>
            <w:pPr>
              <w:autoSpaceDE w:val="0"/>
              <w:spacing w:after="0" w:line="276" w:lineRule="auto"/>
              <w:ind w:left="284" w:right="423"/>
            </w:pPr>
            <w:r>
              <w:t>Теренте И.А.</w:t>
            </w:r>
          </w:p>
          <w:p>
            <w:pPr>
              <w:autoSpaceDE w:val="0"/>
              <w:spacing w:after="0" w:line="276" w:lineRule="auto"/>
              <w:ind w:left="284" w:right="423"/>
            </w:pPr>
            <w:r>
              <w:t>«___» _________202</w:t>
            </w:r>
            <w:r>
              <w:rPr>
                <w:rFonts w:hint="default"/>
                <w:lang w:val="ru-RU"/>
              </w:rPr>
              <w:t>3</w:t>
            </w:r>
            <w:r>
              <w:t xml:space="preserve"> </w:t>
            </w:r>
            <w:r>
              <w:rPr>
                <w:rFonts w:eastAsia="MS Mincho"/>
              </w:rPr>
              <w:t>г</w:t>
            </w:r>
            <w:r>
              <w:t>. __________</w:t>
            </w:r>
          </w:p>
          <w:p>
            <w:pPr>
              <w:autoSpaceDE w:val="0"/>
              <w:spacing w:after="0" w:line="276" w:lineRule="auto"/>
              <w:ind w:left="284" w:right="423"/>
            </w:pPr>
            <w:r>
              <w:t>__________</w:t>
            </w:r>
          </w:p>
          <w:p>
            <w:pPr>
              <w:autoSpaceDE w:val="0"/>
              <w:spacing w:after="0" w:line="276" w:lineRule="auto"/>
              <w:ind w:left="284" w:right="423"/>
            </w:pPr>
            <w:r>
              <w:t>__________</w:t>
            </w:r>
          </w:p>
          <w:p>
            <w:pPr>
              <w:autoSpaceDE w:val="0"/>
              <w:spacing w:after="0" w:line="276" w:lineRule="auto"/>
              <w:ind w:left="284" w:right="423"/>
            </w:pPr>
          </w:p>
        </w:tc>
        <w:tc>
          <w:tcPr>
            <w:tcW w:w="4785" w:type="dxa"/>
          </w:tcPr>
          <w:p>
            <w:pPr>
              <w:spacing w:after="0" w:line="276" w:lineRule="auto"/>
              <w:ind w:right="423"/>
              <w:rPr>
                <w:bCs/>
              </w:rPr>
            </w:pPr>
          </w:p>
          <w:p>
            <w:pPr>
              <w:spacing w:after="0" w:line="276" w:lineRule="auto"/>
              <w:ind w:left="284" w:right="423"/>
              <w:rPr>
                <w:bCs/>
              </w:rPr>
            </w:pPr>
            <w:r>
              <w:rPr>
                <w:bCs/>
              </w:rPr>
              <w:t>Проверил</w:t>
            </w:r>
          </w:p>
          <w:p>
            <w:pPr>
              <w:suppressLineNumbers/>
              <w:autoSpaceDE w:val="0"/>
              <w:snapToGrid w:val="0"/>
              <w:spacing w:after="0" w:line="276" w:lineRule="auto"/>
              <w:ind w:left="284" w:right="423"/>
              <w:jc w:val="both"/>
              <w:rPr>
                <w:iCs/>
              </w:rPr>
            </w:pPr>
            <w:r>
              <w:rPr>
                <w:iCs/>
              </w:rPr>
              <w:t>преподаватель Купряков Я.А.</w:t>
            </w:r>
          </w:p>
          <w:p>
            <w:pPr>
              <w:autoSpaceDE w:val="0"/>
              <w:spacing w:after="0" w:line="276" w:lineRule="auto"/>
              <w:ind w:left="284" w:right="423"/>
            </w:pPr>
            <w:r>
              <w:t>«___» _________202</w:t>
            </w:r>
            <w:r>
              <w:rPr>
                <w:rFonts w:hint="default"/>
                <w:lang w:val="ru-RU"/>
              </w:rPr>
              <w:t>3</w:t>
            </w:r>
            <w:r>
              <w:t xml:space="preserve"> </w:t>
            </w:r>
            <w:r>
              <w:rPr>
                <w:rFonts w:eastAsia="MS Mincho"/>
              </w:rPr>
              <w:t>г</w:t>
            </w:r>
            <w:r>
              <w:t>. __________</w:t>
            </w:r>
          </w:p>
          <w:p>
            <w:pPr>
              <w:autoSpaceDE w:val="0"/>
              <w:spacing w:after="0" w:line="276" w:lineRule="auto"/>
              <w:ind w:left="284" w:right="423"/>
            </w:pPr>
          </w:p>
          <w:p>
            <w:pPr>
              <w:tabs>
                <w:tab w:val="left" w:pos="1692"/>
              </w:tabs>
              <w:autoSpaceDE w:val="0"/>
              <w:spacing w:after="0" w:line="276" w:lineRule="auto"/>
              <w:ind w:left="284" w:right="423"/>
            </w:pPr>
            <w:r>
              <w:tab/>
            </w:r>
          </w:p>
          <w:p>
            <w:pPr>
              <w:autoSpaceDE w:val="0"/>
              <w:spacing w:after="0" w:line="276" w:lineRule="auto"/>
              <w:ind w:left="284" w:right="423"/>
            </w:pPr>
          </w:p>
          <w:p>
            <w:pPr>
              <w:autoSpaceDE w:val="0"/>
              <w:spacing w:after="0" w:line="276" w:lineRule="auto"/>
              <w:ind w:left="284" w:right="423"/>
              <w:rPr>
                <w:i/>
                <w:iCs/>
              </w:rPr>
            </w:pPr>
          </w:p>
        </w:tc>
      </w:tr>
    </w:tbl>
    <w:p>
      <w:pPr>
        <w:autoSpaceDE w:val="0"/>
        <w:spacing w:after="0"/>
        <w:ind w:right="-2"/>
        <w:jc w:val="center"/>
        <w:rPr>
          <w:lang w:eastAsia="ru-RU"/>
        </w:rPr>
      </w:pPr>
      <w:r>
        <w:rPr>
          <w:lang w:eastAsia="ru-RU"/>
        </w:rPr>
        <w:t>Чита 2023</w:t>
      </w:r>
    </w:p>
    <w:tbl>
      <w:tblPr>
        <w:tblStyle w:val="12"/>
        <w:tblpPr w:leftFromText="180" w:rightFromText="180" w:vertAnchor="text" w:horzAnchor="margin" w:tblpY="139"/>
        <w:tblW w:w="10031" w:type="dxa"/>
        <w:tblInd w:w="0" w:type="dxa"/>
        <w:tblLayout w:type="fixed"/>
        <w:tblCellMar>
          <w:top w:w="0" w:type="dxa"/>
          <w:left w:w="108" w:type="dxa"/>
          <w:bottom w:w="0" w:type="dxa"/>
          <w:right w:w="108" w:type="dxa"/>
        </w:tblCellMar>
      </w:tblPr>
      <w:tblGrid>
        <w:gridCol w:w="534"/>
        <w:gridCol w:w="566"/>
        <w:gridCol w:w="8222"/>
        <w:gridCol w:w="709"/>
      </w:tblGrid>
      <w:tr>
        <w:tblPrEx>
          <w:tblCellMar>
            <w:top w:w="0" w:type="dxa"/>
            <w:left w:w="108" w:type="dxa"/>
            <w:bottom w:w="0" w:type="dxa"/>
            <w:right w:w="108" w:type="dxa"/>
          </w:tblCellMar>
        </w:tblPrEx>
        <w:tc>
          <w:tcPr>
            <w:tcW w:w="10031" w:type="dxa"/>
            <w:gridSpan w:val="4"/>
            <w:shd w:val="clear" w:color="auto" w:fill="auto"/>
          </w:tcPr>
          <w:p>
            <w:pPr>
              <w:snapToGrid w:val="0"/>
              <w:jc w:val="center"/>
              <w:rPr>
                <w:rFonts w:eastAsia="Calibri"/>
                <w:b/>
              </w:rPr>
            </w:pPr>
            <w:r>
              <w:rPr>
                <w:rFonts w:eastAsia="Calibri"/>
                <w:b/>
                <w:lang w:val="en-US"/>
              </w:rPr>
              <w:t>Содержание</w:t>
            </w:r>
          </w:p>
          <w:p>
            <w:pPr>
              <w:snapToGrid w:val="0"/>
              <w:jc w:val="center"/>
              <w:rPr>
                <w:rFonts w:eastAsia="Calibri"/>
              </w:rPr>
            </w:pPr>
          </w:p>
        </w:tc>
      </w:tr>
      <w:tr>
        <w:tblPrEx>
          <w:tblCellMar>
            <w:top w:w="0" w:type="dxa"/>
            <w:left w:w="108" w:type="dxa"/>
            <w:bottom w:w="0" w:type="dxa"/>
            <w:right w:w="108" w:type="dxa"/>
          </w:tblCellMar>
        </w:tblPrEx>
        <w:tc>
          <w:tcPr>
            <w:tcW w:w="534" w:type="dxa"/>
            <w:shd w:val="clear" w:color="auto" w:fill="auto"/>
          </w:tcPr>
          <w:p>
            <w:pPr>
              <w:snapToGrid w:val="0"/>
              <w:rPr>
                <w:rFonts w:eastAsia="Calibri"/>
                <w:lang w:val="en-US"/>
              </w:rPr>
            </w:pPr>
          </w:p>
        </w:tc>
        <w:tc>
          <w:tcPr>
            <w:tcW w:w="8788" w:type="dxa"/>
            <w:gridSpan w:val="2"/>
            <w:shd w:val="clear" w:color="auto" w:fill="auto"/>
          </w:tcPr>
          <w:p>
            <w:pPr>
              <w:snapToGrid w:val="0"/>
              <w:rPr>
                <w:rFonts w:eastAsia="Calibri"/>
              </w:rPr>
            </w:pPr>
            <w:r>
              <w:rPr>
                <w:rFonts w:eastAsia="Calibri"/>
              </w:rPr>
              <w:t xml:space="preserve">        Введение</w:t>
            </w:r>
          </w:p>
        </w:tc>
        <w:tc>
          <w:tcPr>
            <w:tcW w:w="709" w:type="dxa"/>
            <w:shd w:val="clear" w:color="auto" w:fill="auto"/>
          </w:tcPr>
          <w:p>
            <w:pPr>
              <w:snapToGrid w:val="0"/>
              <w:jc w:val="center"/>
              <w:rPr>
                <w:rFonts w:eastAsia="Calibri"/>
              </w:rPr>
            </w:pPr>
            <w:r>
              <w:rPr>
                <w:rFonts w:eastAsia="Calibri"/>
              </w:rPr>
              <w:t>3</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Основная часть</w:t>
            </w:r>
          </w:p>
        </w:tc>
        <w:tc>
          <w:tcPr>
            <w:tcW w:w="709" w:type="dxa"/>
            <w:shd w:val="clear" w:color="auto" w:fill="auto"/>
          </w:tcPr>
          <w:p>
            <w:pPr>
              <w:snapToGrid w:val="0"/>
              <w:spacing w:after="0" w:line="360" w:lineRule="auto"/>
              <w:jc w:val="center"/>
              <w:rPr>
                <w:rFonts w:eastAsia="Calibri"/>
              </w:rPr>
            </w:pPr>
            <w:r>
              <w:rPr>
                <w:rFonts w:eastAsia="Calibri"/>
              </w:rPr>
              <w:t>4</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Заключение</w:t>
            </w:r>
          </w:p>
        </w:tc>
        <w:tc>
          <w:tcPr>
            <w:tcW w:w="709" w:type="dxa"/>
            <w:shd w:val="clear" w:color="auto" w:fill="auto"/>
          </w:tcPr>
          <w:p>
            <w:pPr>
              <w:snapToGrid w:val="0"/>
              <w:spacing w:after="0" w:line="360" w:lineRule="auto"/>
              <w:jc w:val="center"/>
              <w:rPr>
                <w:rFonts w:eastAsia="Calibri"/>
              </w:rPr>
            </w:pPr>
            <w:r>
              <w:rPr>
                <w:rFonts w:eastAsia="Calibri"/>
              </w:rPr>
              <w:t>11</w:t>
            </w:r>
          </w:p>
        </w:tc>
      </w:tr>
      <w:tr>
        <w:tblPrEx>
          <w:tblCellMar>
            <w:top w:w="0" w:type="dxa"/>
            <w:left w:w="108" w:type="dxa"/>
            <w:bottom w:w="0" w:type="dxa"/>
            <w:right w:w="108" w:type="dxa"/>
          </w:tblCellMar>
        </w:tblPrEx>
        <w:trPr>
          <w:trHeight w:val="50" w:hRule="atLeast"/>
        </w:trPr>
        <w:tc>
          <w:tcPr>
            <w:tcW w:w="534" w:type="dxa"/>
            <w:shd w:val="clear" w:color="auto" w:fill="auto"/>
          </w:tcPr>
          <w:p>
            <w:pPr>
              <w:snapToGrid w:val="0"/>
              <w:rPr>
                <w:rFonts w:eastAsia="Calibri"/>
              </w:rPr>
            </w:pPr>
          </w:p>
        </w:tc>
        <w:tc>
          <w:tcPr>
            <w:tcW w:w="566" w:type="dxa"/>
            <w:shd w:val="clear" w:color="auto" w:fill="auto"/>
          </w:tcPr>
          <w:p>
            <w:pPr>
              <w:snapToGrid w:val="0"/>
              <w:spacing w:after="0" w:line="360" w:lineRule="auto"/>
              <w:rPr>
                <w:rFonts w:eastAsia="Calibri"/>
              </w:rPr>
            </w:pPr>
          </w:p>
        </w:tc>
        <w:tc>
          <w:tcPr>
            <w:tcW w:w="8222" w:type="dxa"/>
            <w:shd w:val="clear" w:color="auto" w:fill="auto"/>
          </w:tcPr>
          <w:p>
            <w:pPr>
              <w:snapToGrid w:val="0"/>
              <w:spacing w:after="0" w:line="360" w:lineRule="auto"/>
              <w:ind w:right="-250"/>
              <w:jc w:val="both"/>
              <w:rPr>
                <w:rFonts w:eastAsia="Calibri"/>
              </w:rPr>
            </w:pPr>
            <w:r>
              <w:rPr>
                <w:rFonts w:eastAsia="Calibri"/>
              </w:rPr>
              <w:t>Список использованных источников</w:t>
            </w:r>
          </w:p>
        </w:tc>
        <w:tc>
          <w:tcPr>
            <w:tcW w:w="709" w:type="dxa"/>
            <w:shd w:val="clear" w:color="auto" w:fill="auto"/>
          </w:tcPr>
          <w:p>
            <w:pPr>
              <w:snapToGrid w:val="0"/>
              <w:spacing w:after="0" w:line="360" w:lineRule="auto"/>
              <w:jc w:val="center"/>
              <w:rPr>
                <w:rFonts w:eastAsia="Calibri"/>
              </w:rPr>
            </w:pPr>
            <w:r>
              <w:rPr>
                <w:rFonts w:eastAsia="Calibri"/>
              </w:rPr>
              <w:t>12</w:t>
            </w:r>
          </w:p>
        </w:tc>
      </w:tr>
    </w:tbl>
    <w:p>
      <w:pPr>
        <w:autoSpaceDE w:val="0"/>
        <w:spacing w:after="0"/>
        <w:ind w:right="818"/>
        <w:jc w:val="center"/>
      </w:pPr>
    </w:p>
    <w:p>
      <w:pPr>
        <w:autoSpaceDE w:val="0"/>
        <w:spacing w:after="0"/>
        <w:ind w:right="818"/>
        <w:jc w:val="center"/>
      </w:pPr>
    </w:p>
    <w:p>
      <w:pPr>
        <w:autoSpaceDE w:val="0"/>
        <w:spacing w:after="0"/>
        <w:ind w:right="818"/>
        <w:jc w:val="center"/>
      </w:pPr>
    </w:p>
    <w:p>
      <w:pPr>
        <w:autoSpaceDE w:val="0"/>
        <w:spacing w:after="0"/>
        <w:ind w:right="818"/>
        <w:jc w:val="center"/>
      </w:pPr>
    </w:p>
    <w:p>
      <w:pPr>
        <w:widowControl w:val="0"/>
        <w:spacing w:after="0" w:line="360" w:lineRule="auto"/>
        <w:rPr>
          <w:rFonts w:hint="default"/>
          <w:lang w:val="en-US"/>
        </w:rPr>
        <w:sectPr>
          <w:headerReference r:id="rId4" w:type="default"/>
          <w:pgSz w:w="11906" w:h="16838"/>
          <w:pgMar w:top="533" w:right="566" w:bottom="1276" w:left="1418" w:header="0" w:footer="567" w:gutter="0"/>
          <w:pgNumType w:start="2"/>
          <w:cols w:space="708" w:num="1"/>
          <w:titlePg/>
          <w:docGrid w:linePitch="381" w:charSpace="0"/>
        </w:sectPr>
      </w:pPr>
      <w:bookmarkStart w:id="1" w:name="_GoBack"/>
      <w:bookmarkEnd w:id="1"/>
    </w:p>
    <w:p>
      <w:pPr>
        <w:spacing w:after="0" w:line="360" w:lineRule="auto"/>
        <w:ind w:firstLine="567"/>
        <w:jc w:val="center"/>
        <w:rPr>
          <w:rFonts w:eastAsia="Calibri"/>
          <w:b/>
          <w:lang w:eastAsia="ru-RU"/>
        </w:rPr>
      </w:pPr>
      <w:r>
        <w:rPr>
          <w:rFonts w:eastAsia="Calibri"/>
          <w:b/>
          <w:lang w:eastAsia="ru-RU"/>
        </w:rPr>
        <w:t>Введение</w:t>
      </w:r>
    </w:p>
    <w:p>
      <w:pPr>
        <w:spacing w:after="0" w:line="360" w:lineRule="auto"/>
        <w:ind w:firstLine="567"/>
        <w:jc w:val="center"/>
        <w:rPr>
          <w:rFonts w:eastAsia="Calibri"/>
          <w:b/>
          <w:lang w:eastAsia="ru-RU"/>
        </w:rPr>
      </w:pPr>
    </w:p>
    <w:p>
      <w:pPr>
        <w:tabs>
          <w:tab w:val="left" w:pos="1530"/>
        </w:tabs>
        <w:spacing w:after="0" w:line="360" w:lineRule="auto"/>
        <w:ind w:firstLine="567"/>
        <w:jc w:val="both"/>
      </w:pPr>
      <w:bookmarkStart w:id="0" w:name="_Hlk128683091"/>
      <w:r>
        <w:t xml:space="preserve">В данной работе рассказано </w:t>
      </w:r>
      <w:bookmarkEnd w:id="0"/>
      <w:r>
        <w:t>о заземлении в устройствах ЖАТ. Основных видах заземления методах установки и сопротивлении различных видов заземления. О методах рассчитывания и способах рассчитывания сопротивления заземления по формулам. Что из себя представляет заземление на железной дороге. О сопротивлении различных видах грунта.</w:t>
      </w:r>
    </w:p>
    <w:p>
      <w:pPr>
        <w:tabs>
          <w:tab w:val="left" w:pos="1530"/>
        </w:tabs>
        <w:spacing w:after="0" w:line="360" w:lineRule="auto"/>
        <w:ind w:firstLine="567"/>
        <w:jc w:val="both"/>
      </w:pPr>
    </w:p>
    <w:p>
      <w:pPr>
        <w:tabs>
          <w:tab w:val="left" w:pos="1530"/>
        </w:tabs>
        <w:spacing w:after="0" w:line="360" w:lineRule="auto"/>
        <w:ind w:firstLine="567"/>
      </w:pPr>
    </w:p>
    <w:p>
      <w:pPr>
        <w:spacing w:after="0" w:line="360" w:lineRule="auto"/>
        <w:ind w:firstLine="567"/>
      </w:pPr>
      <w:r>
        <w:br w:type="page"/>
      </w:r>
    </w:p>
    <w:p>
      <w:pPr>
        <w:ind w:firstLine="567"/>
        <w:jc w:val="center"/>
        <w:rPr>
          <w:rFonts w:eastAsia="Calibri"/>
          <w:b/>
          <w:lang w:eastAsia="ru-RU"/>
        </w:rPr>
      </w:pPr>
      <w:r>
        <w:rPr>
          <w:rFonts w:eastAsia="Calibri"/>
          <w:b/>
          <w:lang w:eastAsia="ru-RU"/>
        </w:rPr>
        <w:t>Основная часть</w:t>
      </w:r>
    </w:p>
    <w:p>
      <w:pPr>
        <w:spacing w:after="0" w:line="360" w:lineRule="auto"/>
        <w:ind w:firstLine="567"/>
        <w:jc w:val="both"/>
      </w:pPr>
      <w:r>
        <w:t>Заземления служат для защиты устройств ЖАТ, а также обслуживающего их персонала от действия опасных напряжений, возникающих при воздействиях:</w:t>
      </w:r>
    </w:p>
    <w:p>
      <w:pPr>
        <w:spacing w:after="0" w:line="360" w:lineRule="auto"/>
        <w:ind w:firstLine="567"/>
        <w:jc w:val="both"/>
      </w:pPr>
      <w:r>
        <w:t>-грозовых разрядов;</w:t>
      </w:r>
    </w:p>
    <w:p>
      <w:pPr>
        <w:spacing w:after="0" w:line="360" w:lineRule="auto"/>
        <w:ind w:firstLine="567"/>
        <w:jc w:val="both"/>
      </w:pPr>
      <w:r>
        <w:t xml:space="preserve"> -влияющих линий электропередачи;</w:t>
      </w:r>
    </w:p>
    <w:p>
      <w:pPr>
        <w:spacing w:after="0" w:line="360" w:lineRule="auto"/>
        <w:ind w:firstLine="567"/>
        <w:jc w:val="both"/>
      </w:pPr>
      <w:r>
        <w:t>- контактных сетей электрифицированных железных дорог;</w:t>
      </w:r>
    </w:p>
    <w:p>
      <w:pPr>
        <w:spacing w:after="0" w:line="360" w:lineRule="auto"/>
        <w:ind w:firstLine="567"/>
        <w:jc w:val="both"/>
      </w:pPr>
      <w:r>
        <w:t>- при повреждении изоляции токоведущих частей аппаратуры.</w:t>
      </w:r>
    </w:p>
    <w:p>
      <w:pPr>
        <w:spacing w:after="0" w:line="360" w:lineRule="auto"/>
        <w:ind w:firstLine="567"/>
        <w:jc w:val="both"/>
      </w:pPr>
      <w:r>
        <w:t xml:space="preserve">Заземлением называют электрическое соединение корпуса оборудования (аппаратуры) с заземляющим устройством. Заземляющим устройством называют совокупность заземлителя и заземляющих проводников (заземляющей магистрали). </w:t>
      </w:r>
    </w:p>
    <w:p>
      <w:pPr>
        <w:spacing w:after="0" w:line="360" w:lineRule="auto"/>
        <w:ind w:firstLine="567"/>
        <w:jc w:val="both"/>
      </w:pPr>
      <w:r>
        <w:t xml:space="preserve">Заземлитель - металлический проводник, находящийся в непосредственном соприкосновении с землей (грунтом). Металлический проводник (электрод) может быть любой формы (стержень, труба, уголок, проволока и т.п.). </w:t>
      </w:r>
    </w:p>
    <w:p>
      <w:pPr>
        <w:spacing w:after="0" w:line="360" w:lineRule="auto"/>
        <w:ind w:firstLine="567"/>
        <w:jc w:val="both"/>
      </w:pPr>
      <w:r>
        <w:t xml:space="preserve">Заземляющая магистраль - провода, соединяющие заземлитель с заземляемыми приборами и оборудованием. Заземляющая магистраль - состоит из нескольких свитых в жгут стальных проволок. В зависимости от функций, которые выполняют заземляющие устройства, различают: рабочее, защитное, измерительное заземляющие устройства. </w:t>
      </w:r>
    </w:p>
    <w:p>
      <w:pPr>
        <w:spacing w:after="0" w:line="360" w:lineRule="auto"/>
        <w:ind w:firstLine="567"/>
        <w:jc w:val="both"/>
      </w:pPr>
      <w:r>
        <w:t xml:space="preserve">Рабочее - служит для соединения с землей аппаратуры с целью использования земли в качестве одного из проводов электрической цепи. </w:t>
      </w:r>
    </w:p>
    <w:p>
      <w:pPr>
        <w:spacing w:after="0" w:line="360" w:lineRule="auto"/>
        <w:ind w:firstLine="567"/>
        <w:jc w:val="both"/>
      </w:pPr>
      <w:r>
        <w:t>Защитное заземляющее устройство предназначено для соединения с землей: проводов нейтрали обмоток силовых трансформаторных подстанций; молниеотводов; разрядников; экранов аппаратуры и проводов внутристанционного монтажа; металлической брони кабеля; металлических частей силового оборудования, электропитающих установок и оборудования, которые нормально не находятся под напряжением, но могут оказаться под ним при повреждении изоляции токоведущих проводов.</w:t>
      </w:r>
    </w:p>
    <w:p>
      <w:pPr>
        <w:spacing w:after="0" w:line="360" w:lineRule="auto"/>
        <w:ind w:firstLine="567"/>
        <w:jc w:val="both"/>
      </w:pPr>
      <w:r>
        <w:t>Бывают рабоче-защитное, линейно-защитное заземление.</w:t>
      </w:r>
    </w:p>
    <w:p>
      <w:pPr>
        <w:spacing w:after="0" w:line="360" w:lineRule="auto"/>
        <w:ind w:firstLine="567"/>
        <w:jc w:val="both"/>
      </w:pPr>
      <w:r>
        <w:t>Рабоче-защитное заземляющее устройство служит одновременно рабочим и защитным заземляющим устройством. Сопротивление   рабоче-защитного заземляющего устройства должно быть не более наименьшего значения, предусмотренного для рабочего и защитного заземляющих устройств.</w:t>
      </w:r>
    </w:p>
    <w:p>
      <w:pPr>
        <w:spacing w:after="0" w:line="360" w:lineRule="auto"/>
        <w:ind w:firstLine="567"/>
        <w:jc w:val="both"/>
      </w:pPr>
      <w:r>
        <w:t>Линейно-защитное заземляющее устройство предназначено:</w:t>
      </w:r>
    </w:p>
    <w:p>
      <w:pPr>
        <w:spacing w:after="0" w:line="360" w:lineRule="auto"/>
        <w:ind w:firstLine="567"/>
        <w:jc w:val="both"/>
      </w:pPr>
      <w:r>
        <w:t>• для заземления металлических оболочек кабеля и бронепокровов по трассе кабеля и на станциях, куда подходят кабельные линии;</w:t>
      </w:r>
    </w:p>
    <w:p>
      <w:pPr>
        <w:spacing w:after="0" w:line="360" w:lineRule="auto"/>
        <w:ind w:firstLine="567"/>
        <w:jc w:val="both"/>
      </w:pPr>
      <w:r>
        <w:t>• на воздушных линиях - для заземления молниеотводов, тросов и металлических оболочек и брони кабеля.</w:t>
      </w:r>
    </w:p>
    <w:p>
      <w:pPr>
        <w:spacing w:after="0" w:line="360" w:lineRule="auto"/>
        <w:ind w:firstLine="567"/>
        <w:jc w:val="both"/>
      </w:pPr>
      <w:r>
        <w:t>В некоторых случаях защитное и линейно-защитное устройства объединяют. Такое заземляющее устройство называют объединенным защитным.</w:t>
      </w:r>
    </w:p>
    <w:p>
      <w:pPr>
        <w:spacing w:after="0" w:line="360" w:lineRule="auto"/>
        <w:ind w:firstLine="567"/>
        <w:jc w:val="both"/>
      </w:pPr>
      <w:r>
        <w:t>Измерительное заземляющее устройство - вспомогательное устройство, предназначенное для контрольных измерений сопротивлений рабочего и защитного заземляющих устройств.</w:t>
      </w:r>
    </w:p>
    <w:p>
      <w:pPr>
        <w:spacing w:after="0" w:line="360" w:lineRule="auto"/>
        <w:ind w:firstLine="567"/>
        <w:jc w:val="both"/>
      </w:pPr>
      <w:r>
        <w:t>Сопротивление заземляющих устройств па воздушных и кабельных линиях измеряют непосредственно на линии, используя временные вспомогательные измерительные земли. Сопротивление рабочего и защитного заземляющих устройств следует измерять со щитка заземления на станции.</w:t>
      </w:r>
    </w:p>
    <w:p>
      <w:pPr>
        <w:spacing w:after="0" w:line="360" w:lineRule="auto"/>
        <w:ind w:firstLine="567"/>
        <w:jc w:val="both"/>
      </w:pPr>
      <w:r>
        <w:t>Линейное заземление служит для заземления металлических оболочек, брони и экранов кабелей по трассе с целью улучшения их экранирующего действия и снижения тем самым опасных и мешающих влияний линий сильного тока на кабельные цепи, а также для защиты кабелей от ударов молнии.</w:t>
      </w:r>
    </w:p>
    <w:p>
      <w:pPr>
        <w:spacing w:after="0" w:line="360" w:lineRule="auto"/>
        <w:ind w:firstLine="567"/>
        <w:jc w:val="both"/>
      </w:pPr>
      <w:r>
        <w:t xml:space="preserve">Человек, коснувшийся поврежденного электрооборудования, связанного с защитным заземлением, оказывается под напряжением прикосновения.  напряжение прикосновения равно разности потенциалов между корпусом поврежденного оборудования и поверхностью земли в месте нахождения человека. </w:t>
      </w:r>
    </w:p>
    <w:p>
      <w:pPr>
        <w:spacing w:after="0" w:line="360" w:lineRule="auto"/>
        <w:ind w:firstLine="567"/>
        <w:jc w:val="both"/>
      </w:pPr>
      <w:r>
        <w:t>Чем меньше сопротивление заземления, тем меньше напряжение прикосновения. Чтобы обеспечить требуемую электробезопасность, нормами установлены допустимые значения сопротивления защитных заземлений. На воздушных линиях автоматики количество защитных заземлений во многом определяются числом сигнальных проводов. При косвенных разрядах молнии индуктированные перенапряжения возникают одновременно на всех сигнальных проводах; суммарный ток молнии от всех проводов будет проходить через заземлитель разрядников. С увеличением числа проводов напряжение на заземлителе будет повышаться. Снижение напряжения до установленною значения требует уменьшения сопротивления заземления. Значения сопротивлений линейно-защитных заземлений установлены достаточно низкими, что объясняется условиями защиты кабелей от ударов молнии, а также улучшения экранирующего действия их оболочек.</w:t>
      </w:r>
    </w:p>
    <w:p>
      <w:pPr>
        <w:spacing w:after="0" w:line="360" w:lineRule="auto"/>
        <w:ind w:firstLine="567"/>
        <w:jc w:val="both"/>
      </w:pPr>
      <w:r>
        <w:t>При ударе молнии ток растекается по земле во все стороны и при нахождении кабеля вблизи места удара частично попадает на его металлическую оболочку, обладающую более низким сопротивлением по сравнению с сопротивлением земли в зоне растекания тока молнии. По оболочке кабеля ток растекается влево и вправо, постепенно стекая с нее в землю и одновременно индуктируя в жилах кабеля напряжение по отношению к оболочке (земле). Его напряжение может достигать опасных для изоляции жил значений. Чем лучше заземлена оболочка кабеля, тем больше протекающий по ней индуктированный ток и тем выше экран тонирующее (защитное) действие оболочки кабеля по отношению к жилам кабеля.</w:t>
      </w:r>
    </w:p>
    <w:p>
      <w:pPr>
        <w:spacing w:after="0" w:line="360" w:lineRule="auto"/>
        <w:ind w:firstLine="567"/>
        <w:jc w:val="both"/>
      </w:pPr>
      <w:r>
        <w:t>Устройство в местах возможных ударов молнии линейно-защитных заземлений с низким сопротивлением приводит к существенному уменьшению пути протекания тока молнии по оболочке и, как следствие, уменьшению индуцируемого в жилах напряжения. Во всех случаях сопротивление заземления не должно превышать 100 Ом.</w:t>
      </w:r>
    </w:p>
    <w:p>
      <w:pPr>
        <w:spacing w:after="0" w:line="360" w:lineRule="auto"/>
        <w:ind w:firstLine="567"/>
        <w:jc w:val="both"/>
      </w:pPr>
      <w:r>
        <w:t>Применяют несколько типов конструкции заземлителей.</w:t>
      </w:r>
    </w:p>
    <w:p>
      <w:pPr>
        <w:spacing w:after="0" w:line="360" w:lineRule="auto"/>
        <w:ind w:firstLine="567"/>
        <w:jc w:val="both"/>
      </w:pPr>
      <w:r>
        <w:t>Протяженный заземлитель из стальной линейной проволоки для опор воздушных линий (рис. 10.2, а) служит молниеотводом, защищающим опоры от разрушения при ударе в них молнии, а также защитным заземлением, к которому присоединяют разрядники, устанавливаемые в кабельных ящиках.</w:t>
      </w:r>
    </w:p>
    <w:p>
      <w:pPr>
        <w:spacing w:after="0" w:line="360" w:lineRule="auto"/>
        <w:ind w:firstLine="567"/>
        <w:jc w:val="both"/>
      </w:pPr>
      <w:r>
        <w:t>На деревянных опорах воздушных линий молниеотводы утраивают из стальной линейной проволоки диаметром 4 или 5 мм, прокладываемой от вершины опоры; крепят ее скобами из этой же проволоки через каждые 300 мм. Нижний конец проволоки укладывают в вырытую траншею на глубину 0,5-0,9 м, которую затем закрывают и трамбуют. Длина подземной части проволоки L от 1 м и более, она рассчитывается и зависит от удельного сопротивления грунта. Протяженные заземлители оборудуют только на сложных опорах, а также на тех опорах, на которых устанавливают разрядники. На остальных опорах (угловых и промежуточных) горизонтального протяженного заземлителя обычно не делают, а закрепляют конец проволоки молниеотвода у комля опоры. В этом случае заземлителем служит часть проволоки от поверхности земли до комля (основания) опоры (рис. 10.2, б).</w:t>
      </w:r>
    </w:p>
    <w:p>
      <w:pPr>
        <w:spacing w:after="0" w:line="360" w:lineRule="auto"/>
        <w:ind w:firstLine="567"/>
        <w:jc w:val="both"/>
      </w:pPr>
      <w:r>
        <w:t>Для безопасности работы на деревянных опорах при эксплуатации воздушных линий на участках их сближения и пересечения с линиями передачи или электрическими железными дорогами у молниеотводов делают разрыв (искровой промежуток) длиной 50 мм (рис. 10.2, в). Исключение составляют вводные, контрольные опоры и опоры с разрядниками, однако на этих опорах молниеотводы закрывают по всей длине деревянными рейками (желобами), чтобы работающий на опоре не мог коснуться молниеотвода.</w:t>
      </w:r>
    </w:p>
    <w:p>
      <w:pPr>
        <w:spacing w:after="0" w:line="360" w:lineRule="auto"/>
        <w:ind w:firstLine="567"/>
        <w:jc w:val="both"/>
      </w:pPr>
      <w:r>
        <w:t>Протяженные заземлители обычно устраивают у опор при норме сопротивления заземления выше 30 Ом. Если норма сопротивления заземления ниже 30 Ом (например, защитное заземление у кабельных опор), то применяют стержневые одно- или многоэлектродные заземлители.</w:t>
      </w:r>
    </w:p>
    <w:p>
      <w:pPr>
        <w:spacing w:after="0" w:line="360" w:lineRule="auto"/>
        <w:ind w:firstLine="567"/>
        <w:jc w:val="both"/>
      </w:pPr>
      <w:r>
        <w:t>На железобетонных опорах (рис. 10.2, д) при размещении молниеотвода в вершине опоры и ее комлевой части обнажают один из арматурных стержней и к нему приваривают линейную проволоку, прокладываемую по опоре и укрепляемую проволочными хомутами через каждые 500 мм. Вверху опоры от этой проволоки делают отводы к искровым разрядникам или к кабельному ящику, а внизу к ней присоединяют протяженный заземлитель. Места присоединения проволоки к арматурному стержню заделывают бетоном.</w:t>
      </w:r>
    </w:p>
    <w:p>
      <w:pPr>
        <w:spacing w:after="0" w:line="360" w:lineRule="auto"/>
        <w:ind w:firstLine="567"/>
        <w:jc w:val="both"/>
      </w:pPr>
      <w:r>
        <w:t>В районах вечной мерзлоты наиболее экономичными и надежными являются скважинные заземлители, которые рекомендуется использовать в качестве основных для постов электрической и диспетчерской централизации и т.п.</w:t>
      </w:r>
    </w:p>
    <w:p>
      <w:pPr>
        <w:spacing w:after="0" w:line="360" w:lineRule="auto"/>
        <w:ind w:firstLine="567"/>
        <w:jc w:val="both"/>
      </w:pPr>
      <w:r>
        <w:t>Для устройства скважинного заземлителя сначала бурят скважину в многолетнемерзлом грунте, а затем прокладывают в ней электроды (стальная болванка, стержень, труба, уголковое железо и т.п.). Глубина скважины зависит от места расположения в грунте слоя высокой проводимости. Электроды заземлителя прокладывают или в талых породах, расположенных под нижней границей многолетнемерзлого грунта, - глубинные скважинные заземлители, или в мерзлом грунте на относительно небольшой глубине (до 20 м) - углубленные скважинные заземлители.</w:t>
      </w:r>
    </w:p>
    <w:p>
      <w:pPr>
        <w:spacing w:after="0" w:line="360" w:lineRule="auto"/>
        <w:ind w:firstLine="567"/>
        <w:jc w:val="both"/>
      </w:pPr>
      <w:r>
        <w:t>Скважину следует бурить при наличии в ней насыщенного раствора поваренной соли, чем достигается повышение электрической проводимости прилегающего грунта и исключение образования ледяной корки на стенках скважины. Для предотвращения осыпания оттаявших грунтов в скважину временно закладывают трубы (обсадные). После окончания проходки скважины для заземлителя готовят стальную полосу размером 4×60 или 6×60 мм. К нижнему концу полосы крепят груз. Под действием груза заземлитель опускают в скважину; сначала скважину заполняют насыщенным раствором поваренной соли, а затем - заполнителем.</w:t>
      </w:r>
    </w:p>
    <w:p>
      <w:pPr>
        <w:spacing w:after="0" w:line="360" w:lineRule="auto"/>
        <w:ind w:firstLine="567"/>
        <w:jc w:val="both"/>
      </w:pPr>
      <w:r>
        <w:t xml:space="preserve"> Заполнитель представляет собой смесь тонкодисперсного грунта (глина, пылеватый песок, ил) с 10-15%-ным раствором поваренной соли. Когда скважина будет заполнена, обсадные трубы извлекают. В зависимости от структуры мерзлого грунта сопротивление углубленного скважинного заземлителя должно быть равно 25-30 Ом.</w:t>
      </w:r>
    </w:p>
    <w:p>
      <w:pPr>
        <w:spacing w:after="0" w:line="360" w:lineRule="auto"/>
        <w:ind w:firstLine="567"/>
        <w:jc w:val="both"/>
      </w:pPr>
      <w:r>
        <w:t>Вертикальные заземлители находят наибольшее применение. Они представляют собой оцинкованные или омедненные стальные трубы длиной 2-3 м, диаметром 25-60 мм и толщиной стенки не менее 3,5 мм.</w:t>
      </w:r>
    </w:p>
    <w:p>
      <w:pPr>
        <w:spacing w:after="0" w:line="360" w:lineRule="auto"/>
        <w:ind w:firstLine="567"/>
        <w:jc w:val="both"/>
      </w:pPr>
      <w:r>
        <w:t>Горизонтальные полосовые заземлители в виде лучей, колец или контуров используют как самостоятельные заземлители или как элементы сложного заземлителя, состоящего из горизонтальных и вертикальных заземлителей. Для горизонтальных заземлителей при меняют полосовую сталь толщиной не менее 4 мм и круглую сталь диаметром не менее 10 мм.</w:t>
      </w:r>
    </w:p>
    <w:p>
      <w:pPr>
        <w:spacing w:after="0" w:line="360" w:lineRule="auto"/>
        <w:ind w:firstLine="567"/>
        <w:jc w:val="both"/>
      </w:pPr>
      <w:r>
        <w:t>Удельным сопротивлением грунта р называют электрическое сопротивление грунта объемом 1 м3 при прохождении тока от одной грани куба грунта к противоположной грани. Оно зависит от структуры грунта, его температуры и степени влажности.</w:t>
      </w:r>
    </w:p>
    <w:p>
      <w:pPr>
        <w:spacing w:after="0" w:line="360" w:lineRule="auto"/>
        <w:ind w:firstLine="567"/>
        <w:jc w:val="both"/>
      </w:pPr>
      <w:r>
        <w:t>Удельное сопротивление различных грунтов имеет различные значения: чернозема - 50 Ом м, песчаника - 1000 Ом м, кварца -15 000 Ом м. Выбор заземлителя связан с определением удельного сопротивления грунта. Если удельное сопротивление грунта неизвестно, то вначале устраивают заземлитель из одного стержня и с помощью приборов измеряют его электрическое сопротивление R. Если оно больше требуемого (нормативного) сопротивления Rn, то число стержней (электродов), необходимых для устройства контура заземления, n = R /0,8R.</w:t>
      </w:r>
    </w:p>
    <w:p>
      <w:pPr>
        <w:spacing w:after="0" w:line="360" w:lineRule="auto"/>
        <w:ind w:firstLine="567"/>
        <w:jc w:val="both"/>
      </w:pPr>
      <w:r>
        <w:t>Чтобы удешевить работы по устройству заземлителей, удельное сопротивление грунта снижают искусственно. В котловане радиусом 1,5-2 м малопроводящий грунт заменяют насыпным с более низким (в 5-10 раз) удельным сопротивлением (рис. 10.6), в качестве которого используют чернозем, глину, шлак, торф.</w:t>
      </w:r>
    </w:p>
    <w:p>
      <w:pPr>
        <w:spacing w:after="0" w:line="360" w:lineRule="auto"/>
        <w:ind w:firstLine="567"/>
        <w:jc w:val="both"/>
      </w:pPr>
      <w:r>
        <w:t>Если вблизи заземления имеются районы с более низким удельным сопротивлением грунта, то устраивают выносные заземлители. Наибольшее расстояние от выносного заземлителя до заземляемых установок должно быть не более 2,5 км. Если в конструкции заземлителей используют различные инженерные сооружения, которые были построены раньше, то их называют естественными заземлителями. К естественным заземлителям относятся металлические трубопроводы, проложенные под землей (за исключением трубопроводов горючих жидкостей и горючих или взрывчатых газов), металлические оболочки кабелей, металлические конструкции зданий и сооружений, имеющие соединения с землей.</w:t>
      </w:r>
    </w:p>
    <w:p>
      <w:pPr>
        <w:spacing w:after="0" w:line="360" w:lineRule="auto"/>
        <w:ind w:firstLine="567"/>
        <w:jc w:val="both"/>
      </w:pPr>
      <w:r>
        <w:t>На железнодорожном транспорте большое значение имеет использование рельсовой колеи в качестве заземлителей установок СЦБ и связи. Однако применять рельсовую колею в качестве заземлителя следует осторожно, исключая случаи нарушения нормальной работы устройств ЖАТ. Заземления, устраиваемые на линиях АТ, предназначены для обеспечения нормальных условий работы аппаратуры и защиты людей от опасных напряжений и токов.</w:t>
      </w:r>
    </w:p>
    <w:p>
      <w:pPr>
        <w:spacing w:after="0" w:line="360" w:lineRule="auto"/>
        <w:ind w:firstLine="567"/>
        <w:jc w:val="both"/>
      </w:pPr>
      <w:r>
        <w:t>В устройствах железнодорожной автоматики при оборудовании заземлений применяются в основном заземлители вертикальной или горизонтальной формы. Для вертикальных заземлителей обычно используются стальные трубы, стержни или уголки, а для горизонтальных заземлителей, применяемых обычно для молниеотводов, - стальная линейная проволока.</w:t>
      </w:r>
    </w:p>
    <w:p>
      <w:pPr>
        <w:spacing w:after="0" w:line="360" w:lineRule="auto"/>
        <w:ind w:firstLine="567"/>
        <w:jc w:val="both"/>
      </w:pPr>
      <w:r>
        <w:t>Если при одиночном заземлителе сопротивление заземления не удовлетворяет норме, то устраивается сложный (многоэлектродный) заземлитель, электроды которого располагаются по прямой, в виде контура или лучей (контурное или многолучевое заземляющее устройство).</w:t>
      </w:r>
    </w:p>
    <w:p>
      <w:pPr>
        <w:spacing w:after="0" w:line="360" w:lineRule="auto"/>
        <w:ind w:firstLine="567"/>
        <w:jc w:val="both"/>
      </w:pPr>
      <w:r>
        <w:t>В условиях железнодорожного транспорта в качестве заземлителей во многих случаях используются рельсы:</w:t>
      </w:r>
    </w:p>
    <w:p>
      <w:pPr>
        <w:spacing w:after="0" w:line="360" w:lineRule="auto"/>
        <w:ind w:firstLine="567"/>
        <w:jc w:val="both"/>
      </w:pPr>
      <w:r>
        <w:t>- из-за большой протяженности рельсы обладают низким переходным сопротивлением по отношению к земле (на многих участках 1-3 Ом);</w:t>
      </w:r>
    </w:p>
    <w:p>
      <w:pPr>
        <w:spacing w:after="0" w:line="360" w:lineRule="auto"/>
        <w:ind w:firstLine="567"/>
        <w:jc w:val="both"/>
      </w:pPr>
      <w:r>
        <w:t>- по отношению к поверхности земли подошва рельса образует распределенную емкость, способствующую рассеянию энергии(например, грозового разряда) гораздо лучше, чем самые хорошие заземлители.</w:t>
      </w:r>
    </w:p>
    <w:p>
      <w:pPr>
        <w:spacing w:after="0" w:line="360" w:lineRule="auto"/>
        <w:ind w:firstLine="567"/>
        <w:jc w:val="both"/>
      </w:pPr>
      <w:r>
        <w:t>Заземления на рельсы широко используются в цепях автоматики в качестве защитных заземлений, а на кабельных магистралях связи в ряде случаев как линейно-защитные заземления.</w:t>
      </w:r>
    </w:p>
    <w:p>
      <w:pPr>
        <w:spacing w:after="0" w:line="360" w:lineRule="auto"/>
        <w:ind w:firstLine="567"/>
        <w:jc w:val="both"/>
      </w:pPr>
      <w:r>
        <w:t>Сопротивление заземления представляет собой совокупность:</w:t>
      </w:r>
    </w:p>
    <w:p>
      <w:pPr>
        <w:spacing w:after="0" w:line="360" w:lineRule="auto"/>
        <w:ind w:firstLine="567"/>
        <w:jc w:val="both"/>
      </w:pPr>
      <w:r>
        <w:t>- сопротивления электрода-заземлителя;</w:t>
      </w:r>
    </w:p>
    <w:p>
      <w:pPr>
        <w:spacing w:after="0" w:line="360" w:lineRule="auto"/>
        <w:ind w:firstLine="567"/>
        <w:jc w:val="both"/>
      </w:pPr>
      <w:r>
        <w:t>- сопротивления проводов, соединяющих заземлитель с заземляемым оборудованием;</w:t>
      </w:r>
    </w:p>
    <w:p>
      <w:pPr>
        <w:spacing w:after="0" w:line="360" w:lineRule="auto"/>
        <w:ind w:firstLine="567"/>
        <w:jc w:val="both"/>
      </w:pPr>
      <w:r>
        <w:t>- переходного сопротивления между заземлителем и грунтом;</w:t>
      </w:r>
    </w:p>
    <w:p>
      <w:pPr>
        <w:spacing w:after="0" w:line="360" w:lineRule="auto"/>
        <w:ind w:firstLine="567"/>
        <w:jc w:val="both"/>
      </w:pPr>
      <w:r>
        <w:t>- сопротивления грунта в месте расположения заземлителя (сопротивления растеканию тока в земле).</w:t>
      </w:r>
    </w:p>
    <w:p>
      <w:pPr>
        <w:spacing w:after="0" w:line="360" w:lineRule="auto"/>
        <w:ind w:firstLine="567"/>
        <w:jc w:val="both"/>
      </w:pPr>
      <w:r>
        <w:t>Особенностями и сложностью измерения сопротивления заземлений являются:</w:t>
      </w:r>
    </w:p>
    <w:p>
      <w:pPr>
        <w:spacing w:after="0" w:line="360" w:lineRule="auto"/>
        <w:ind w:firstLine="567"/>
        <w:jc w:val="both"/>
      </w:pPr>
      <w:r>
        <w:t>- односторонность доступа к заземлению;</w:t>
      </w:r>
    </w:p>
    <w:p>
      <w:pPr>
        <w:spacing w:after="0" w:line="360" w:lineRule="auto"/>
        <w:ind w:firstLine="567"/>
        <w:jc w:val="both"/>
      </w:pPr>
      <w:r>
        <w:t>- возможность протекания блуждающих токов в земле;</w:t>
      </w:r>
    </w:p>
    <w:p>
      <w:pPr>
        <w:spacing w:after="0" w:line="360" w:lineRule="auto"/>
        <w:ind w:firstLine="567"/>
        <w:jc w:val="both"/>
        <w:rPr>
          <w:bCs/>
          <w:lang w:eastAsia="ru-RU"/>
        </w:rPr>
      </w:pPr>
      <w:r>
        <w:t>- явление поляризации и др. факторы.</w:t>
      </w:r>
    </w:p>
    <w:p>
      <w:pPr>
        <w:tabs>
          <w:tab w:val="left" w:pos="3324"/>
        </w:tabs>
        <w:spacing w:after="0" w:line="360" w:lineRule="auto"/>
        <w:ind w:firstLine="567"/>
        <w:jc w:val="center"/>
        <w:rPr>
          <w:b/>
          <w:lang w:eastAsia="ru-RU"/>
        </w:rPr>
      </w:pPr>
      <w:r>
        <w:rPr>
          <w:b/>
          <w:lang w:eastAsia="ru-RU"/>
        </w:rPr>
        <w:t>Заключение</w:t>
      </w:r>
    </w:p>
    <w:p>
      <w:pPr>
        <w:tabs>
          <w:tab w:val="left" w:pos="1530"/>
        </w:tabs>
        <w:spacing w:after="0" w:line="360" w:lineRule="auto"/>
        <w:ind w:firstLine="567"/>
        <w:jc w:val="both"/>
      </w:pPr>
      <w:r>
        <w:t>В данной работе я узнал рассказано о заземлении в устройствах ЖАТ. Основных видах заземления методах установки и сопротивлении различных видов заземления.</w:t>
      </w:r>
    </w:p>
    <w:p>
      <w:pPr>
        <w:tabs>
          <w:tab w:val="left" w:pos="1530"/>
        </w:tabs>
        <w:spacing w:after="0" w:line="360" w:lineRule="auto"/>
        <w:ind w:firstLine="567"/>
      </w:pPr>
    </w:p>
    <w:p>
      <w:pPr>
        <w:tabs>
          <w:tab w:val="left" w:pos="1530"/>
        </w:tabs>
        <w:spacing w:after="0" w:line="360" w:lineRule="auto"/>
        <w:ind w:firstLine="567"/>
      </w:pPr>
    </w:p>
    <w:p>
      <w:pPr>
        <w:tabs>
          <w:tab w:val="left" w:pos="1530"/>
        </w:tabs>
        <w:spacing w:after="0" w:line="360" w:lineRule="auto"/>
        <w:ind w:firstLine="567"/>
      </w:pPr>
    </w:p>
    <w:p>
      <w:pPr>
        <w:tabs>
          <w:tab w:val="left" w:pos="1530"/>
        </w:tabs>
        <w:spacing w:after="0" w:line="360" w:lineRule="auto"/>
        <w:ind w:firstLine="567"/>
      </w:pPr>
    </w:p>
    <w:p>
      <w:pPr>
        <w:tabs>
          <w:tab w:val="left" w:pos="1530"/>
        </w:tabs>
        <w:spacing w:after="0" w:line="360" w:lineRule="auto"/>
        <w:ind w:firstLine="567"/>
      </w:pPr>
    </w:p>
    <w:p>
      <w:pPr>
        <w:tabs>
          <w:tab w:val="left" w:pos="1530"/>
        </w:tabs>
        <w:spacing w:after="0" w:line="360" w:lineRule="auto"/>
        <w:ind w:firstLine="567"/>
      </w:pPr>
    </w:p>
    <w:p>
      <w:pPr>
        <w:tabs>
          <w:tab w:val="left" w:pos="1530"/>
        </w:tabs>
        <w:spacing w:after="0" w:line="360" w:lineRule="auto"/>
        <w:ind w:firstLine="567"/>
      </w:pPr>
    </w:p>
    <w:p>
      <w:pPr>
        <w:tabs>
          <w:tab w:val="left" w:pos="1530"/>
        </w:tabs>
        <w:spacing w:after="0" w:line="360" w:lineRule="auto"/>
        <w:ind w:firstLine="567"/>
      </w:pPr>
    </w:p>
    <w:p>
      <w:pPr>
        <w:tabs>
          <w:tab w:val="left" w:pos="1530"/>
        </w:tabs>
        <w:spacing w:after="0" w:line="360" w:lineRule="auto"/>
        <w:ind w:firstLine="567"/>
      </w:pPr>
    </w:p>
    <w:p>
      <w:pPr>
        <w:tabs>
          <w:tab w:val="left" w:pos="1530"/>
        </w:tabs>
        <w:spacing w:after="0" w:line="360" w:lineRule="auto"/>
        <w:ind w:firstLine="567"/>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rPr>
          <w:b/>
          <w:sz w:val="40"/>
          <w:szCs w:val="40"/>
          <w:vertAlign w:val="superscript"/>
          <w:lang w:eastAsia="ru-RU"/>
        </w:rPr>
      </w:pPr>
    </w:p>
    <w:p>
      <w:pPr>
        <w:tabs>
          <w:tab w:val="left" w:pos="3324"/>
        </w:tabs>
        <w:spacing w:after="0" w:line="360" w:lineRule="auto"/>
        <w:ind w:firstLine="567"/>
        <w:jc w:val="center"/>
        <w:rPr>
          <w:b/>
          <w:lang w:eastAsia="ru-RU"/>
        </w:rPr>
      </w:pPr>
      <w:r>
        <w:rPr>
          <w:b/>
          <w:lang w:eastAsia="ru-RU"/>
        </w:rPr>
        <w:t>Список использованных источников</w:t>
      </w:r>
    </w:p>
    <w:p>
      <w:pPr>
        <w:tabs>
          <w:tab w:val="left" w:pos="3324"/>
        </w:tabs>
        <w:spacing w:after="0" w:line="360" w:lineRule="auto"/>
        <w:ind w:firstLine="567"/>
        <w:jc w:val="center"/>
        <w:rPr>
          <w:b/>
          <w:lang w:eastAsia="ru-RU"/>
        </w:rPr>
      </w:pPr>
    </w:p>
    <w:p>
      <w:pPr>
        <w:tabs>
          <w:tab w:val="left" w:pos="3324"/>
        </w:tabs>
        <w:spacing w:after="0" w:line="360" w:lineRule="auto"/>
        <w:ind w:firstLine="567"/>
        <w:jc w:val="both"/>
        <w:rPr>
          <w:lang w:eastAsia="ru-RU"/>
        </w:rPr>
      </w:pPr>
      <w:r>
        <w:rPr>
          <w:b/>
          <w:bCs/>
          <w:lang w:eastAsia="ru-RU"/>
        </w:rPr>
        <w:t xml:space="preserve">Построение </w:t>
      </w:r>
      <w:r>
        <w:rPr>
          <w:b/>
          <w:lang w:eastAsia="ru-RU"/>
        </w:rPr>
        <w:t>линейных устройств систем СЦБ и ЖАТ:</w:t>
      </w:r>
      <w:r>
        <w:rPr>
          <w:lang w:eastAsia="ru-RU"/>
        </w:rPr>
        <w:t xml:space="preserve"> Учебник для техникумов и колледжей ж.-д. транспорта / Журавлева М.А.– Издательство. – УМЦ ЖДТ, 2018. – 184с.</w:t>
      </w:r>
    </w:p>
    <w:p>
      <w:pPr>
        <w:tabs>
          <w:tab w:val="left" w:pos="1530"/>
        </w:tabs>
      </w:pPr>
    </w:p>
    <w:sectPr>
      <w:headerReference r:id="rId7" w:type="first"/>
      <w:footerReference r:id="rId10" w:type="first"/>
      <w:headerReference r:id="rId5" w:type="default"/>
      <w:footerReference r:id="rId8" w:type="default"/>
      <w:headerReference r:id="rId6" w:type="even"/>
      <w:footerReference r:id="rId9" w:type="even"/>
      <w:pgSz w:w="11906" w:h="16838"/>
      <w:pgMar w:top="533" w:right="566" w:bottom="1134" w:left="1418" w:header="0" w:footer="567" w:gutter="0"/>
      <w:pgNumType w:start="3"/>
      <w:cols w:space="708" w:num="1"/>
      <w:docGrid w:linePitch="38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ISOCPEUR">
    <w:panose1 w:val="020B0604020202020204"/>
    <w:charset w:val="CC"/>
    <w:family w:val="swiss"/>
    <w:pitch w:val="default"/>
    <w:sig w:usb0="00000287" w:usb1="00000000" w:usb2="00000000" w:usb3="00000000" w:csb0="4000009F" w:csb1="DFD70000"/>
  </w:font>
  <w:font w:name="Tahoma">
    <w:panose1 w:val="020B0604030504040204"/>
    <w:charset w:val="CC"/>
    <w:family w:val="swiss"/>
    <w:pitch w:val="default"/>
    <w:sig w:usb0="E1002EFF" w:usb1="C000605B" w:usb2="00000029" w:usb3="00000000" w:csb0="200101FF" w:csb1="20280000"/>
  </w:font>
  <w:font w:name="Courier New">
    <w:panose1 w:val="02070309020205020404"/>
    <w:charset w:val="CC"/>
    <w:family w:val="modern"/>
    <w:pitch w:val="default"/>
    <w:sig w:usb0="E0002EFF" w:usb1="C0007843" w:usb2="00000009" w:usb3="00000000" w:csb0="400001FF" w:csb1="FFFF0000"/>
  </w:font>
  <w:font w:name="Arial">
    <w:panose1 w:val="020B0604020202020204"/>
    <w:charset w:val="CC"/>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 w:name="AGAvalanche">
    <w:altName w:val="Times New Roman"/>
    <w:panose1 w:val="00000000000000000000"/>
    <w:charset w:val="00"/>
    <w:family w:val="auto"/>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CC"/>
    <w:family w:val="roman"/>
    <w:pitch w:val="default"/>
    <w:sig w:usb0="00000287" w:usb1="00000000" w:usb2="00000000" w:usb3="00000000" w:csb0="2000009F" w:csb1="DFD70000"/>
  </w:font>
  <w:font w:name="Microsoft Sans Serif">
    <w:panose1 w:val="020B0604020202020204"/>
    <w:charset w:val="CC"/>
    <w:family w:val="swiss"/>
    <w:pitch w:val="default"/>
    <w:sig w:usb0="E5002EFF" w:usb1="C000605B" w:usb2="00000029" w:usb3="00000000" w:csb0="200101FF" w:csb1="20280000"/>
  </w:font>
  <w:font w:name="Lucida Sans Unicode">
    <w:panose1 w:val="020B0602030504020204"/>
    <w:charset w:val="CC"/>
    <w:family w:val="swiss"/>
    <w:pitch w:val="default"/>
    <w:sig w:usb0="80001AFF" w:usb1="0000396B" w:usb2="00000000" w:usb3="00000000" w:csb0="200000BF" w:csb1="D7F70000"/>
  </w:font>
  <w:font w:name="Mangal">
    <w:altName w:val="AMGDT"/>
    <w:panose1 w:val="00000400000000000000"/>
    <w:charset w:val="00"/>
    <w:family w:val="roman"/>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
    <w:altName w:val="Times New Roman"/>
    <w:panose1 w:val="00000000000000000000"/>
    <w:charset w:val="00"/>
    <w:family w:val="roman"/>
    <w:pitch w:val="default"/>
    <w:sig w:usb0="00000000" w:usb1="00000000" w:usb2="00000000" w:usb3="00000000" w:csb0="00000001" w:csb1="00000000"/>
  </w:font>
  <w:font w:name="GOST type B">
    <w:panose1 w:val="020B05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rPr>
        <w:lang w:val="ru-RU"/>
      </w:rPr>
      <mc:AlternateContent>
        <mc:Choice Requires="wpg">
          <w:drawing>
            <wp:anchor distT="0" distB="0" distL="114300" distR="114300" simplePos="0" relativeHeight="251659264" behindDoc="0" locked="1" layoutInCell="0" allowOverlap="1">
              <wp:simplePos x="0" y="0"/>
              <wp:positionH relativeFrom="page">
                <wp:posOffset>730250</wp:posOffset>
              </wp:positionH>
              <wp:positionV relativeFrom="paragraph">
                <wp:posOffset>222250</wp:posOffset>
              </wp:positionV>
              <wp:extent cx="6590030" cy="10187940"/>
              <wp:effectExtent l="0" t="0" r="20320" b="29210"/>
              <wp:wrapNone/>
              <wp:docPr id="29" name=" 57"/>
              <wp:cNvGraphicFramePr/>
              <a:graphic xmlns:a="http://schemas.openxmlformats.org/drawingml/2006/main">
                <a:graphicData uri="http://schemas.microsoft.com/office/word/2010/wordprocessingGroup">
                  <wpg:wgp>
                    <wpg:cNvGrpSpPr/>
                    <wpg:grpSpPr>
                      <a:xfrm>
                        <a:off x="0" y="0"/>
                        <a:ext cx="6590030" cy="10187940"/>
                        <a:chOff x="1134" y="397"/>
                        <a:chExt cx="10378" cy="16044"/>
                      </a:xfrm>
                    </wpg:grpSpPr>
                    <wps:wsp>
                      <wps:cNvPr id="30" name=" 58"/>
                      <wps:cNvSpPr txBox="1"/>
                      <wps:spPr bwMode="auto">
                        <a:xfrm>
                          <a:off x="1137" y="14173"/>
                          <a:ext cx="10375" cy="2268"/>
                        </a:xfrm>
                        <a:prstGeom prst="rect">
                          <a:avLst/>
                        </a:prstGeom>
                        <a:noFill/>
                        <a:ln>
                          <a:noFill/>
                        </a:ln>
                      </wps:spPr>
                      <wps:txbx>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hint="default" w:ascii="GOST type B" w:hAnsi="GOST type B" w:eastAsia="Calibri"/>
                                      <w:i/>
                                      <w:lang w:val="en-US" w:eastAsia="ru-RU"/>
                                    </w:rPr>
                                  </w:pPr>
                                  <w:r>
                                    <w:rPr>
                                      <w:rFonts w:ascii="GOST type B" w:hAnsi="GOST type B" w:eastAsia="Calibri"/>
                                      <w:i/>
                                      <w:lang w:eastAsia="ru-RU"/>
                                    </w:rPr>
                                    <w:t>ПР.511405.27.02.03.01</w:t>
                                  </w:r>
                                  <w:r>
                                    <w:rPr>
                                      <w:rFonts w:hint="default" w:ascii="GOST type B" w:hAnsi="GOST type B" w:eastAsia="Calibri"/>
                                      <w:i/>
                                      <w:lang w:val="en-US" w:eastAsia="ru-RU"/>
                                    </w:rPr>
                                    <w:t>8</w:t>
                                  </w:r>
                                  <w:r>
                                    <w:rPr>
                                      <w:rFonts w:ascii="GOST type B" w:hAnsi="GOST type B" w:eastAsia="Calibri" w:cs="Arial"/>
                                      <w:i/>
                                      <w:lang w:eastAsia="ru-RU"/>
                                    </w:rPr>
                                    <w:t>-</w:t>
                                  </w:r>
                                  <w:r>
                                    <w:rPr>
                                      <w:rFonts w:ascii="GOST type B" w:hAnsi="GOST type B" w:eastAsia="Calibri"/>
                                      <w:i/>
                                      <w:lang w:eastAsia="ru-RU"/>
                                    </w:rPr>
                                    <w:t>202</w:t>
                                  </w:r>
                                  <w:r>
                                    <w:rPr>
                                      <w:rFonts w:hint="default" w:ascii="GOST type B" w:hAnsi="GOST type B" w:eastAsia="Calibri"/>
                                      <w:i/>
                                      <w:lang w:val="en-US"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hint="default" w:ascii="GOST type B" w:hAnsi="GOST type B" w:eastAsia="Calibri"/>
                                      <w:i/>
                                      <w:sz w:val="16"/>
                                      <w:szCs w:val="16"/>
                                      <w:lang w:val="en-US" w:eastAsia="ru-RU"/>
                                    </w:rPr>
                                  </w:pPr>
                                  <w:r>
                                    <w:rPr>
                                      <w:rFonts w:hint="default" w:ascii="GOST type B" w:hAnsi="GOST type B" w:eastAsia="Calibri"/>
                                      <w:i/>
                                      <w:sz w:val="16"/>
                                      <w:szCs w:val="16"/>
                                      <w:lang w:val="ru-RU" w:eastAsia="ru-RU"/>
                                    </w:rPr>
                                    <w:t>Соколов</w:t>
                                  </w:r>
                                  <w:r>
                                    <w:rPr>
                                      <w:rFonts w:hint="default" w:ascii="GOST type B" w:hAnsi="GOST type B" w:eastAsia="Calibri"/>
                                      <w:i/>
                                      <w:sz w:val="16"/>
                                      <w:szCs w:val="16"/>
                                      <w:lang w:val="en-US" w:eastAsia="ru-RU"/>
                                    </w:rPr>
                                    <w:t xml:space="preserve"> Д.П.</w:t>
                                  </w:r>
                                </w:p>
                              </w:tc>
                              <w:tc>
                                <w:tcPr>
                                  <w:tcW w:w="709"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jc w:val="center"/>
                                    <w:rPr>
                                      <w:rFonts w:ascii="GOST type B" w:hAnsi="GOST type B"/>
                                      <w:sz w:val="24"/>
                                      <w:szCs w:val="24"/>
                                    </w:rPr>
                                  </w:pPr>
                                  <w:r>
                                    <w:rPr>
                                      <w:rFonts w:ascii="GOST type B" w:hAnsi="GOST type B"/>
                                      <w:sz w:val="24"/>
                                      <w:szCs w:val="24"/>
                                    </w:rPr>
                                    <w:t>Заземление в устройствах ЖАТ</w:t>
                                  </w:r>
                                </w:p>
                                <w:p>
                                  <w:pPr>
                                    <w:autoSpaceDE w:val="0"/>
                                    <w:spacing w:after="0"/>
                                    <w:ind w:left="284" w:right="423"/>
                                    <w:jc w:val="center"/>
                                    <w:rPr>
                                      <w:rFonts w:ascii="GOST type B" w:hAnsi="GOST type B"/>
                                      <w:i/>
                                      <w:iCs/>
                                      <w:color w:val="000000"/>
                                      <w:sz w:val="24"/>
                                      <w:szCs w:val="24"/>
                                      <w:lang w:eastAsia="ru-RU"/>
                                    </w:rPr>
                                  </w:pPr>
                                </w:p>
                              </w:tc>
                              <w:tc>
                                <w:tcPr>
                                  <w:tcW w:w="852" w:type="dxa"/>
                                  <w:gridSpan w:val="3"/>
                                  <w:tcBorders>
                                    <w:top w:val="single" w:color="auto" w:sz="6" w:space="0"/>
                                    <w:lef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sz w:val="18"/>
                                      <w:lang w:val="uk-UA" w:eastAsia="ru-RU"/>
                                    </w:rPr>
                                  </w:pPr>
                                </w:p>
                              </w:tc>
                              <w:tc>
                                <w:tcPr>
                                  <w:tcW w:w="284" w:type="dxa"/>
                                  <w:tcBorders>
                                    <w:left w:val="single" w:color="auto" w:sz="6" w:space="0"/>
                                  </w:tcBorders>
                                  <w:vAlign w:val="center"/>
                                </w:tcPr>
                                <w:p>
                                  <w:pPr>
                                    <w:spacing w:after="0"/>
                                    <w:jc w:val="both"/>
                                    <w:rPr>
                                      <w:rFonts w:eastAsia="Calibri"/>
                                      <w:sz w:val="16"/>
                                      <w:szCs w:val="16"/>
                                      <w:lang w:val="uk-UA" w:eastAsia="ru-RU"/>
                                    </w:rPr>
                                  </w:pPr>
                                </w:p>
                              </w:tc>
                              <w:tc>
                                <w:tcPr>
                                  <w:tcW w:w="284" w:type="dxa"/>
                                  <w:vAlign w:val="center"/>
                                </w:tcPr>
                                <w:p>
                                  <w:pPr>
                                    <w:spacing w:after="0"/>
                                    <w:jc w:val="both"/>
                                    <w:rPr>
                                      <w:rFonts w:eastAsia="Calibri"/>
                                      <w:sz w:val="16"/>
                                      <w:szCs w:val="16"/>
                                      <w:lang w:eastAsia="ru-RU"/>
                                    </w:rPr>
                                  </w:pPr>
                                </w:p>
                              </w:tc>
                              <w:tc>
                                <w:tcPr>
                                  <w:tcW w:w="284" w:type="dxa"/>
                                  <w:vAlign w:val="center"/>
                                </w:tcPr>
                                <w:p>
                                  <w:pPr>
                                    <w:spacing w:after="0"/>
                                    <w:jc w:val="center"/>
                                    <w:rPr>
                                      <w:rFonts w:eastAsia="Calibri"/>
                                      <w:i/>
                                      <w:sz w:val="16"/>
                                      <w:szCs w:val="16"/>
                                      <w:lang w:eastAsia="ru-RU"/>
                                    </w:rPr>
                                  </w:pPr>
                                </w:p>
                              </w:tc>
                              <w:tc>
                                <w:tcPr>
                                  <w:tcW w:w="849" w:type="dxa"/>
                                  <w:tcBorders>
                                    <w:top w:val="single" w:color="auto" w:sz="4" w:space="0"/>
                                    <w:bottom w:val="nil"/>
                                  </w:tcBorders>
                                  <w:vAlign w:val="center"/>
                                </w:tcPr>
                                <w:p>
                                  <w:pPr>
                                    <w:spacing w:after="0"/>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GOST type B" w:hAnsi="GOST type B"/>
                                      <w:sz w:val="16"/>
                                      <w:szCs w:val="16"/>
                                      <w:lang w:val="ru-RU"/>
                                    </w:rPr>
                                  </w:pPr>
                                  <w:r>
                                    <w:rPr>
                                      <w:rFonts w:ascii="GOST type B" w:hAnsi="GOST type B"/>
                                      <w:sz w:val="16"/>
                                      <w:szCs w:val="16"/>
                                    </w:rPr>
                                    <w:t>1</w:t>
                                  </w:r>
                                  <w:r>
                                    <w:rPr>
                                      <w:rFonts w:hint="default" w:ascii="GOST type B" w:hAnsi="GOST type B"/>
                                      <w:sz w:val="16"/>
                                      <w:szCs w:val="16"/>
                                      <w:lang w:val="ru-RU"/>
                                    </w:rPr>
                                    <w:t>2</w:t>
                                  </w:r>
                                </w:p>
                                <w:p>
                                  <w:pPr>
                                    <w:spacing w:after="0"/>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spacing w:after="0"/>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wps:txbx>
                      <wps:bodyPr rot="0" vert="horz" wrap="square" lIns="0" tIns="0" rIns="0" bIns="0" anchor="t" anchorCtr="0" upright="1">
                        <a:noAutofit/>
                      </wps:bodyPr>
                    </wps:wsp>
                    <wps:wsp>
                      <wps:cNvPr id="31" name=" 59"/>
                      <wps:cNvCnPr/>
                      <wps:spPr bwMode="auto">
                        <a:xfrm>
                          <a:off x="1134" y="397"/>
                          <a:ext cx="0" cy="16044"/>
                        </a:xfrm>
                        <a:prstGeom prst="line">
                          <a:avLst/>
                        </a:prstGeom>
                        <a:noFill/>
                        <a:ln w="9525">
                          <a:solidFill>
                            <a:srgbClr val="000000"/>
                          </a:solidFill>
                          <a:round/>
                        </a:ln>
                      </wps:spPr>
                      <wps:bodyPr/>
                    </wps:wsp>
                    <wps:wsp>
                      <wps:cNvPr id="32" name=" 60"/>
                      <wps:cNvCnPr/>
                      <wps:spPr bwMode="auto">
                        <a:xfrm>
                          <a:off x="11509" y="397"/>
                          <a:ext cx="0" cy="16044"/>
                        </a:xfrm>
                        <a:prstGeom prst="line">
                          <a:avLst/>
                        </a:prstGeom>
                        <a:noFill/>
                        <a:ln w="9525">
                          <a:solidFill>
                            <a:srgbClr val="000000"/>
                          </a:solidFill>
                          <a:round/>
                        </a:ln>
                      </wps:spPr>
                      <wps:bodyPr/>
                    </wps:wsp>
                    <wps:wsp>
                      <wps:cNvPr id="33" name=" 61"/>
                      <wps:cNvCnPr/>
                      <wps:spPr bwMode="auto">
                        <a:xfrm>
                          <a:off x="1137" y="16441"/>
                          <a:ext cx="10375" cy="0"/>
                        </a:xfrm>
                        <a:prstGeom prst="line">
                          <a:avLst/>
                        </a:prstGeom>
                        <a:noFill/>
                        <a:ln w="9525">
                          <a:solidFill>
                            <a:srgbClr val="000000"/>
                          </a:solidFill>
                          <a:round/>
                        </a:ln>
                      </wps:spPr>
                      <wps:bodyPr/>
                    </wps:wsp>
                    <wps:wsp>
                      <wps:cNvPr id="34" name=" 62"/>
                      <wps:cNvCnPr/>
                      <wps:spPr bwMode="auto">
                        <a:xfrm>
                          <a:off x="1137" y="14173"/>
                          <a:ext cx="10375" cy="0"/>
                        </a:xfrm>
                        <a:prstGeom prst="line">
                          <a:avLst/>
                        </a:prstGeom>
                        <a:noFill/>
                        <a:ln w="9525">
                          <a:solidFill>
                            <a:srgbClr val="000000"/>
                          </a:solidFill>
                          <a:round/>
                        </a:ln>
                      </wps:spPr>
                      <wps:bodyPr/>
                    </wps:wsp>
                    <wps:wsp>
                      <wps:cNvPr id="35" name=" 63"/>
                      <wps:cNvCnPr/>
                      <wps:spPr bwMode="auto">
                        <a:xfrm>
                          <a:off x="1134" y="397"/>
                          <a:ext cx="10375" cy="0"/>
                        </a:xfrm>
                        <a:prstGeom prst="line">
                          <a:avLst/>
                        </a:prstGeom>
                        <a:noFill/>
                        <a:ln w="9525">
                          <a:solidFill>
                            <a:srgbClr val="000000"/>
                          </a:solidFill>
                          <a:round/>
                        </a:ln>
                      </wps:spPr>
                      <wps:bodyPr/>
                    </wps:wsp>
                  </wpg:wgp>
                </a:graphicData>
              </a:graphic>
            </wp:anchor>
          </w:drawing>
        </mc:Choice>
        <mc:Fallback>
          <w:pict>
            <v:group id=" 57" o:spid="_x0000_s1026" o:spt="203" style="position:absolute;left:0pt;margin-left:57.5pt;margin-top:17.5pt;height:802.2pt;width:518.9pt;mso-position-horizontal-relative:page;z-index:251659264;mso-width-relative:page;mso-height-relative:page;" coordorigin="1134,397" coordsize="10378,16044" o:allowincell="f" o:gfxdata="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">
              <o:lock v:ext="edit" aspectratio="f"/>
              <v:shape id=" 58" o:spid="_x0000_s1026" o:spt="202" type="#_x0000_t202" style="position:absolute;left:1137;top:14173;height:2268;width:10375;" filled="f" stroked="f" coordsize="21600,21600" o:gfxdata="UEsDBAoAAAAAAIdO4kAAAAAAAAAAAAAAAAAEAAAAZHJzL1BLAwQUAAAACACHTuJAQb+t2LoAAADb&#10;AAAADwAAAGRycy9kb3ducmV2LnhtbEVPy2oCMRTdF/yHcAvd1UQL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v63Y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tbl>
                      <w:tblPr>
                        <w:tblStyle w:val="12"/>
                        <w:tblW w:w="10349"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397"/>
                        <w:gridCol w:w="567"/>
                        <w:gridCol w:w="1446"/>
                        <w:gridCol w:w="709"/>
                        <w:gridCol w:w="567"/>
                        <w:gridCol w:w="3969"/>
                        <w:gridCol w:w="284"/>
                        <w:gridCol w:w="284"/>
                        <w:gridCol w:w="284"/>
                        <w:gridCol w:w="849"/>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9" w:hRule="exact"/>
                        </w:trPr>
                        <w:tc>
                          <w:tcPr>
                            <w:tcW w:w="397" w:type="dxa"/>
                            <w:tcBorders>
                              <w:top w:val="nil"/>
                              <w:left w:val="nil"/>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top w:val="nil"/>
                              <w:left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restart"/>
                            <w:tcBorders>
                              <w:top w:val="nil"/>
                              <w:left w:val="single" w:color="auto" w:sz="6" w:space="0"/>
                              <w:bottom w:val="nil"/>
                              <w:right w:val="single" w:color="auto" w:sz="4" w:space="0"/>
                            </w:tcBorders>
                            <w:vAlign w:val="center"/>
                          </w:tcPr>
                          <w:p>
                            <w:pPr>
                              <w:spacing w:after="0"/>
                              <w:jc w:val="center"/>
                              <w:rPr>
                                <w:rFonts w:hint="default" w:ascii="GOST type B" w:hAnsi="GOST type B" w:eastAsia="Calibri"/>
                                <w:i/>
                                <w:lang w:val="en-US" w:eastAsia="ru-RU"/>
                              </w:rPr>
                            </w:pPr>
                            <w:r>
                              <w:rPr>
                                <w:rFonts w:ascii="GOST type B" w:hAnsi="GOST type B" w:eastAsia="Calibri"/>
                                <w:i/>
                                <w:lang w:eastAsia="ru-RU"/>
                              </w:rPr>
                              <w:t>ПР.511405.27.02.03.01</w:t>
                            </w:r>
                            <w:r>
                              <w:rPr>
                                <w:rFonts w:hint="default" w:ascii="GOST type B" w:hAnsi="GOST type B" w:eastAsia="Calibri"/>
                                <w:i/>
                                <w:lang w:val="en-US" w:eastAsia="ru-RU"/>
                              </w:rPr>
                              <w:t>8</w:t>
                            </w:r>
                            <w:r>
                              <w:rPr>
                                <w:rFonts w:ascii="GOST type B" w:hAnsi="GOST type B" w:eastAsia="Calibri" w:cs="Arial"/>
                                <w:i/>
                                <w:lang w:eastAsia="ru-RU"/>
                              </w:rPr>
                              <w:t>-</w:t>
                            </w:r>
                            <w:r>
                              <w:rPr>
                                <w:rFonts w:ascii="GOST type B" w:hAnsi="GOST type B" w:eastAsia="Calibri"/>
                                <w:i/>
                                <w:lang w:eastAsia="ru-RU"/>
                              </w:rPr>
                              <w:t>202</w:t>
                            </w:r>
                            <w:r>
                              <w:rPr>
                                <w:rFonts w:hint="default" w:ascii="GOST type B" w:hAnsi="GOST type B" w:eastAsia="Calibri"/>
                                <w:i/>
                                <w:lang w:val="en-US"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left w:val="nil"/>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1446"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709"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567" w:type="dxa"/>
                            <w:tcBorders>
                              <w:left w:val="single" w:color="auto" w:sz="6" w:space="0"/>
                              <w:bottom w:val="single" w:color="auto" w:sz="6" w:space="0"/>
                              <w:right w:val="single" w:color="auto" w:sz="6" w:space="0"/>
                            </w:tcBorders>
                            <w:vAlign w:val="center"/>
                          </w:tcPr>
                          <w:p>
                            <w:pPr>
                              <w:spacing w:after="0"/>
                              <w:jc w:val="both"/>
                              <w:rPr>
                                <w:rFonts w:eastAsia="Calibri"/>
                                <w:i/>
                                <w:sz w:val="20"/>
                                <w:lang w:val="uk-UA" w:eastAsia="ru-RU"/>
                              </w:rPr>
                            </w:pPr>
                          </w:p>
                        </w:tc>
                        <w:tc>
                          <w:tcPr>
                            <w:tcW w:w="6662" w:type="dxa"/>
                            <w:gridSpan w:val="6"/>
                            <w:vMerge w:val="continue"/>
                            <w:tcBorders>
                              <w:top w:val="nil"/>
                              <w:left w:val="single" w:color="auto" w:sz="6" w:space="0"/>
                              <w:bottom w:val="nil"/>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397" w:type="dxa"/>
                            <w:tcBorders>
                              <w:top w:val="single" w:color="auto" w:sz="6" w:space="0"/>
                              <w:left w:val="nil"/>
                              <w:bottom w:val="single" w:color="auto" w:sz="6" w:space="0"/>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Изм</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1446"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 докум</w:t>
                            </w:r>
                          </w:p>
                        </w:tc>
                        <w:tc>
                          <w:tcPr>
                            <w:tcW w:w="709"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Подпись</w:t>
                            </w:r>
                          </w:p>
                        </w:tc>
                        <w:tc>
                          <w:tcPr>
                            <w:tcW w:w="567" w:type="dxa"/>
                            <w:tcBorders>
                              <w:top w:val="single" w:color="auto" w:sz="6" w:space="0"/>
                              <w:left w:val="single" w:color="auto" w:sz="6" w:space="0"/>
                              <w:bottom w:val="single" w:color="auto" w:sz="6" w:space="0"/>
                              <w:righ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Дата</w:t>
                            </w:r>
                          </w:p>
                        </w:tc>
                        <w:tc>
                          <w:tcPr>
                            <w:tcW w:w="6662" w:type="dxa"/>
                            <w:gridSpan w:val="6"/>
                            <w:vMerge w:val="continue"/>
                            <w:tcBorders>
                              <w:top w:val="nil"/>
                              <w:left w:val="single" w:color="auto" w:sz="6" w:space="0"/>
                              <w:bottom w:val="single" w:color="auto" w:sz="6" w:space="0"/>
                              <w:right w:val="single" w:color="auto" w:sz="4" w:space="0"/>
                            </w:tcBorders>
                            <w:vAlign w:val="center"/>
                          </w:tcPr>
                          <w:p>
                            <w:pPr>
                              <w:spacing w:after="0"/>
                              <w:jc w:val="both"/>
                              <w:rPr>
                                <w:rFonts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top w:val="single" w:color="auto" w:sz="6" w:space="0"/>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Разработал</w:t>
                            </w:r>
                          </w:p>
                        </w:tc>
                        <w:tc>
                          <w:tcPr>
                            <w:tcW w:w="1446" w:type="dxa"/>
                            <w:tcBorders>
                              <w:top w:val="single" w:color="auto" w:sz="6" w:space="0"/>
                              <w:left w:val="single" w:color="auto" w:sz="6" w:space="0"/>
                              <w:right w:val="single" w:color="auto" w:sz="6" w:space="0"/>
                            </w:tcBorders>
                            <w:vAlign w:val="center"/>
                          </w:tcPr>
                          <w:p>
                            <w:pPr>
                              <w:spacing w:after="0"/>
                              <w:jc w:val="both"/>
                              <w:rPr>
                                <w:rFonts w:hint="default" w:ascii="GOST type B" w:hAnsi="GOST type B" w:eastAsia="Calibri"/>
                                <w:i/>
                                <w:sz w:val="16"/>
                                <w:szCs w:val="16"/>
                                <w:lang w:val="en-US" w:eastAsia="ru-RU"/>
                              </w:rPr>
                            </w:pPr>
                            <w:r>
                              <w:rPr>
                                <w:rFonts w:hint="default" w:ascii="GOST type B" w:hAnsi="GOST type B" w:eastAsia="Calibri"/>
                                <w:i/>
                                <w:sz w:val="16"/>
                                <w:szCs w:val="16"/>
                                <w:lang w:val="ru-RU" w:eastAsia="ru-RU"/>
                              </w:rPr>
                              <w:t>Соколов</w:t>
                            </w:r>
                            <w:r>
                              <w:rPr>
                                <w:rFonts w:hint="default" w:ascii="GOST type B" w:hAnsi="GOST type B" w:eastAsia="Calibri"/>
                                <w:i/>
                                <w:sz w:val="16"/>
                                <w:szCs w:val="16"/>
                                <w:lang w:val="en-US" w:eastAsia="ru-RU"/>
                              </w:rPr>
                              <w:t xml:space="preserve"> Д.П.</w:t>
                            </w:r>
                          </w:p>
                        </w:tc>
                        <w:tc>
                          <w:tcPr>
                            <w:tcW w:w="709"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top w:val="single" w:color="auto" w:sz="6" w:space="0"/>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restart"/>
                            <w:tcBorders>
                              <w:top w:val="single" w:color="auto" w:sz="6" w:space="0"/>
                              <w:left w:val="single" w:color="auto" w:sz="6" w:space="0"/>
                              <w:right w:val="single" w:color="auto" w:sz="6" w:space="0"/>
                            </w:tcBorders>
                            <w:vAlign w:val="center"/>
                          </w:tcPr>
                          <w:p>
                            <w:pPr>
                              <w:jc w:val="center"/>
                              <w:rPr>
                                <w:rFonts w:ascii="GOST type B" w:hAnsi="GOST type B"/>
                                <w:sz w:val="24"/>
                                <w:szCs w:val="24"/>
                              </w:rPr>
                            </w:pPr>
                            <w:r>
                              <w:rPr>
                                <w:rFonts w:ascii="GOST type B" w:hAnsi="GOST type B"/>
                                <w:sz w:val="24"/>
                                <w:szCs w:val="24"/>
                              </w:rPr>
                              <w:t>Заземление в устройствах ЖАТ</w:t>
                            </w:r>
                          </w:p>
                          <w:p>
                            <w:pPr>
                              <w:autoSpaceDE w:val="0"/>
                              <w:spacing w:after="0"/>
                              <w:ind w:left="284" w:right="423"/>
                              <w:jc w:val="center"/>
                              <w:rPr>
                                <w:rFonts w:ascii="GOST type B" w:hAnsi="GOST type B"/>
                                <w:i/>
                                <w:iCs/>
                                <w:color w:val="000000"/>
                                <w:sz w:val="24"/>
                                <w:szCs w:val="24"/>
                                <w:lang w:eastAsia="ru-RU"/>
                              </w:rPr>
                            </w:pPr>
                          </w:p>
                        </w:tc>
                        <w:tc>
                          <w:tcPr>
                            <w:tcW w:w="852" w:type="dxa"/>
                            <w:gridSpan w:val="3"/>
                            <w:tcBorders>
                              <w:top w:val="single" w:color="auto" w:sz="6" w:space="0"/>
                              <w:left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Лит.</w:t>
                            </w:r>
                          </w:p>
                        </w:tc>
                        <w:tc>
                          <w:tcPr>
                            <w:tcW w:w="849" w:type="dxa"/>
                            <w:tcBorders>
                              <w:top w:val="single" w:color="auto" w:sz="6"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w:t>
                            </w:r>
                          </w:p>
                        </w:tc>
                        <w:tc>
                          <w:tcPr>
                            <w:tcW w:w="992" w:type="dxa"/>
                            <w:tcBorders>
                              <w:top w:val="single" w:color="auto" w:sz="4" w:space="0"/>
                              <w:right w:val="single" w:color="auto" w:sz="4" w:space="0"/>
                            </w:tcBorders>
                            <w:vAlign w:val="center"/>
                          </w:tcPr>
                          <w:p>
                            <w:pPr>
                              <w:spacing w:after="0"/>
                              <w:jc w:val="center"/>
                              <w:rPr>
                                <w:rFonts w:ascii="GOST type B" w:hAnsi="GOST type B" w:eastAsia="Calibri"/>
                                <w:i/>
                                <w:sz w:val="16"/>
                                <w:szCs w:val="16"/>
                                <w:lang w:val="uk-UA" w:eastAsia="ru-RU"/>
                              </w:rPr>
                            </w:pPr>
                            <w:r>
                              <w:rPr>
                                <w:rFonts w:ascii="GOST type B" w:hAnsi="GOST type B" w:eastAsia="Calibri"/>
                                <w:i/>
                                <w:sz w:val="16"/>
                                <w:szCs w:val="16"/>
                                <w:lang w:val="uk-UA" w:eastAsia="ru-RU"/>
                              </w:rPr>
                              <w:t>Листов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Рук.Проекта</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Купряков Я.А.</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sz w:val="18"/>
                                <w:lang w:val="uk-UA" w:eastAsia="ru-RU"/>
                              </w:rPr>
                            </w:pPr>
                          </w:p>
                        </w:tc>
                        <w:tc>
                          <w:tcPr>
                            <w:tcW w:w="284" w:type="dxa"/>
                            <w:tcBorders>
                              <w:left w:val="single" w:color="auto" w:sz="6" w:space="0"/>
                            </w:tcBorders>
                            <w:vAlign w:val="center"/>
                          </w:tcPr>
                          <w:p>
                            <w:pPr>
                              <w:spacing w:after="0"/>
                              <w:jc w:val="both"/>
                              <w:rPr>
                                <w:rFonts w:eastAsia="Calibri"/>
                                <w:sz w:val="16"/>
                                <w:szCs w:val="16"/>
                                <w:lang w:val="uk-UA" w:eastAsia="ru-RU"/>
                              </w:rPr>
                            </w:pPr>
                          </w:p>
                        </w:tc>
                        <w:tc>
                          <w:tcPr>
                            <w:tcW w:w="284" w:type="dxa"/>
                            <w:vAlign w:val="center"/>
                          </w:tcPr>
                          <w:p>
                            <w:pPr>
                              <w:spacing w:after="0"/>
                              <w:jc w:val="both"/>
                              <w:rPr>
                                <w:rFonts w:eastAsia="Calibri"/>
                                <w:sz w:val="16"/>
                                <w:szCs w:val="16"/>
                                <w:lang w:eastAsia="ru-RU"/>
                              </w:rPr>
                            </w:pPr>
                          </w:p>
                        </w:tc>
                        <w:tc>
                          <w:tcPr>
                            <w:tcW w:w="284" w:type="dxa"/>
                            <w:vAlign w:val="center"/>
                          </w:tcPr>
                          <w:p>
                            <w:pPr>
                              <w:spacing w:after="0"/>
                              <w:jc w:val="center"/>
                              <w:rPr>
                                <w:rFonts w:eastAsia="Calibri"/>
                                <w:i/>
                                <w:sz w:val="16"/>
                                <w:szCs w:val="16"/>
                                <w:lang w:eastAsia="ru-RU"/>
                              </w:rPr>
                            </w:pPr>
                          </w:p>
                        </w:tc>
                        <w:tc>
                          <w:tcPr>
                            <w:tcW w:w="849" w:type="dxa"/>
                            <w:tcBorders>
                              <w:top w:val="single" w:color="auto" w:sz="4" w:space="0"/>
                              <w:bottom w:val="nil"/>
                            </w:tcBorders>
                            <w:vAlign w:val="center"/>
                          </w:tcPr>
                          <w:p>
                            <w:pPr>
                              <w:spacing w:after="0"/>
                              <w:jc w:val="center"/>
                              <w:rPr>
                                <w:rFonts w:ascii="GOST type B" w:hAnsi="GOST type B" w:eastAsia="Calibri"/>
                                <w:sz w:val="16"/>
                                <w:szCs w:val="16"/>
                                <w:lang w:eastAsia="ru-RU"/>
                              </w:rPr>
                            </w:pPr>
                            <w:r>
                              <w:rPr>
                                <w:rFonts w:ascii="GOST type B" w:hAnsi="GOST type B" w:eastAsia="Calibri"/>
                                <w:sz w:val="16"/>
                                <w:szCs w:val="16"/>
                                <w:lang w:eastAsia="ru-RU"/>
                              </w:rPr>
                              <w:t>2</w:t>
                            </w:r>
                          </w:p>
                        </w:tc>
                        <w:tc>
                          <w:tcPr>
                            <w:tcW w:w="993" w:type="dxa"/>
                            <w:tcBorders>
                              <w:top w:val="single" w:color="auto" w:sz="4" w:space="0"/>
                              <w:bottom w:val="single" w:color="auto" w:sz="4" w:space="0"/>
                            </w:tcBorders>
                            <w:shd w:val="clear" w:color="auto" w:fill="auto"/>
                          </w:tcPr>
                          <w:p>
                            <w:pPr>
                              <w:spacing w:after="0"/>
                              <w:jc w:val="center"/>
                              <w:rPr>
                                <w:rFonts w:hint="default" w:ascii="GOST type B" w:hAnsi="GOST type B"/>
                                <w:sz w:val="16"/>
                                <w:szCs w:val="16"/>
                                <w:lang w:val="ru-RU"/>
                              </w:rPr>
                            </w:pPr>
                            <w:r>
                              <w:rPr>
                                <w:rFonts w:ascii="GOST type B" w:hAnsi="GOST type B"/>
                                <w:sz w:val="16"/>
                                <w:szCs w:val="16"/>
                              </w:rPr>
                              <w:t>1</w:t>
                            </w:r>
                            <w:r>
                              <w:rPr>
                                <w:rFonts w:hint="default" w:ascii="GOST type B" w:hAnsi="GOST type B"/>
                                <w:sz w:val="16"/>
                                <w:szCs w:val="16"/>
                                <w:lang w:val="ru-RU"/>
                              </w:rPr>
                              <w:t>2</w:t>
                            </w:r>
                          </w:p>
                          <w:p>
                            <w:pPr>
                              <w:spacing w:after="0"/>
                              <w:jc w:val="center"/>
                              <w:rPr>
                                <w:rFonts w:ascii="GOST type B" w:hAnsi="GOST type B"/>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center"/>
                              <w:rPr>
                                <w:rFonts w:ascii="GOST type B" w:hAnsi="GOST type B" w:eastAsia="Calibri"/>
                                <w:i/>
                                <w:sz w:val="16"/>
                                <w:szCs w:val="16"/>
                                <w:lang w:eastAsia="ru-RU"/>
                              </w:rPr>
                            </w:pPr>
                            <w:r>
                              <w:rPr>
                                <w:rFonts w:ascii="GOST type B" w:hAnsi="GOST type B" w:eastAsia="Calibri"/>
                                <w:i/>
                                <w:sz w:val="16"/>
                                <w:szCs w:val="16"/>
                                <w:lang w:eastAsia="ru-RU"/>
                              </w:rPr>
                              <w:t>Н. контр</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eastAsia="Calibri"/>
                                <w:i/>
                                <w:sz w:val="18"/>
                                <w:lang w:val="uk-UA" w:eastAsia="ru-RU"/>
                              </w:rPr>
                            </w:pPr>
                          </w:p>
                        </w:tc>
                        <w:tc>
                          <w:tcPr>
                            <w:tcW w:w="2693" w:type="dxa"/>
                            <w:gridSpan w:val="5"/>
                            <w:vMerge w:val="restart"/>
                            <w:tcBorders>
                              <w:left w:val="single" w:color="auto" w:sz="6" w:space="0"/>
                              <w:right w:val="nil"/>
                            </w:tcBorders>
                            <w:vAlign w:val="center"/>
                          </w:tcPr>
                          <w:p>
                            <w:pPr>
                              <w:spacing w:after="0"/>
                              <w:ind w:left="-28" w:right="-26"/>
                              <w:jc w:val="center"/>
                              <w:rPr>
                                <w:rFonts w:ascii="GOST type B" w:hAnsi="GOST type B" w:eastAsia="Calibri"/>
                                <w:i/>
                                <w:sz w:val="24"/>
                                <w:szCs w:val="24"/>
                                <w:lang w:eastAsia="ru-RU"/>
                              </w:rPr>
                            </w:pPr>
                            <w:r>
                              <w:rPr>
                                <w:rFonts w:ascii="GOST type B" w:hAnsi="GOST type B" w:eastAsia="Calibri"/>
                                <w:i/>
                                <w:sz w:val="24"/>
                                <w:szCs w:val="24"/>
                                <w:lang w:eastAsia="ru-RU"/>
                              </w:rPr>
                              <w:t>ЧТЖТ ЗабИЖТ ИрГУПС</w:t>
                            </w:r>
                          </w:p>
                          <w:p>
                            <w:pPr>
                              <w:spacing w:after="0"/>
                              <w:ind w:left="-28" w:right="-26"/>
                              <w:jc w:val="center"/>
                              <w:rPr>
                                <w:rFonts w:eastAsia="Calibri"/>
                                <w:i/>
                                <w:sz w:val="24"/>
                                <w:szCs w:val="24"/>
                                <w:lang w:eastAsia="ru-RU"/>
                              </w:rPr>
                            </w:pPr>
                            <w:r>
                              <w:rPr>
                                <w:rFonts w:ascii="GOST type B" w:hAnsi="GOST type B" w:eastAsia="Calibri"/>
                                <w:i/>
                                <w:sz w:val="24"/>
                                <w:szCs w:val="24"/>
                                <w:lang w:eastAsia="ru-RU"/>
                              </w:rPr>
                              <w:t>АТМ-</w:t>
                            </w:r>
                            <w:r>
                              <w:rPr>
                                <w:rFonts w:ascii="GOST type B" w:hAnsi="GOST type B" w:eastAsia="Calibri"/>
                                <w:i/>
                                <w:sz w:val="24"/>
                                <w:szCs w:val="24"/>
                                <w:lang w:val="en-US" w:eastAsia="ru-RU"/>
                              </w:rPr>
                              <w:t>9-20-3</w:t>
                            </w:r>
                            <w:r>
                              <w:rPr>
                                <w:rFonts w:ascii="GOST type B" w:hAnsi="GOST type B" w:eastAsia="Calibri"/>
                                <w:i/>
                                <w:sz w:val="24"/>
                                <w:szCs w:val="24"/>
                                <w:lang w:eastAsia="ru-RU"/>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Зав.отдел.</w:t>
                            </w:r>
                          </w:p>
                        </w:tc>
                        <w:tc>
                          <w:tcPr>
                            <w:tcW w:w="1446" w:type="dxa"/>
                            <w:tcBorders>
                              <w:left w:val="single" w:color="auto" w:sz="6" w:space="0"/>
                              <w:right w:val="single" w:color="auto" w:sz="6" w:space="0"/>
                            </w:tcBorders>
                            <w:vAlign w:val="center"/>
                          </w:tcPr>
                          <w:p>
                            <w:pPr>
                              <w:spacing w:after="0"/>
                              <w:jc w:val="both"/>
                              <w:rPr>
                                <w:rFonts w:ascii="GOST type B" w:hAnsi="GOST type B" w:eastAsia="Calibri"/>
                                <w:i/>
                                <w:sz w:val="16"/>
                                <w:szCs w:val="16"/>
                                <w:lang w:eastAsia="ru-RU"/>
                              </w:rPr>
                            </w:pPr>
                            <w:r>
                              <w:rPr>
                                <w:rFonts w:ascii="GOST type B" w:hAnsi="GOST type B" w:eastAsia="Calibri"/>
                                <w:i/>
                                <w:sz w:val="16"/>
                                <w:szCs w:val="16"/>
                                <w:lang w:eastAsia="ru-RU"/>
                              </w:rPr>
                              <w:t>Конев М. В.</w:t>
                            </w:r>
                          </w:p>
                        </w:tc>
                        <w:tc>
                          <w:tcPr>
                            <w:tcW w:w="709"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567" w:type="dxa"/>
                            <w:tcBorders>
                              <w:left w:val="single" w:color="auto" w:sz="6" w:space="0"/>
                              <w:right w:val="single" w:color="auto" w:sz="6" w:space="0"/>
                            </w:tcBorders>
                            <w:vAlign w:val="center"/>
                          </w:tcPr>
                          <w:p>
                            <w:pPr>
                              <w:spacing w:after="0"/>
                              <w:jc w:val="both"/>
                              <w:rPr>
                                <w:rFonts w:ascii="GOST type B" w:hAnsi="GOST type B" w:eastAsia="Calibri"/>
                                <w:i/>
                                <w:sz w:val="16"/>
                                <w:szCs w:val="16"/>
                                <w:lang w:val="uk-UA" w:eastAsia="ru-RU"/>
                              </w:rPr>
                            </w:pPr>
                          </w:p>
                        </w:tc>
                        <w:tc>
                          <w:tcPr>
                            <w:tcW w:w="3969" w:type="dxa"/>
                            <w:vMerge w:val="continue"/>
                            <w:tcBorders>
                              <w:left w:val="single" w:color="auto" w:sz="6" w:space="0"/>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right w:val="nil"/>
                            </w:tcBorders>
                            <w:vAlign w:val="center"/>
                          </w:tcPr>
                          <w:p>
                            <w:pPr>
                              <w:spacing w:after="0"/>
                              <w:jc w:val="both"/>
                              <w:rPr>
                                <w:rFonts w:ascii="GOST type B" w:hAnsi="GOST type B" w:eastAsia="Calibri"/>
                                <w:i/>
                                <w:sz w:val="18"/>
                                <w:lang w:val="uk-UA"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284" w:hRule="exact"/>
                        </w:trPr>
                        <w:tc>
                          <w:tcPr>
                            <w:tcW w:w="964" w:type="dxa"/>
                            <w:gridSpan w:val="2"/>
                            <w:tcBorders>
                              <w:left w:val="nil"/>
                              <w:bottom w:val="nil"/>
                              <w:right w:val="single" w:color="auto" w:sz="6" w:space="0"/>
                            </w:tcBorders>
                            <w:vAlign w:val="center"/>
                          </w:tcPr>
                          <w:p>
                            <w:pPr>
                              <w:spacing w:after="0"/>
                              <w:jc w:val="both"/>
                              <w:rPr>
                                <w:rFonts w:ascii="GOST type B" w:hAnsi="GOST type B" w:eastAsia="Calibri"/>
                                <w:i/>
                                <w:sz w:val="17"/>
                                <w:szCs w:val="17"/>
                                <w:lang w:eastAsia="ru-RU"/>
                              </w:rPr>
                            </w:pPr>
                          </w:p>
                        </w:tc>
                        <w:tc>
                          <w:tcPr>
                            <w:tcW w:w="1446" w:type="dxa"/>
                            <w:tcBorders>
                              <w:left w:val="single" w:color="auto" w:sz="6" w:space="0"/>
                              <w:bottom w:val="nil"/>
                              <w:right w:val="single" w:color="auto" w:sz="6" w:space="0"/>
                            </w:tcBorders>
                            <w:vAlign w:val="center"/>
                          </w:tcPr>
                          <w:p>
                            <w:pPr>
                              <w:spacing w:after="0"/>
                              <w:jc w:val="both"/>
                              <w:rPr>
                                <w:rFonts w:ascii="GOST type B" w:hAnsi="GOST type B" w:eastAsia="Calibri"/>
                                <w:i/>
                                <w:sz w:val="18"/>
                                <w:szCs w:val="18"/>
                                <w:lang w:eastAsia="ru-RU"/>
                              </w:rPr>
                            </w:pPr>
                          </w:p>
                        </w:tc>
                        <w:tc>
                          <w:tcPr>
                            <w:tcW w:w="709"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567" w:type="dxa"/>
                            <w:tcBorders>
                              <w:left w:val="single" w:color="auto" w:sz="6" w:space="0"/>
                              <w:bottom w:val="nil"/>
                              <w:right w:val="single" w:color="auto" w:sz="6" w:space="0"/>
                            </w:tcBorders>
                            <w:vAlign w:val="center"/>
                          </w:tcPr>
                          <w:p>
                            <w:pPr>
                              <w:spacing w:after="0"/>
                              <w:jc w:val="both"/>
                              <w:rPr>
                                <w:rFonts w:ascii="GOST type B" w:hAnsi="GOST type B" w:eastAsia="Calibri"/>
                                <w:i/>
                                <w:sz w:val="17"/>
                                <w:szCs w:val="17"/>
                                <w:lang w:val="uk-UA" w:eastAsia="ru-RU"/>
                              </w:rPr>
                            </w:pPr>
                          </w:p>
                        </w:tc>
                        <w:tc>
                          <w:tcPr>
                            <w:tcW w:w="3969" w:type="dxa"/>
                            <w:vMerge w:val="continue"/>
                            <w:tcBorders>
                              <w:left w:val="single" w:color="auto" w:sz="6" w:space="0"/>
                              <w:bottom w:val="nil"/>
                              <w:right w:val="single" w:color="auto" w:sz="6" w:space="0"/>
                            </w:tcBorders>
                            <w:vAlign w:val="center"/>
                          </w:tcPr>
                          <w:p>
                            <w:pPr>
                              <w:spacing w:after="0"/>
                              <w:jc w:val="both"/>
                              <w:rPr>
                                <w:rFonts w:ascii="GOST type B" w:hAnsi="GOST type B" w:eastAsia="Calibri"/>
                                <w:i/>
                                <w:sz w:val="18"/>
                                <w:lang w:val="uk-UA" w:eastAsia="ru-RU"/>
                              </w:rPr>
                            </w:pPr>
                          </w:p>
                        </w:tc>
                        <w:tc>
                          <w:tcPr>
                            <w:tcW w:w="2693" w:type="dxa"/>
                            <w:gridSpan w:val="5"/>
                            <w:vMerge w:val="continue"/>
                            <w:tcBorders>
                              <w:left w:val="single" w:color="auto" w:sz="6" w:space="0"/>
                              <w:bottom w:val="nil"/>
                              <w:right w:val="nil"/>
                            </w:tcBorders>
                            <w:vAlign w:val="center"/>
                          </w:tcPr>
                          <w:p>
                            <w:pPr>
                              <w:spacing w:after="0"/>
                              <w:jc w:val="both"/>
                              <w:rPr>
                                <w:rFonts w:ascii="GOST type B" w:hAnsi="GOST type B" w:eastAsia="Calibri"/>
                                <w:i/>
                                <w:sz w:val="18"/>
                                <w:lang w:val="uk-UA" w:eastAsia="ru-RU"/>
                              </w:rPr>
                            </w:pPr>
                          </w:p>
                        </w:tc>
                      </w:tr>
                    </w:tbl>
                    <w:p>
                      <w:pPr>
                        <w:rPr>
                          <w:rFonts w:eastAsia="Calibri"/>
                          <w:lang w:eastAsia="ru-RU"/>
                        </w:rPr>
                      </w:pPr>
                    </w:p>
                    <w:p/>
                  </w:txbxContent>
                </v:textbox>
              </v:shape>
              <v:line id=" 59" o:spid="_x0000_s1026" o:spt="20" style="position:absolute;left:1134;top:397;height:16044;width:0;" filled="f" stroked="t" coordsize="21600,21600" o:gfxdata="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8UpU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0" o:spid="_x0000_s1026" o:spt="20" style="position:absolute;left:11509;top:397;height:16044;width:0;" filled="f" stroked="t" coordsize="21600,21600" o:gfxdata="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Xty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1" o:spid="_x0000_s1026" o:spt="20" style="position:absolute;left:1137;top:16441;height:0;width:10375;" filled="f" stroked="t" coordsize="21600,21600" o:gfxdata="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bEr+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 62" o:spid="_x0000_s1026" o:spt="20" style="position:absolute;left:1137;top:14173;height:0;width:10375;"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 63" o:spid="_x0000_s1026" o:spt="20" style="position:absolute;left:1134;top:397;height:0;width:10375;"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w10:anchorlock/>
            </v:group>
          </w:pict>
        </mc:Fallback>
      </mc:AlternateContent>
    </w:r>
  </w:p>
  <w:p>
    <w:pPr>
      <w:pStyle w:val="25"/>
    </w:pPr>
  </w:p>
  <w:p>
    <w:pPr>
      <w:pStyle w:val="2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rPr>
    </w:pPr>
    <w:r>
      <w:rPr>
        <w:rFonts w:eastAsia="Calibri"/>
        <w:lang w:eastAsia="ru-RU"/>
      </w:rPr>
      <mc:AlternateContent>
        <mc:Choice Requires="wpg">
          <w:drawing>
            <wp:anchor distT="0" distB="0" distL="114300" distR="114300" simplePos="0" relativeHeight="251660288" behindDoc="0" locked="1" layoutInCell="0" allowOverlap="1">
              <wp:simplePos x="0" y="0"/>
              <wp:positionH relativeFrom="page">
                <wp:posOffset>768985</wp:posOffset>
              </wp:positionH>
              <wp:positionV relativeFrom="page">
                <wp:posOffset>201930</wp:posOffset>
              </wp:positionV>
              <wp:extent cx="6590030" cy="10277475"/>
              <wp:effectExtent l="0" t="0" r="1270" b="9525"/>
              <wp:wrapNone/>
              <wp:docPr id="10" name="Group 15"/>
              <wp:cNvGraphicFramePr/>
              <a:graphic xmlns:a="http://schemas.openxmlformats.org/drawingml/2006/main">
                <a:graphicData uri="http://schemas.microsoft.com/office/word/2010/wordprocessingGroup">
                  <wpg:wgp>
                    <wpg:cNvGrpSpPr/>
                    <wpg:grpSpPr>
                      <a:xfrm>
                        <a:off x="0" y="0"/>
                        <a:ext cx="6590030" cy="10277475"/>
                        <a:chOff x="1134" y="397"/>
                        <a:chExt cx="10378" cy="16044"/>
                      </a:xfrm>
                    </wpg:grpSpPr>
                    <wps:wsp>
                      <wps:cNvPr id="11" name="Line 16"/>
                      <wps:cNvCnPr/>
                      <wps:spPr bwMode="auto">
                        <a:xfrm>
                          <a:off x="1134" y="397"/>
                          <a:ext cx="0" cy="16044"/>
                        </a:xfrm>
                        <a:prstGeom prst="line">
                          <a:avLst/>
                        </a:prstGeom>
                        <a:noFill/>
                        <a:ln w="9525">
                          <a:solidFill>
                            <a:srgbClr val="000000"/>
                          </a:solidFill>
                          <a:round/>
                        </a:ln>
                      </wps:spPr>
                      <wps:bodyPr/>
                    </wps:wsp>
                    <wps:wsp>
                      <wps:cNvPr id="12" name="Line 17"/>
                      <wps:cNvCnPr/>
                      <wps:spPr bwMode="auto">
                        <a:xfrm>
                          <a:off x="11509" y="397"/>
                          <a:ext cx="0" cy="16044"/>
                        </a:xfrm>
                        <a:prstGeom prst="line">
                          <a:avLst/>
                        </a:prstGeom>
                        <a:noFill/>
                        <a:ln w="9525">
                          <a:solidFill>
                            <a:srgbClr val="000000"/>
                          </a:solidFill>
                          <a:round/>
                        </a:ln>
                      </wps:spPr>
                      <wps:bodyPr/>
                    </wps:wsp>
                    <wps:wsp>
                      <wps:cNvPr id="13" name="Line 18"/>
                      <wps:cNvCnPr/>
                      <wps:spPr bwMode="auto">
                        <a:xfrm>
                          <a:off x="1137" y="16441"/>
                          <a:ext cx="10375" cy="0"/>
                        </a:xfrm>
                        <a:prstGeom prst="line">
                          <a:avLst/>
                        </a:prstGeom>
                        <a:noFill/>
                        <a:ln w="9525">
                          <a:solidFill>
                            <a:srgbClr val="000000"/>
                          </a:solidFill>
                          <a:round/>
                        </a:ln>
                      </wps:spPr>
                      <wps:bodyPr/>
                    </wps:wsp>
                    <wps:wsp>
                      <wps:cNvPr id="14" name="Line 19"/>
                      <wps:cNvCnPr/>
                      <wps:spPr bwMode="auto">
                        <a:xfrm>
                          <a:off x="1134" y="15591"/>
                          <a:ext cx="10375" cy="0"/>
                        </a:xfrm>
                        <a:prstGeom prst="line">
                          <a:avLst/>
                        </a:prstGeom>
                        <a:noFill/>
                        <a:ln w="9525">
                          <a:solidFill>
                            <a:srgbClr val="000000"/>
                          </a:solidFill>
                          <a:round/>
                        </a:ln>
                      </wps:spPr>
                      <wps:bodyPr/>
                    </wps:wsp>
                    <wps:wsp>
                      <wps:cNvPr id="15" name="Line 20"/>
                      <wps:cNvCnPr/>
                      <wps:spPr bwMode="auto">
                        <a:xfrm>
                          <a:off x="1134" y="397"/>
                          <a:ext cx="10375" cy="0"/>
                        </a:xfrm>
                        <a:prstGeom prst="line">
                          <a:avLst/>
                        </a:prstGeom>
                        <a:noFill/>
                        <a:ln w="9525">
                          <a:solidFill>
                            <a:srgbClr val="000000"/>
                          </a:solidFill>
                          <a:round/>
                        </a:ln>
                      </wps:spPr>
                      <wps:bodyPr/>
                    </wps:wsp>
                    <wps:wsp>
                      <wps:cNvPr id="16" name="Text Box 21"/>
                      <wps:cNvSpPr txBox="1">
                        <a:spLocks noChangeArrowheads="1"/>
                      </wps:cNvSpPr>
                      <wps:spPr bwMode="auto">
                        <a:xfrm>
                          <a:off x="1137" y="15591"/>
                          <a:ext cx="10375" cy="850"/>
                        </a:xfrm>
                        <a:prstGeom prst="rect">
                          <a:avLst/>
                        </a:prstGeom>
                        <a:noFill/>
                        <a:ln>
                          <a:noFill/>
                        </a:ln>
                      </wps:spPr>
                      <wps:txbx>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restart"/>
                                  <w:vAlign w:val="center"/>
                                </w:tcPr>
                                <w:p>
                                  <w:pPr>
                                    <w:pStyle w:val="50"/>
                                    <w:jc w:val="center"/>
                                    <w:rPr>
                                      <w:rFonts w:hint="default" w:ascii="GOST type B" w:hAnsi="GOST type B"/>
                                      <w:szCs w:val="28"/>
                                      <w:lang w:val="ru-RU"/>
                                    </w:rPr>
                                  </w:pPr>
                                  <w:r>
                                    <w:rPr>
                                      <w:rFonts w:ascii="GOST type B" w:hAnsi="GOST type B"/>
                                    </w:rPr>
                                    <w:t>ПР.511405.27.02.03.0</w:t>
                                  </w:r>
                                  <w:r>
                                    <w:rPr>
                                      <w:rFonts w:ascii="GOST type B" w:hAnsi="GOST type B"/>
                                      <w:lang w:val="ru-RU"/>
                                    </w:rPr>
                                    <w:t>1</w:t>
                                  </w:r>
                                  <w:r>
                                    <w:rPr>
                                      <w:rFonts w:hint="default" w:ascii="GOST type B" w:hAnsi="GOST type B"/>
                                      <w:lang w:val="ru-RU"/>
                                    </w:rPr>
                                    <w:t>8</w:t>
                                  </w:r>
                                  <w:r>
                                    <w:rPr>
                                      <w:rFonts w:ascii="GOST type B" w:hAnsi="GOST type B" w:cs="Arial"/>
                                    </w:rPr>
                                    <w:t>-</w:t>
                                  </w:r>
                                  <w:r>
                                    <w:rPr>
                                      <w:rFonts w:ascii="GOST type B" w:hAnsi="GOST type B"/>
                                    </w:rPr>
                                    <w:t>202</w:t>
                                  </w:r>
                                  <w:r>
                                    <w:rPr>
                                      <w:rFonts w:hint="default" w:ascii="GOST type B" w:hAnsi="GOST type B"/>
                                      <w:lang w:val="ru-RU"/>
                                    </w:rPr>
                                    <w:t>3</w:t>
                                  </w:r>
                                </w:p>
                              </w:tc>
                              <w:tc>
                                <w:tcPr>
                                  <w:tcW w:w="567" w:type="dxa"/>
                                  <w:vAlign w:val="center"/>
                                </w:tcPr>
                                <w:p>
                                  <w:pPr>
                                    <w:pStyle w:val="50"/>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continue"/>
                                  <w:vAlign w:val="center"/>
                                </w:tcPr>
                                <w:p>
                                  <w:pPr>
                                    <w:pStyle w:val="50"/>
                                    <w:rPr>
                                      <w:sz w:val="18"/>
                                    </w:rPr>
                                  </w:pPr>
                                </w:p>
                              </w:tc>
                              <w:tc>
                                <w:tcPr>
                                  <w:tcW w:w="567" w:type="dxa"/>
                                  <w:vMerge w:val="restart"/>
                                  <w:vAlign w:val="center"/>
                                </w:tcPr>
                                <w:p>
                                  <w:pPr>
                                    <w:pStyle w:val="50"/>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1</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ascii="GOST type B" w:hAnsi="GOST type B"/>
                                      <w:sz w:val="18"/>
                                    </w:rPr>
                                  </w:pPr>
                                  <w:r>
                                    <w:rPr>
                                      <w:rFonts w:ascii="GOST type B" w:hAnsi="GOST type B"/>
                                      <w:sz w:val="18"/>
                                    </w:rPr>
                                    <w:t>Изм.</w:t>
                                  </w:r>
                                </w:p>
                              </w:tc>
                              <w:tc>
                                <w:tcPr>
                                  <w:tcW w:w="567" w:type="dxa"/>
                                  <w:vAlign w:val="center"/>
                                </w:tcPr>
                                <w:p>
                                  <w:pPr>
                                    <w:pStyle w:val="50"/>
                                    <w:jc w:val="center"/>
                                    <w:rPr>
                                      <w:rFonts w:ascii="GOST type B" w:hAnsi="GOST type B"/>
                                      <w:sz w:val="18"/>
                                    </w:rPr>
                                  </w:pPr>
                                  <w:r>
                                    <w:rPr>
                                      <w:rFonts w:ascii="GOST type B" w:hAnsi="GOST type B"/>
                                      <w:sz w:val="18"/>
                                    </w:rPr>
                                    <w:t>Лист</w:t>
                                  </w:r>
                                </w:p>
                              </w:tc>
                              <w:tc>
                                <w:tcPr>
                                  <w:tcW w:w="1304" w:type="dxa"/>
                                  <w:vAlign w:val="center"/>
                                </w:tcPr>
                                <w:p>
                                  <w:pPr>
                                    <w:pStyle w:val="50"/>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0"/>
                                    <w:jc w:val="center"/>
                                    <w:rPr>
                                      <w:rFonts w:ascii="GOST type B" w:hAnsi="GOST type B"/>
                                      <w:sz w:val="18"/>
                                    </w:rPr>
                                  </w:pPr>
                                  <w:r>
                                    <w:rPr>
                                      <w:rFonts w:ascii="GOST type B" w:hAnsi="GOST type B"/>
                                      <w:sz w:val="18"/>
                                    </w:rPr>
                                    <w:t>Дата</w:t>
                                  </w:r>
                                </w:p>
                              </w:tc>
                              <w:tc>
                                <w:tcPr>
                                  <w:tcW w:w="6095" w:type="dxa"/>
                                  <w:vMerge w:val="continue"/>
                                  <w:vAlign w:val="center"/>
                                </w:tcPr>
                                <w:p>
                                  <w:pPr>
                                    <w:pStyle w:val="50"/>
                                    <w:rPr>
                                      <w:sz w:val="18"/>
                                    </w:rPr>
                                  </w:pPr>
                                </w:p>
                              </w:tc>
                              <w:tc>
                                <w:tcPr>
                                  <w:tcW w:w="567" w:type="dxa"/>
                                  <w:vMerge w:val="continue"/>
                                  <w:vAlign w:val="center"/>
                                </w:tcPr>
                                <w:p>
                                  <w:pPr>
                                    <w:pStyle w:val="50"/>
                                    <w:rPr>
                                      <w:sz w:val="18"/>
                                    </w:rPr>
                                  </w:pPr>
                                </w:p>
                              </w:tc>
                            </w:tr>
                          </w:tbl>
                          <w:p/>
                        </w:txbxContent>
                      </wps:txbx>
                      <wps:bodyPr rot="0" vert="horz" wrap="square" lIns="0" tIns="0" rIns="0" bIns="0" anchor="t" anchorCtr="0" upright="1">
                        <a:noAutofit/>
                      </wps:bodyPr>
                    </wps:wsp>
                  </wpg:wgp>
                </a:graphicData>
              </a:graphic>
            </wp:anchor>
          </w:drawing>
        </mc:Choice>
        <mc:Fallback>
          <w:pict>
            <v:group id="Group 15" o:spid="_x0000_s1026" o:spt="203" style="position:absolute;left:0pt;margin-left:60.55pt;margin-top:15.9pt;height:809.25pt;width:518.9pt;mso-position-horizontal-relative:page;mso-position-vertical-relative:page;z-index:251660288;mso-width-relative:page;mso-height-relative:page;" coordorigin="1134,397" coordsize="10378,16044" o:allowincell="f" o:gfxdata="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KSkQoTa&#10;AAAADAEAAA8AAAAAAAAAAQAgAAAAIgAAAGRycy9kb3ducmV2LnhtbFBLAQIUABQAAAAIAIdO4kAX&#10;qJK3OwMAACUNAAAOAAAAAAAAAAEAIAAAACkBAABkcnMvZTJvRG9jLnhtbFBLBQYAAAAABgAGAFkB&#10;AADWBgAAAAA=&#10;">
              <o:lock v:ext="edit" aspectratio="f"/>
              <v:line id="Line 16" o:spid="_x0000_s1026" o:spt="20" style="position:absolute;left:1134;top:397;height:16044;width:0;" filled="f" stroked="t" coordsize="21600,21600" o:gfxdata="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IcHU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7" o:spid="_x0000_s1026" o:spt="20" style="position:absolute;left:11509;top:397;height:16044;width:0;"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8" o:spid="_x0000_s1026" o:spt="20" style="position:absolute;left:1137;top:16441;height:0;width:10375;" filled="f" stroked="t" coordsize="21600,21600" o:gfxdata="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uTt+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9" o:spid="_x0000_s1026" o:spt="20" style="position:absolute;left:1134;top:15591;height:0;width:10375;"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20" o:spid="_x0000_s1026" o:spt="20" style="position:absolute;left:1134;top:397;height:0;width:10375;"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Text Box 21" o:spid="_x0000_s1026" o:spt="202" type="#_x0000_t202" style="position:absolute;left:1137;top:15591;height:850;width:10375;" filled="f" stroked="f" coordsize="21600,21600" o:gfxdata="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vzFe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tbl>
                      <w:tblPr>
                        <w:tblStyle w:val="12"/>
                        <w:tblW w:w="0" w:type="auto"/>
                        <w:tblInd w:w="28" w:type="dxa"/>
                        <w:tblBorders>
                          <w:top w:val="none" w:color="auto" w:sz="0"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28" w:type="dxa"/>
                          <w:bottom w:w="0" w:type="dxa"/>
                          <w:right w:w="28" w:type="dxa"/>
                        </w:tblCellMar>
                      </w:tblPr>
                      <w:tblGrid>
                        <w:gridCol w:w="397"/>
                        <w:gridCol w:w="567"/>
                        <w:gridCol w:w="1304"/>
                        <w:gridCol w:w="851"/>
                        <w:gridCol w:w="567"/>
                        <w:gridCol w:w="6095"/>
                        <w:gridCol w:w="567"/>
                      </w:tblGrid>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restart"/>
                            <w:vAlign w:val="center"/>
                          </w:tcPr>
                          <w:p>
                            <w:pPr>
                              <w:pStyle w:val="50"/>
                              <w:jc w:val="center"/>
                              <w:rPr>
                                <w:rFonts w:hint="default" w:ascii="GOST type B" w:hAnsi="GOST type B"/>
                                <w:szCs w:val="28"/>
                                <w:lang w:val="ru-RU"/>
                              </w:rPr>
                            </w:pPr>
                            <w:r>
                              <w:rPr>
                                <w:rFonts w:ascii="GOST type B" w:hAnsi="GOST type B"/>
                              </w:rPr>
                              <w:t>ПР.511405.27.02.03.0</w:t>
                            </w:r>
                            <w:r>
                              <w:rPr>
                                <w:rFonts w:ascii="GOST type B" w:hAnsi="GOST type B"/>
                                <w:lang w:val="ru-RU"/>
                              </w:rPr>
                              <w:t>1</w:t>
                            </w:r>
                            <w:r>
                              <w:rPr>
                                <w:rFonts w:hint="default" w:ascii="GOST type B" w:hAnsi="GOST type B"/>
                                <w:lang w:val="ru-RU"/>
                              </w:rPr>
                              <w:t>8</w:t>
                            </w:r>
                            <w:r>
                              <w:rPr>
                                <w:rFonts w:ascii="GOST type B" w:hAnsi="GOST type B" w:cs="Arial"/>
                              </w:rPr>
                              <w:t>-</w:t>
                            </w:r>
                            <w:r>
                              <w:rPr>
                                <w:rFonts w:ascii="GOST type B" w:hAnsi="GOST type B"/>
                              </w:rPr>
                              <w:t>202</w:t>
                            </w:r>
                            <w:r>
                              <w:rPr>
                                <w:rFonts w:hint="default" w:ascii="GOST type B" w:hAnsi="GOST type B"/>
                                <w:lang w:val="ru-RU"/>
                              </w:rPr>
                              <w:t>3</w:t>
                            </w:r>
                          </w:p>
                        </w:tc>
                        <w:tc>
                          <w:tcPr>
                            <w:tcW w:w="567" w:type="dxa"/>
                            <w:vAlign w:val="center"/>
                          </w:tcPr>
                          <w:p>
                            <w:pPr>
                              <w:pStyle w:val="50"/>
                              <w:jc w:val="center"/>
                              <w:rPr>
                                <w:rFonts w:ascii="GOST type B" w:hAnsi="GOST type B"/>
                              </w:rPr>
                            </w:pPr>
                            <w:r>
                              <w:rPr>
                                <w:rFonts w:ascii="GOST type B" w:hAnsi="GOST type B"/>
                                <w:sz w:val="18"/>
                              </w:rPr>
                              <w:t>Лист</w:t>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rPr>
                                <w:sz w:val="18"/>
                              </w:rPr>
                            </w:pPr>
                          </w:p>
                        </w:tc>
                        <w:tc>
                          <w:tcPr>
                            <w:tcW w:w="567" w:type="dxa"/>
                            <w:vAlign w:val="center"/>
                          </w:tcPr>
                          <w:p>
                            <w:pPr>
                              <w:pStyle w:val="50"/>
                              <w:rPr>
                                <w:sz w:val="18"/>
                                <w:lang w:val="ru-RU"/>
                              </w:rPr>
                            </w:pPr>
                          </w:p>
                        </w:tc>
                        <w:tc>
                          <w:tcPr>
                            <w:tcW w:w="1304" w:type="dxa"/>
                            <w:vAlign w:val="center"/>
                          </w:tcPr>
                          <w:p>
                            <w:pPr>
                              <w:pStyle w:val="50"/>
                              <w:rPr>
                                <w:sz w:val="18"/>
                                <w:lang w:val="ru-RU"/>
                              </w:rPr>
                            </w:pPr>
                          </w:p>
                          <w:p>
                            <w:pPr>
                              <w:pStyle w:val="50"/>
                              <w:rPr>
                                <w:sz w:val="18"/>
                                <w:lang w:val="ru-RU"/>
                              </w:rPr>
                            </w:pPr>
                          </w:p>
                        </w:tc>
                        <w:tc>
                          <w:tcPr>
                            <w:tcW w:w="851" w:type="dxa"/>
                            <w:vAlign w:val="center"/>
                          </w:tcPr>
                          <w:p>
                            <w:pPr>
                              <w:pStyle w:val="50"/>
                              <w:rPr>
                                <w:sz w:val="18"/>
                              </w:rPr>
                            </w:pPr>
                          </w:p>
                        </w:tc>
                        <w:tc>
                          <w:tcPr>
                            <w:tcW w:w="567" w:type="dxa"/>
                            <w:vAlign w:val="center"/>
                          </w:tcPr>
                          <w:p>
                            <w:pPr>
                              <w:pStyle w:val="50"/>
                              <w:rPr>
                                <w:sz w:val="18"/>
                              </w:rPr>
                            </w:pPr>
                          </w:p>
                        </w:tc>
                        <w:tc>
                          <w:tcPr>
                            <w:tcW w:w="6095" w:type="dxa"/>
                            <w:vMerge w:val="continue"/>
                            <w:vAlign w:val="center"/>
                          </w:tcPr>
                          <w:p>
                            <w:pPr>
                              <w:pStyle w:val="50"/>
                              <w:rPr>
                                <w:sz w:val="18"/>
                              </w:rPr>
                            </w:pPr>
                          </w:p>
                        </w:tc>
                        <w:tc>
                          <w:tcPr>
                            <w:tcW w:w="567" w:type="dxa"/>
                            <w:vMerge w:val="restart"/>
                            <w:vAlign w:val="center"/>
                          </w:tcPr>
                          <w:p>
                            <w:pPr>
                              <w:pStyle w:val="50"/>
                              <w:jc w:val="center"/>
                              <w:rPr>
                                <w:rFonts w:ascii="GOST type B" w:hAnsi="GOST type B"/>
                                <w:i w:val="0"/>
                                <w:iCs/>
                                <w:sz w:val="24"/>
                                <w:szCs w:val="24"/>
                                <w:lang w:val="ru-RU"/>
                              </w:rPr>
                            </w:pPr>
                            <w:r>
                              <w:rPr>
                                <w:rFonts w:ascii="GOST type B" w:hAnsi="GOST type B"/>
                                <w:sz w:val="24"/>
                                <w:szCs w:val="24"/>
                                <w:lang w:val="ru-RU"/>
                              </w:rPr>
                              <w:fldChar w:fldCharType="begin"/>
                            </w:r>
                            <w:r>
                              <w:rPr>
                                <w:rFonts w:ascii="GOST type B" w:hAnsi="GOST type B"/>
                                <w:sz w:val="24"/>
                                <w:szCs w:val="24"/>
                                <w:lang w:val="ru-RU"/>
                              </w:rPr>
                              <w:instrText xml:space="preserve">PAGE   \* MERGEFORMAT</w:instrText>
                            </w:r>
                            <w:r>
                              <w:rPr>
                                <w:rFonts w:ascii="GOST type B" w:hAnsi="GOST type B"/>
                                <w:sz w:val="24"/>
                                <w:szCs w:val="24"/>
                                <w:lang w:val="ru-RU"/>
                              </w:rPr>
                              <w:fldChar w:fldCharType="separate"/>
                            </w:r>
                            <w:r>
                              <w:rPr>
                                <w:rFonts w:ascii="GOST type B" w:hAnsi="GOST type B"/>
                                <w:sz w:val="24"/>
                                <w:szCs w:val="24"/>
                                <w:lang w:val="ru-RU"/>
                              </w:rPr>
                              <w:t>1</w:t>
                            </w:r>
                            <w:r>
                              <w:rPr>
                                <w:rFonts w:ascii="GOST type B" w:hAnsi="GOST type B"/>
                                <w:sz w:val="24"/>
                                <w:szCs w:val="24"/>
                                <w:lang w:val="ru-RU"/>
                              </w:rPr>
                              <w:fldChar w:fldCharType="end"/>
                            </w:r>
                          </w:p>
                        </w:tc>
                      </w:tr>
                      <w:tr>
                        <w:tblPrEx>
                          <w:tblBorders>
                            <w:top w:val="none" w:color="auto" w:sz="0" w:space="0"/>
                            <w:left w:val="none" w:color="auto" w:sz="0" w:space="0"/>
                            <w:bottom w:val="single" w:color="auto" w:sz="6" w:space="0"/>
                            <w:right w:val="none" w:color="auto" w:sz="0" w:space="0"/>
                            <w:insideH w:val="single" w:color="auto" w:sz="6" w:space="0"/>
                            <w:insideV w:val="single" w:color="auto" w:sz="6" w:space="0"/>
                          </w:tblBorders>
                          <w:tblCellMar>
                            <w:top w:w="0" w:type="dxa"/>
                            <w:left w:w="28" w:type="dxa"/>
                            <w:bottom w:w="0" w:type="dxa"/>
                            <w:right w:w="28" w:type="dxa"/>
                          </w:tblCellMar>
                        </w:tblPrEx>
                        <w:trPr>
                          <w:cantSplit/>
                          <w:trHeight w:val="284" w:hRule="exact"/>
                        </w:trPr>
                        <w:tc>
                          <w:tcPr>
                            <w:tcW w:w="397" w:type="dxa"/>
                            <w:vAlign w:val="center"/>
                          </w:tcPr>
                          <w:p>
                            <w:pPr>
                              <w:pStyle w:val="50"/>
                              <w:jc w:val="center"/>
                              <w:rPr>
                                <w:rFonts w:ascii="GOST type B" w:hAnsi="GOST type B"/>
                                <w:sz w:val="18"/>
                              </w:rPr>
                            </w:pPr>
                            <w:r>
                              <w:rPr>
                                <w:rFonts w:ascii="GOST type B" w:hAnsi="GOST type B"/>
                                <w:sz w:val="18"/>
                              </w:rPr>
                              <w:t>Изм.</w:t>
                            </w:r>
                          </w:p>
                        </w:tc>
                        <w:tc>
                          <w:tcPr>
                            <w:tcW w:w="567" w:type="dxa"/>
                            <w:vAlign w:val="center"/>
                          </w:tcPr>
                          <w:p>
                            <w:pPr>
                              <w:pStyle w:val="50"/>
                              <w:jc w:val="center"/>
                              <w:rPr>
                                <w:rFonts w:ascii="GOST type B" w:hAnsi="GOST type B"/>
                                <w:sz w:val="18"/>
                              </w:rPr>
                            </w:pPr>
                            <w:r>
                              <w:rPr>
                                <w:rFonts w:ascii="GOST type B" w:hAnsi="GOST type B"/>
                                <w:sz w:val="18"/>
                              </w:rPr>
                              <w:t>Лист</w:t>
                            </w:r>
                          </w:p>
                        </w:tc>
                        <w:tc>
                          <w:tcPr>
                            <w:tcW w:w="1304" w:type="dxa"/>
                            <w:vAlign w:val="center"/>
                          </w:tcPr>
                          <w:p>
                            <w:pPr>
                              <w:pStyle w:val="50"/>
                              <w:jc w:val="center"/>
                              <w:rPr>
                                <w:rFonts w:ascii="GOST type B" w:hAnsi="GOST type B"/>
                                <w:sz w:val="18"/>
                                <w:lang w:val="ru-RU"/>
                              </w:rPr>
                            </w:pPr>
                            <w:r>
                              <w:rPr>
                                <w:rFonts w:ascii="GOST type B" w:hAnsi="GOST type B"/>
                                <w:sz w:val="18"/>
                              </w:rPr>
                              <w:t>№ доку</w:t>
                            </w:r>
                            <w:r>
                              <w:rPr>
                                <w:rFonts w:ascii="GOST type B" w:hAnsi="GOST type B"/>
                                <w:sz w:val="18"/>
                                <w:lang w:val="ru-RU"/>
                              </w:rPr>
                              <w:t>м.</w:t>
                            </w:r>
                          </w:p>
                        </w:tc>
                        <w:tc>
                          <w:tcPr>
                            <w:tcW w:w="851" w:type="dxa"/>
                            <w:vAlign w:val="center"/>
                          </w:tcPr>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c>
                        <w:tc>
                          <w:tcPr>
                            <w:tcW w:w="567" w:type="dxa"/>
                            <w:vAlign w:val="center"/>
                          </w:tcPr>
                          <w:p>
                            <w:pPr>
                              <w:pStyle w:val="50"/>
                              <w:jc w:val="center"/>
                              <w:rPr>
                                <w:rFonts w:ascii="GOST type B" w:hAnsi="GOST type B"/>
                                <w:sz w:val="18"/>
                              </w:rPr>
                            </w:pPr>
                            <w:r>
                              <w:rPr>
                                <w:rFonts w:ascii="GOST type B" w:hAnsi="GOST type B"/>
                                <w:sz w:val="18"/>
                              </w:rPr>
                              <w:t>Дата</w:t>
                            </w:r>
                          </w:p>
                        </w:tc>
                        <w:tc>
                          <w:tcPr>
                            <w:tcW w:w="6095" w:type="dxa"/>
                            <w:vMerge w:val="continue"/>
                            <w:vAlign w:val="center"/>
                          </w:tcPr>
                          <w:p>
                            <w:pPr>
                              <w:pStyle w:val="50"/>
                              <w:rPr>
                                <w:sz w:val="18"/>
                              </w:rPr>
                            </w:pPr>
                          </w:p>
                        </w:tc>
                        <w:tc>
                          <w:tcPr>
                            <w:tcW w:w="567" w:type="dxa"/>
                            <w:vMerge w:val="continue"/>
                            <w:vAlign w:val="center"/>
                          </w:tcPr>
                          <w:p>
                            <w:pPr>
                              <w:pStyle w:val="50"/>
                              <w:rPr>
                                <w:sz w:val="18"/>
                              </w:rPr>
                            </w:pPr>
                          </w:p>
                        </w:tc>
                      </w:tr>
                    </w:tbl>
                    <w:p/>
                  </w:txbxContent>
                </v:textbox>
              </v:shape>
              <w10:anchorlock/>
            </v:group>
          </w:pict>
        </mc:Fallback>
      </mc:AlternateContent>
    </w:r>
  </w:p>
  <w:p>
    <w:pPr>
      <w:pStyle w:val="2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7"/>
        <w:tab w:val="right" w:pos="9355"/>
      </w:tabs>
      <w:spacing w:after="0"/>
      <w:rPr>
        <w:rFonts w:eastAsia="Calibri"/>
        <w:lang w:eastAsia="ru-RU"/>
      </w:rPr>
    </w:pPr>
    <w:r>
      <w:rPr>
        <w:rFonts w:eastAsia="Calibri"/>
        <w:lang w:eastAsia="ru-RU"/>
      </w:rPr>
      <mc:AlternateContent>
        <mc:Choice Requires="wpg">
          <w:drawing>
            <wp:anchor distT="0" distB="0" distL="114300" distR="114300" simplePos="0" relativeHeight="251660288" behindDoc="0" locked="0" layoutInCell="1" allowOverlap="1">
              <wp:simplePos x="0" y="0"/>
              <wp:positionH relativeFrom="column">
                <wp:posOffset>-340995</wp:posOffset>
              </wp:positionH>
              <wp:positionV relativeFrom="paragraph">
                <wp:posOffset>187960</wp:posOffset>
              </wp:positionV>
              <wp:extent cx="6642735" cy="10331450"/>
              <wp:effectExtent l="6985" t="6985" r="8255" b="5715"/>
              <wp:wrapNone/>
              <wp:docPr id="76" name="Группа 76"/>
              <wp:cNvGraphicFramePr/>
              <a:graphic xmlns:a="http://schemas.openxmlformats.org/drawingml/2006/main">
                <a:graphicData uri="http://schemas.microsoft.com/office/word/2010/wordprocessingGroup">
                  <wpg:wgp>
                    <wpg:cNvGrpSpPr/>
                    <wpg:grpSpPr>
                      <a:xfrm>
                        <a:off x="0" y="0"/>
                        <a:ext cx="6642735" cy="10331450"/>
                        <a:chOff x="1154" y="365"/>
                        <a:chExt cx="10399" cy="16095"/>
                      </a:xfrm>
                    </wpg:grpSpPr>
                    <wps:wsp>
                      <wps:cNvPr id="77" name="Rectangle 9"/>
                      <wps:cNvSpPr>
                        <a:spLocks noChangeArrowheads="1"/>
                      </wps:cNvSpPr>
                      <wps:spPr bwMode="auto">
                        <a:xfrm>
                          <a:off x="1154" y="365"/>
                          <a:ext cx="10399" cy="16095"/>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78" name="Line 10"/>
                      <wps:cNvCnPr>
                        <a:cxnSpLocks noChangeShapeType="1"/>
                      </wps:cNvCnPr>
                      <wps:spPr bwMode="auto">
                        <a:xfrm>
                          <a:off x="1722" y="15614"/>
                          <a:ext cx="1" cy="837"/>
                        </a:xfrm>
                        <a:prstGeom prst="line">
                          <a:avLst/>
                        </a:prstGeom>
                        <a:noFill/>
                        <a:ln w="9525">
                          <a:solidFill>
                            <a:srgbClr val="000000"/>
                          </a:solidFill>
                          <a:round/>
                        </a:ln>
                      </wps:spPr>
                      <wps:bodyPr/>
                    </wps:wsp>
                    <wps:wsp>
                      <wps:cNvPr id="79" name="Line 11"/>
                      <wps:cNvCnPr>
                        <a:cxnSpLocks noChangeShapeType="1"/>
                      </wps:cNvCnPr>
                      <wps:spPr bwMode="auto">
                        <a:xfrm>
                          <a:off x="1159" y="15608"/>
                          <a:ext cx="10382" cy="1"/>
                        </a:xfrm>
                        <a:prstGeom prst="line">
                          <a:avLst/>
                        </a:prstGeom>
                        <a:noFill/>
                        <a:ln w="9525">
                          <a:solidFill>
                            <a:srgbClr val="000000"/>
                          </a:solidFill>
                          <a:round/>
                        </a:ln>
                      </wps:spPr>
                      <wps:bodyPr/>
                    </wps:wsp>
                    <wps:wsp>
                      <wps:cNvPr id="80" name="Line 12"/>
                      <wps:cNvCnPr>
                        <a:cxnSpLocks noChangeShapeType="1"/>
                      </wps:cNvCnPr>
                      <wps:spPr bwMode="auto">
                        <a:xfrm>
                          <a:off x="2291" y="15614"/>
                          <a:ext cx="1" cy="837"/>
                        </a:xfrm>
                        <a:prstGeom prst="line">
                          <a:avLst/>
                        </a:prstGeom>
                        <a:noFill/>
                        <a:ln w="9525">
                          <a:solidFill>
                            <a:srgbClr val="000000"/>
                          </a:solidFill>
                          <a:round/>
                        </a:ln>
                      </wps:spPr>
                      <wps:bodyPr/>
                    </wps:wsp>
                    <wps:wsp>
                      <wps:cNvPr id="81" name="Line 13"/>
                      <wps:cNvCnPr>
                        <a:cxnSpLocks noChangeShapeType="1"/>
                      </wps:cNvCnPr>
                      <wps:spPr bwMode="auto">
                        <a:xfrm>
                          <a:off x="3712" y="15614"/>
                          <a:ext cx="1" cy="837"/>
                        </a:xfrm>
                        <a:prstGeom prst="line">
                          <a:avLst/>
                        </a:prstGeom>
                        <a:noFill/>
                        <a:ln w="9525">
                          <a:solidFill>
                            <a:srgbClr val="000000"/>
                          </a:solidFill>
                          <a:round/>
                        </a:ln>
                      </wps:spPr>
                      <wps:bodyPr/>
                    </wps:wsp>
                    <wps:wsp>
                      <wps:cNvPr id="82" name="Line 14"/>
                      <wps:cNvCnPr>
                        <a:cxnSpLocks noChangeShapeType="1"/>
                      </wps:cNvCnPr>
                      <wps:spPr bwMode="auto">
                        <a:xfrm>
                          <a:off x="4563" y="15622"/>
                          <a:ext cx="1" cy="829"/>
                        </a:xfrm>
                        <a:prstGeom prst="line">
                          <a:avLst/>
                        </a:prstGeom>
                        <a:noFill/>
                        <a:ln w="9525">
                          <a:solidFill>
                            <a:srgbClr val="000000"/>
                          </a:solidFill>
                          <a:round/>
                        </a:ln>
                      </wps:spPr>
                      <wps:bodyPr/>
                    </wps:wsp>
                    <wps:wsp>
                      <wps:cNvPr id="83" name="Line 15"/>
                      <wps:cNvCnPr>
                        <a:cxnSpLocks noChangeShapeType="1"/>
                      </wps:cNvCnPr>
                      <wps:spPr bwMode="auto">
                        <a:xfrm>
                          <a:off x="5132" y="15614"/>
                          <a:ext cx="1" cy="829"/>
                        </a:xfrm>
                        <a:prstGeom prst="line">
                          <a:avLst/>
                        </a:prstGeom>
                        <a:noFill/>
                        <a:ln w="9525">
                          <a:solidFill>
                            <a:srgbClr val="000000"/>
                          </a:solidFill>
                          <a:round/>
                        </a:ln>
                      </wps:spPr>
                      <wps:bodyPr/>
                    </wps:wsp>
                    <wps:wsp>
                      <wps:cNvPr id="84" name="Line 16"/>
                      <wps:cNvCnPr>
                        <a:cxnSpLocks noChangeShapeType="1"/>
                      </wps:cNvCnPr>
                      <wps:spPr bwMode="auto">
                        <a:xfrm>
                          <a:off x="10939" y="15608"/>
                          <a:ext cx="2" cy="837"/>
                        </a:xfrm>
                        <a:prstGeom prst="line">
                          <a:avLst/>
                        </a:prstGeom>
                        <a:noFill/>
                        <a:ln w="9525">
                          <a:solidFill>
                            <a:srgbClr val="000000"/>
                          </a:solidFill>
                          <a:round/>
                        </a:ln>
                      </wps:spPr>
                      <wps:bodyPr/>
                    </wps:wsp>
                    <wps:wsp>
                      <wps:cNvPr id="85" name="Line 17"/>
                      <wps:cNvCnPr>
                        <a:cxnSpLocks noChangeShapeType="1"/>
                      </wps:cNvCnPr>
                      <wps:spPr bwMode="auto">
                        <a:xfrm>
                          <a:off x="1159" y="15891"/>
                          <a:ext cx="3963" cy="2"/>
                        </a:xfrm>
                        <a:prstGeom prst="line">
                          <a:avLst/>
                        </a:prstGeom>
                        <a:noFill/>
                        <a:ln w="3175">
                          <a:solidFill>
                            <a:srgbClr val="000000"/>
                          </a:solidFill>
                          <a:round/>
                        </a:ln>
                      </wps:spPr>
                      <wps:bodyPr/>
                    </wps:wsp>
                    <wps:wsp>
                      <wps:cNvPr id="86" name="Line 18"/>
                      <wps:cNvCnPr>
                        <a:cxnSpLocks noChangeShapeType="1"/>
                      </wps:cNvCnPr>
                      <wps:spPr bwMode="auto">
                        <a:xfrm>
                          <a:off x="1159" y="16175"/>
                          <a:ext cx="3963" cy="1"/>
                        </a:xfrm>
                        <a:prstGeom prst="line">
                          <a:avLst/>
                        </a:prstGeom>
                        <a:noFill/>
                        <a:ln w="9525">
                          <a:solidFill>
                            <a:srgbClr val="000000"/>
                          </a:solidFill>
                          <a:round/>
                        </a:ln>
                      </wps:spPr>
                      <wps:bodyPr/>
                    </wps:wsp>
                    <wps:wsp>
                      <wps:cNvPr id="87" name="Line 19"/>
                      <wps:cNvCnPr>
                        <a:cxnSpLocks noChangeShapeType="1"/>
                      </wps:cNvCnPr>
                      <wps:spPr bwMode="auto">
                        <a:xfrm>
                          <a:off x="10970" y="16004"/>
                          <a:ext cx="557" cy="1"/>
                        </a:xfrm>
                        <a:prstGeom prst="line">
                          <a:avLst/>
                        </a:prstGeom>
                        <a:noFill/>
                        <a:ln w="9525">
                          <a:solidFill>
                            <a:srgbClr val="000000"/>
                          </a:solidFill>
                          <a:round/>
                        </a:ln>
                      </wps:spPr>
                      <wps:bodyPr/>
                    </wps:wsp>
                    <wps:wsp>
                      <wps:cNvPr id="88" name="Rectangle 20"/>
                      <wps:cNvSpPr>
                        <a:spLocks noChangeArrowheads="1"/>
                      </wps:cNvSpPr>
                      <wps:spPr bwMode="auto">
                        <a:xfrm>
                          <a:off x="1182"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Изм.</w:t>
                            </w:r>
                          </w:p>
                        </w:txbxContent>
                      </wps:txbx>
                      <wps:bodyPr rot="0" vert="horz" wrap="square" lIns="12700" tIns="12700" rIns="12700" bIns="12700" anchor="t" anchorCtr="0" upright="1">
                        <a:noAutofit/>
                      </wps:bodyPr>
                    </wps:wsp>
                    <wps:wsp>
                      <wps:cNvPr id="89" name="Rectangle 21"/>
                      <wps:cNvSpPr>
                        <a:spLocks noChangeArrowheads="1"/>
                      </wps:cNvSpPr>
                      <wps:spPr bwMode="auto">
                        <a:xfrm>
                          <a:off x="1746" y="16186"/>
                          <a:ext cx="521"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0" name="Rectangle 22"/>
                      <wps:cNvSpPr>
                        <a:spLocks noChangeArrowheads="1"/>
                      </wps:cNvSpPr>
                      <wps:spPr bwMode="auto">
                        <a:xfrm>
                          <a:off x="2333" y="16186"/>
                          <a:ext cx="1338"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 докум.</w:t>
                            </w:r>
                          </w:p>
                        </w:txbxContent>
                      </wps:txbx>
                      <wps:bodyPr rot="0" vert="horz" wrap="square" lIns="12700" tIns="12700" rIns="12700" bIns="12700" anchor="t" anchorCtr="0" upright="1">
                        <a:noAutofit/>
                      </wps:bodyPr>
                    </wps:wsp>
                    <wps:wsp>
                      <wps:cNvPr id="91" name="Rectangle 23"/>
                      <wps:cNvSpPr>
                        <a:spLocks noChangeArrowheads="1"/>
                      </wps:cNvSpPr>
                      <wps:spPr bwMode="auto">
                        <a:xfrm>
                          <a:off x="3745" y="16186"/>
                          <a:ext cx="798" cy="249"/>
                        </a:xfrm>
                        <a:prstGeom prst="rect">
                          <a:avLst/>
                        </a:prstGeom>
                        <a:noFill/>
                        <a:ln>
                          <a:noFill/>
                        </a:ln>
                      </wps:spPr>
                      <wps:txbx>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wps:txbx>
                      <wps:bodyPr rot="0" vert="horz" wrap="square" lIns="12700" tIns="12700" rIns="12700" bIns="12700" anchor="t" anchorCtr="0" upright="1">
                        <a:noAutofit/>
                      </wps:bodyPr>
                    </wps:wsp>
                    <wps:wsp>
                      <wps:cNvPr id="92" name="Rectangle 24"/>
                      <wps:cNvSpPr>
                        <a:spLocks noChangeArrowheads="1"/>
                      </wps:cNvSpPr>
                      <wps:spPr bwMode="auto">
                        <a:xfrm>
                          <a:off x="4588" y="16186"/>
                          <a:ext cx="520" cy="249"/>
                        </a:xfrm>
                        <a:prstGeom prst="rect">
                          <a:avLst/>
                        </a:prstGeom>
                        <a:noFill/>
                        <a:ln>
                          <a:noFill/>
                        </a:ln>
                      </wps:spPr>
                      <wps:txbx>
                        <w:txbxContent>
                          <w:p>
                            <w:pPr>
                              <w:pStyle w:val="50"/>
                              <w:jc w:val="center"/>
                              <w:rPr>
                                <w:rFonts w:ascii="GOST type B" w:hAnsi="GOST type B"/>
                                <w:sz w:val="18"/>
                              </w:rPr>
                            </w:pPr>
                            <w:r>
                              <w:rPr>
                                <w:rFonts w:ascii="GOST type B" w:hAnsi="GOST type B"/>
                                <w:sz w:val="18"/>
                              </w:rPr>
                              <w:t>Дата</w:t>
                            </w:r>
                          </w:p>
                        </w:txbxContent>
                      </wps:txbx>
                      <wps:bodyPr rot="0" vert="horz" wrap="square" lIns="12700" tIns="12700" rIns="12700" bIns="12700" anchor="t" anchorCtr="0" upright="1">
                        <a:noAutofit/>
                      </wps:bodyPr>
                    </wps:wsp>
                    <wps:wsp>
                      <wps:cNvPr id="93" name="Rectangle 25"/>
                      <wps:cNvSpPr>
                        <a:spLocks noChangeArrowheads="1"/>
                      </wps:cNvSpPr>
                      <wps:spPr bwMode="auto">
                        <a:xfrm>
                          <a:off x="11007" y="15637"/>
                          <a:ext cx="520" cy="248"/>
                        </a:xfrm>
                        <a:prstGeom prst="rect">
                          <a:avLst/>
                        </a:prstGeom>
                        <a:noFill/>
                        <a:ln>
                          <a:noFill/>
                        </a:ln>
                      </wps:spPr>
                      <wps:txbx>
                        <w:txbxContent>
                          <w:p>
                            <w:pPr>
                              <w:pStyle w:val="50"/>
                              <w:jc w:val="center"/>
                              <w:rPr>
                                <w:rFonts w:ascii="GOST type B" w:hAnsi="GOST type B"/>
                                <w:sz w:val="18"/>
                              </w:rPr>
                            </w:pPr>
                            <w:r>
                              <w:rPr>
                                <w:rFonts w:ascii="GOST type B" w:hAnsi="GOST type B"/>
                                <w:sz w:val="18"/>
                              </w:rPr>
                              <w:t>Лист</w:t>
                            </w:r>
                          </w:p>
                        </w:txbxContent>
                      </wps:txbx>
                      <wps:bodyPr rot="0" vert="horz" wrap="square" lIns="12700" tIns="12700" rIns="12700" bIns="12700" anchor="t" anchorCtr="0" upright="1">
                        <a:noAutofit/>
                      </wps:bodyPr>
                    </wps:wsp>
                    <wps:wsp>
                      <wps:cNvPr id="94" name="Rectangle 26"/>
                      <wps:cNvSpPr>
                        <a:spLocks noChangeArrowheads="1"/>
                      </wps:cNvSpPr>
                      <wps:spPr bwMode="auto">
                        <a:xfrm>
                          <a:off x="11007" y="16005"/>
                          <a:ext cx="520" cy="341"/>
                        </a:xfrm>
                        <a:prstGeom prst="rect">
                          <a:avLst/>
                        </a:prstGeom>
                        <a:noFill/>
                        <a:ln>
                          <a:noFill/>
                        </a:ln>
                      </wps:spPr>
                      <wps:txbx>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wps:txbx>
                      <wps:bodyPr rot="0" vert="horz" wrap="square" lIns="12700" tIns="12700" rIns="12700" bIns="12700" anchor="t" anchorCtr="0" upright="1">
                        <a:noAutofit/>
                      </wps:bodyPr>
                    </wps:wsp>
                    <wps:wsp>
                      <wps:cNvPr id="95" name="Rectangle 27"/>
                      <wps:cNvSpPr>
                        <a:spLocks noChangeArrowheads="1"/>
                      </wps:cNvSpPr>
                      <wps:spPr bwMode="auto">
                        <a:xfrm>
                          <a:off x="5181" y="15833"/>
                          <a:ext cx="5758" cy="384"/>
                        </a:xfrm>
                        <a:prstGeom prst="rect">
                          <a:avLst/>
                        </a:prstGeom>
                        <a:noFill/>
                        <a:ln>
                          <a:noFill/>
                        </a:ln>
                      </wps:spPr>
                      <wps:txbx>
                        <w:txbxContent>
                          <w:p>
                            <w:pPr>
                              <w:jc w:val="center"/>
                              <w:rPr>
                                <w:i/>
                                <w:iCs/>
                              </w:rPr>
                            </w:pPr>
                            <w:r>
                              <w:rPr>
                                <w:rFonts w:ascii="GOST type B" w:hAnsi="GOST type B"/>
                                <w:i/>
                                <w:iCs/>
                              </w:rPr>
                              <w:t>ПР.511405.27.02.03.016-2022</w:t>
                            </w:r>
                          </w:p>
                          <w:p>
                            <w:pPr>
                              <w:jc w:val="center"/>
                              <w:rPr>
                                <w:i/>
                                <w:iCs/>
                              </w:rP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26.85pt;margin-top:14.8pt;height:813.5pt;width:523.05pt;z-index:251660288;mso-width-relative:page;mso-height-relative:page;" coordorigin="1154,365" coordsize="10399,16095" o:gfxdata="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">
              <o:lock v:ext="edit" aspectratio="f"/>
              <v:rect id="Rectangle 9" o:spid="_x0000_s1026" o:spt="1" style="position:absolute;left:1154;top:365;height:16095;width:10399;" filled="f" stroked="t" coordsize="21600,21600" o:gfxdata="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2FeLvQAA&#10;ANsAAAAPAAAAAAAAAAEAIAAAACIAAABkcnMvZG93bnJldi54bWxQSwECFAAUAAAACACHTuJAMy8F&#10;njsAAAA5AAAAEAAAAAAAAAABACAAAAAMAQAAZHJzL3NoYXBleG1sLnhtbFBLBQYAAAAABgAGAFsB&#10;AAC2AwAAAAA=&#10;">
                <v:fill on="f" focussize="0,0"/>
                <v:stroke color="#000000" miterlimit="8" joinstyle="miter"/>
                <v:imagedata o:title=""/>
                <o:lock v:ext="edit" aspectratio="f"/>
              </v:rect>
              <v:line id="Line 10" o:spid="_x0000_s1026" o:spt="20" style="position:absolute;left:1722;top:15614;height:837;width:1;" filled="f" stroked="t" coordsize="21600,21600" o:gfxdata="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lTkO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11" o:spid="_x0000_s1026" o:spt="20" style="position:absolute;left:1159;top:15608;height:1;width:10382;" filled="f" stroked="t" coordsize="21600,21600" o:gfxdata="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ZnJ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2" o:spid="_x0000_s1026" o:spt="20" style="position:absolute;left:2291;top:15614;height:837;width:1;" filled="f" stroked="t" coordsize="21600,21600" o:gfxdata="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zZFL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13" o:spid="_x0000_s1026" o:spt="20" style="position:absolute;left:3712;top:15614;height:837;width:1;" filled="f" stroked="t" coordsize="21600,21600" o:gfxdata="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B64L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4" o:spid="_x0000_s1026" o:spt="20" style="position:absolute;left:4563;top:15622;height:829;width:1;" filled="f" stroked="t" coordsize="21600,21600" o:gfxdata="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Kh+w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5" o:spid="_x0000_s1026" o:spt="20" style="position:absolute;left:5132;top:15614;height:829;width:1;" filled="f" stroked="t" coordsize="21600,21600" o:gfxdata="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b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6" o:spid="_x0000_s1026" o:spt="20" style="position:absolute;left:10939;top:15608;height:837;width:2;" filled="f" stroked="t" coordsize="21600,21600" o:gfxdata="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NQy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7" o:spid="_x0000_s1026" o:spt="20" style="position:absolute;left:1159;top:15891;height:2;width:3963;" filled="f" stroked="t" coordsize="21600,21600" o:gfxdata="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Q3+3L4A&#10;AADbAAAADwAAAAAAAAABACAAAAAiAAAAZHJzL2Rvd25yZXYueG1sUEsBAhQAFAAAAAgAh07iQDMv&#10;BZ47AAAAOQAAABAAAAAAAAAAAQAgAAAADQEAAGRycy9zaGFwZXhtbC54bWxQSwUGAAAAAAYABgBb&#10;AQAAtwMAAAAA&#10;">
                <v:fill on="f" focussize="0,0"/>
                <v:stroke weight="0.25pt" color="#000000" joinstyle="round"/>
                <v:imagedata o:title=""/>
                <o:lock v:ext="edit" aspectratio="f"/>
              </v:line>
              <v:line id="Line 18" o:spid="_x0000_s1026" o:spt="20" style="position:absolute;left:1159;top:16175;height:1;width:3963;" filled="f" stroked="t" coordsize="21600,21600" o:gfxdata="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5N4w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9" o:spid="_x0000_s1026" o:spt="20" style="position:absolute;left:10970;top:16004;height:1;width:557;"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Rectangle 20" o:spid="_x0000_s1026" o:spt="1" style="position:absolute;left:1182;top:16186;height:249;width:520;"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Изм.</w:t>
                      </w:r>
                    </w:p>
                  </w:txbxContent>
                </v:textbox>
              </v:rect>
              <v:rect id="Rectangle 21" o:spid="_x0000_s1026" o:spt="1" style="position:absolute;left:1746;top:16186;height:249;width:521;"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2" o:spid="_x0000_s1026" o:spt="1" style="position:absolute;left:2333;top:16186;height:249;width:1338;" filled="f" stroked="f" coordsize="21600,21600" o:gfxdata="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QSKe7gAAADbAAAA&#10;DwAAAAAAAAABACAAAAAiAAAAZHJzL2Rvd25yZXYueG1sUEsBAhQAFAAAAAgAh07iQDMvBZ47AAAA&#10;OQAAABAAAAAAAAAAAQAgAAAABwEAAGRycy9zaGFwZXhtbC54bWxQSwUGAAAAAAYABgBbAQAAsQMA&#10;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 докум.</w:t>
                      </w:r>
                    </w:p>
                  </w:txbxContent>
                </v:textbox>
              </v:rect>
              <v:rect id="Rectangle 23" o:spid="_x0000_s1026" o:spt="1" style="position:absolute;left:3745;top:16186;height:249;width:798;"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50"/>
                        <w:jc w:val="center"/>
                        <w:rPr>
                          <w:rFonts w:ascii="GOST type B" w:hAnsi="GOST type B"/>
                          <w:sz w:val="18"/>
                          <w:lang w:val="ru-RU"/>
                        </w:rPr>
                      </w:pPr>
                      <w:r>
                        <w:rPr>
                          <w:rFonts w:ascii="GOST type B" w:hAnsi="GOST type B"/>
                          <w:sz w:val="18"/>
                        </w:rPr>
                        <w:t>Подп</w:t>
                      </w:r>
                      <w:r>
                        <w:rPr>
                          <w:rFonts w:ascii="GOST type B" w:hAnsi="GOST type B"/>
                          <w:sz w:val="18"/>
                          <w:lang w:val="ru-RU"/>
                        </w:rPr>
                        <w:t>.</w:t>
                      </w:r>
                    </w:p>
                  </w:txbxContent>
                </v:textbox>
              </v:rect>
              <v:rect id="Rectangle 24" o:spid="_x0000_s1026" o:spt="1" style="position:absolute;left:4588;top:16186;height:249;width:520;" filled="f" stroked="f" coordsize="21600,21600" o:gfxdata="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mrGX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Дата</w:t>
                      </w:r>
                    </w:p>
                  </w:txbxContent>
                </v:textbox>
              </v:rect>
              <v:rect id="Rectangle 25" o:spid="_x0000_s1026" o:spt="1" style="position:absolute;left:11007;top:15637;height:248;width:520;" filled="f" stroked="f" coordsize="21600,21600" o:gfxdata="UEsDBAoAAAAAAIdO4kAAAAAAAAAAAAAAAAAEAAAAZHJzL1BLAwQUAAAACACHTuJAqdYUDL0AAADb&#10;AAAADwAAAGRycy9kb3ducmV2LnhtbEWPQWvCQBSE70L/w/IKXqRuYkH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1hQM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18"/>
                        </w:rPr>
                      </w:pPr>
                      <w:r>
                        <w:rPr>
                          <w:rFonts w:ascii="GOST type B" w:hAnsi="GOST type B"/>
                          <w:sz w:val="18"/>
                        </w:rPr>
                        <w:t>Лист</w:t>
                      </w:r>
                    </w:p>
                  </w:txbxContent>
                </v:textbox>
              </v:rect>
              <v:rect id="Rectangle 26" o:spid="_x0000_s1026" o:spt="1" style="position:absolute;left:11007;top:16005;height:341;width:520;" filled="f" stroked="f" coordsize="21600,21600" o:gfxdata="UEsDBAoAAAAAAIdO4kAAAAAAAAAAAAAAAAAEAAAAZHJzL1BLAwQUAAAACACHTuJAJj+MeL0AAADb&#10;AAAADwAAAGRycy9kb3ducmV2LnhtbEWPQWvCQBSE70L/w/IKXqRuIkX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P4x4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50"/>
                        <w:jc w:val="center"/>
                        <w:rPr>
                          <w:rFonts w:ascii="GOST type B" w:hAnsi="GOST type B"/>
                          <w:sz w:val="24"/>
                          <w:lang w:val="ru-RU"/>
                        </w:rPr>
                      </w:pPr>
                      <w:r>
                        <w:rPr>
                          <w:rFonts w:ascii="GOST type B" w:hAnsi="GOST type B"/>
                          <w:sz w:val="24"/>
                          <w:lang w:val="ru-RU"/>
                        </w:rPr>
                        <w:fldChar w:fldCharType="begin"/>
                      </w:r>
                      <w:r>
                        <w:rPr>
                          <w:rFonts w:ascii="GOST type B" w:hAnsi="GOST type B"/>
                          <w:sz w:val="24"/>
                          <w:lang w:val="ru-RU"/>
                        </w:rPr>
                        <w:instrText xml:space="preserve">PAGE   \* MERGEFORMAT</w:instrText>
                      </w:r>
                      <w:r>
                        <w:rPr>
                          <w:rFonts w:ascii="GOST type B" w:hAnsi="GOST type B"/>
                          <w:sz w:val="24"/>
                          <w:lang w:val="ru-RU"/>
                        </w:rPr>
                        <w:fldChar w:fldCharType="separate"/>
                      </w:r>
                      <w:r>
                        <w:rPr>
                          <w:rFonts w:ascii="GOST type B" w:hAnsi="GOST type B"/>
                          <w:sz w:val="24"/>
                          <w:lang w:val="ru-RU"/>
                        </w:rPr>
                        <w:t>3</w:t>
                      </w:r>
                      <w:r>
                        <w:rPr>
                          <w:rFonts w:ascii="GOST type B" w:hAnsi="GOST type B"/>
                          <w:sz w:val="24"/>
                          <w:lang w:val="ru-RU"/>
                        </w:rPr>
                        <w:fldChar w:fldCharType="end"/>
                      </w:r>
                    </w:p>
                    <w:p>
                      <w:pPr>
                        <w:pStyle w:val="50"/>
                        <w:jc w:val="center"/>
                        <w:rPr>
                          <w:sz w:val="24"/>
                          <w:lang w:val="ru-RU"/>
                        </w:rPr>
                      </w:pPr>
                    </w:p>
                  </w:txbxContent>
                </v:textbox>
              </v:rect>
              <v:rect id="Rectangle 27" o:spid="_x0000_s1026" o:spt="1" style="position:absolute;left:5181;top:15833;height:384;width:5758;" filled="f" stroked="f" coordsize="21600,21600" o:gfxdata="UEsDBAoAAAAAAIdO4kAAAAAAAAAAAAAAAAAEAAAAZHJzL1BLAwQUAAAACACHTuJASXMp470AAADb&#10;AAAADwAAAGRycy9kb3ducmV2LnhtbEWPQWvCQBSE70L/w/IKXqRuIlT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ynj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jc w:val="center"/>
                        <w:rPr>
                          <w:i/>
                          <w:iCs/>
                        </w:rPr>
                      </w:pPr>
                      <w:r>
                        <w:rPr>
                          <w:rFonts w:ascii="GOST type B" w:hAnsi="GOST type B"/>
                          <w:i/>
                          <w:iCs/>
                        </w:rPr>
                        <w:t>ПР.511405.27.02.03.016-2022</w:t>
                      </w:r>
                    </w:p>
                    <w:p>
                      <w:pPr>
                        <w:jc w:val="center"/>
                        <w:rPr>
                          <w:i/>
                          <w:iCs/>
                        </w:rPr>
                      </w:pPr>
                    </w:p>
                  </w:txbxContent>
                </v:textbox>
              </v:rect>
            </v:group>
          </w:pict>
        </mc:Fallback>
      </mc:AlternateContent>
    </w:r>
  </w:p>
  <w:p>
    <w:pPr>
      <w:pStyle w:val="2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0F1F01"/>
    <w:multiLevelType w:val="multilevel"/>
    <w:tmpl w:val="240F1F01"/>
    <w:lvl w:ilvl="0" w:tentative="0">
      <w:start w:val="1"/>
      <w:numFmt w:val="decimal"/>
      <w:pStyle w:val="148"/>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523328D0"/>
    <w:multiLevelType w:val="multilevel"/>
    <w:tmpl w:val="523328D0"/>
    <w:lvl w:ilvl="0" w:tentative="0">
      <w:start w:val="1"/>
      <w:numFmt w:val="decimal"/>
      <w:pStyle w:val="154"/>
      <w:lvlText w:val="%1."/>
      <w:lvlJc w:val="left"/>
      <w:pPr>
        <w:tabs>
          <w:tab w:val="left" w:pos="0"/>
        </w:tabs>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5D4F775F"/>
    <w:multiLevelType w:val="singleLevel"/>
    <w:tmpl w:val="5D4F775F"/>
    <w:lvl w:ilvl="0" w:tentative="0">
      <w:start w:val="1"/>
      <w:numFmt w:val="decimal"/>
      <w:pStyle w:val="153"/>
      <w:lvlText w:val="%1."/>
      <w:legacy w:legacy="1" w:legacySpace="0" w:legacyIndent="12"/>
      <w:lvlJc w:val="left"/>
      <w:rPr>
        <w:rFonts w:hint="default" w:ascii="Times New Roman" w:hAnsi="Times New Roman" w:cs="Times New Roman"/>
      </w:rPr>
    </w:lvl>
  </w:abstractNum>
  <w:abstractNum w:abstractNumId="3">
    <w:nsid w:val="6B350E85"/>
    <w:multiLevelType w:val="singleLevel"/>
    <w:tmpl w:val="6B350E85"/>
    <w:lvl w:ilvl="0" w:tentative="0">
      <w:start w:val="1"/>
      <w:numFmt w:val="decimal"/>
      <w:pStyle w:val="147"/>
      <w:lvlText w:val="%1."/>
      <w:legacy w:legacy="1" w:legacySpace="0" w:legacyIndent="283"/>
      <w:lvlJc w:val="left"/>
      <w:rPr>
        <w:rFonts w:hint="default" w:ascii="Times New Roman" w:hAnsi="Times New Roman" w:cs="Times New Roman"/>
      </w:rPr>
    </w:lvl>
  </w:abstractNum>
  <w:abstractNum w:abstractNumId="4">
    <w:nsid w:val="7F8570C3"/>
    <w:multiLevelType w:val="multilevel"/>
    <w:tmpl w:val="7F8570C3"/>
    <w:lvl w:ilvl="0" w:tentative="0">
      <w:start w:val="1"/>
      <w:numFmt w:val="bullet"/>
      <w:pStyle w:val="63"/>
      <w:lvlText w:val=""/>
      <w:lvlJc w:val="left"/>
      <w:pPr>
        <w:tabs>
          <w:tab w:val="left" w:pos="284"/>
        </w:tabs>
        <w:ind w:left="284" w:hanging="284"/>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drawingGridHorizontalSpacing w:val="140"/>
  <w:displayHorizontalDrawingGridEvery w:val="2"/>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916"/>
    <w:rsid w:val="00006186"/>
    <w:rsid w:val="00010022"/>
    <w:rsid w:val="000112C6"/>
    <w:rsid w:val="00012493"/>
    <w:rsid w:val="0001296B"/>
    <w:rsid w:val="00014A7E"/>
    <w:rsid w:val="00015720"/>
    <w:rsid w:val="000161A2"/>
    <w:rsid w:val="00016A8D"/>
    <w:rsid w:val="0002581A"/>
    <w:rsid w:val="00025E16"/>
    <w:rsid w:val="00026D46"/>
    <w:rsid w:val="00030D43"/>
    <w:rsid w:val="00033C58"/>
    <w:rsid w:val="000452BC"/>
    <w:rsid w:val="000462F3"/>
    <w:rsid w:val="00054FD5"/>
    <w:rsid w:val="000577ED"/>
    <w:rsid w:val="00060927"/>
    <w:rsid w:val="00061903"/>
    <w:rsid w:val="00064790"/>
    <w:rsid w:val="00067098"/>
    <w:rsid w:val="00067EBA"/>
    <w:rsid w:val="000709B8"/>
    <w:rsid w:val="00075F59"/>
    <w:rsid w:val="000807EA"/>
    <w:rsid w:val="0008270B"/>
    <w:rsid w:val="000831E5"/>
    <w:rsid w:val="00090348"/>
    <w:rsid w:val="00092502"/>
    <w:rsid w:val="000A05DB"/>
    <w:rsid w:val="000A2777"/>
    <w:rsid w:val="000A2A86"/>
    <w:rsid w:val="000A42B1"/>
    <w:rsid w:val="000A44E8"/>
    <w:rsid w:val="000A49E5"/>
    <w:rsid w:val="000A770D"/>
    <w:rsid w:val="000B1CE5"/>
    <w:rsid w:val="000B6CD5"/>
    <w:rsid w:val="000D0188"/>
    <w:rsid w:val="000D12D2"/>
    <w:rsid w:val="000D2369"/>
    <w:rsid w:val="000D4E98"/>
    <w:rsid w:val="000D77D4"/>
    <w:rsid w:val="000D7982"/>
    <w:rsid w:val="000D7CA9"/>
    <w:rsid w:val="000E0D62"/>
    <w:rsid w:val="000E1110"/>
    <w:rsid w:val="000E470F"/>
    <w:rsid w:val="000E4897"/>
    <w:rsid w:val="000E6CC7"/>
    <w:rsid w:val="000F0B79"/>
    <w:rsid w:val="000F0D74"/>
    <w:rsid w:val="000F14DE"/>
    <w:rsid w:val="000F5F2F"/>
    <w:rsid w:val="000F61F1"/>
    <w:rsid w:val="000F65D1"/>
    <w:rsid w:val="001020FC"/>
    <w:rsid w:val="00105D33"/>
    <w:rsid w:val="00106D5A"/>
    <w:rsid w:val="00107922"/>
    <w:rsid w:val="00110D95"/>
    <w:rsid w:val="0011172C"/>
    <w:rsid w:val="0011252D"/>
    <w:rsid w:val="001148CD"/>
    <w:rsid w:val="001219CB"/>
    <w:rsid w:val="00121A2E"/>
    <w:rsid w:val="00125CBE"/>
    <w:rsid w:val="0012744C"/>
    <w:rsid w:val="0014051D"/>
    <w:rsid w:val="001434EA"/>
    <w:rsid w:val="001441F9"/>
    <w:rsid w:val="00147972"/>
    <w:rsid w:val="0015357D"/>
    <w:rsid w:val="0015394B"/>
    <w:rsid w:val="0015708E"/>
    <w:rsid w:val="0016004B"/>
    <w:rsid w:val="00160C1A"/>
    <w:rsid w:val="0016168D"/>
    <w:rsid w:val="00161FC0"/>
    <w:rsid w:val="00163530"/>
    <w:rsid w:val="00165928"/>
    <w:rsid w:val="00167702"/>
    <w:rsid w:val="00167BDB"/>
    <w:rsid w:val="001706D1"/>
    <w:rsid w:val="001712DE"/>
    <w:rsid w:val="00172A20"/>
    <w:rsid w:val="001831A7"/>
    <w:rsid w:val="00186481"/>
    <w:rsid w:val="00190CC3"/>
    <w:rsid w:val="00191A50"/>
    <w:rsid w:val="00196E1C"/>
    <w:rsid w:val="00197C33"/>
    <w:rsid w:val="001A1856"/>
    <w:rsid w:val="001B1FA6"/>
    <w:rsid w:val="001B3FFF"/>
    <w:rsid w:val="001B4290"/>
    <w:rsid w:val="001B635F"/>
    <w:rsid w:val="001C21F1"/>
    <w:rsid w:val="001C261D"/>
    <w:rsid w:val="001C36F1"/>
    <w:rsid w:val="001C3F01"/>
    <w:rsid w:val="001C67CC"/>
    <w:rsid w:val="001D1BEE"/>
    <w:rsid w:val="001D48E6"/>
    <w:rsid w:val="001D4933"/>
    <w:rsid w:val="001D5072"/>
    <w:rsid w:val="001D5240"/>
    <w:rsid w:val="001D7271"/>
    <w:rsid w:val="001E29E3"/>
    <w:rsid w:val="001F19FC"/>
    <w:rsid w:val="001F2878"/>
    <w:rsid w:val="001F44AE"/>
    <w:rsid w:val="001F6475"/>
    <w:rsid w:val="002058B5"/>
    <w:rsid w:val="00211FBE"/>
    <w:rsid w:val="002138B4"/>
    <w:rsid w:val="00213F6F"/>
    <w:rsid w:val="00224EC1"/>
    <w:rsid w:val="00224F1E"/>
    <w:rsid w:val="0023136E"/>
    <w:rsid w:val="0023370A"/>
    <w:rsid w:val="00233EBA"/>
    <w:rsid w:val="002347FF"/>
    <w:rsid w:val="002426FB"/>
    <w:rsid w:val="0024575C"/>
    <w:rsid w:val="00245B2B"/>
    <w:rsid w:val="00245CDF"/>
    <w:rsid w:val="00251F8E"/>
    <w:rsid w:val="00254FFD"/>
    <w:rsid w:val="00255442"/>
    <w:rsid w:val="00255A65"/>
    <w:rsid w:val="0027739E"/>
    <w:rsid w:val="0027747B"/>
    <w:rsid w:val="002831C7"/>
    <w:rsid w:val="002831F6"/>
    <w:rsid w:val="00291D5C"/>
    <w:rsid w:val="0029275D"/>
    <w:rsid w:val="0029657C"/>
    <w:rsid w:val="00296B52"/>
    <w:rsid w:val="002A0154"/>
    <w:rsid w:val="002A29D8"/>
    <w:rsid w:val="002A2B6A"/>
    <w:rsid w:val="002A3C54"/>
    <w:rsid w:val="002A5A51"/>
    <w:rsid w:val="002A5E9B"/>
    <w:rsid w:val="002B30FB"/>
    <w:rsid w:val="002B4CB2"/>
    <w:rsid w:val="002B4D6B"/>
    <w:rsid w:val="002C1203"/>
    <w:rsid w:val="002C2963"/>
    <w:rsid w:val="002C3CDE"/>
    <w:rsid w:val="002C4760"/>
    <w:rsid w:val="002D02C2"/>
    <w:rsid w:val="002D1C6D"/>
    <w:rsid w:val="002D7110"/>
    <w:rsid w:val="002E14B7"/>
    <w:rsid w:val="002E236D"/>
    <w:rsid w:val="002E2D15"/>
    <w:rsid w:val="002E4D31"/>
    <w:rsid w:val="002E675F"/>
    <w:rsid w:val="002E76F3"/>
    <w:rsid w:val="002F166F"/>
    <w:rsid w:val="002F50E0"/>
    <w:rsid w:val="002F5D36"/>
    <w:rsid w:val="0031010A"/>
    <w:rsid w:val="00311CB7"/>
    <w:rsid w:val="00312C4B"/>
    <w:rsid w:val="003146FF"/>
    <w:rsid w:val="003163DA"/>
    <w:rsid w:val="0031657B"/>
    <w:rsid w:val="00317672"/>
    <w:rsid w:val="00317714"/>
    <w:rsid w:val="00317A2E"/>
    <w:rsid w:val="00320DF2"/>
    <w:rsid w:val="003278FC"/>
    <w:rsid w:val="00333EAF"/>
    <w:rsid w:val="00336F35"/>
    <w:rsid w:val="00340ED9"/>
    <w:rsid w:val="00354BD6"/>
    <w:rsid w:val="00362862"/>
    <w:rsid w:val="003665AA"/>
    <w:rsid w:val="00366F71"/>
    <w:rsid w:val="003741B2"/>
    <w:rsid w:val="0037619A"/>
    <w:rsid w:val="0037633D"/>
    <w:rsid w:val="00376F69"/>
    <w:rsid w:val="0038216A"/>
    <w:rsid w:val="003850AD"/>
    <w:rsid w:val="00386BC4"/>
    <w:rsid w:val="003905EE"/>
    <w:rsid w:val="003917E5"/>
    <w:rsid w:val="003938E5"/>
    <w:rsid w:val="00394798"/>
    <w:rsid w:val="00395D13"/>
    <w:rsid w:val="003A36D3"/>
    <w:rsid w:val="003A42AC"/>
    <w:rsid w:val="003A4D7B"/>
    <w:rsid w:val="003A5374"/>
    <w:rsid w:val="003B0FFC"/>
    <w:rsid w:val="003B4797"/>
    <w:rsid w:val="003C2783"/>
    <w:rsid w:val="003D0341"/>
    <w:rsid w:val="003D2CDC"/>
    <w:rsid w:val="003D7732"/>
    <w:rsid w:val="003D7BB1"/>
    <w:rsid w:val="003E102F"/>
    <w:rsid w:val="00400524"/>
    <w:rsid w:val="00403B0A"/>
    <w:rsid w:val="00407CE3"/>
    <w:rsid w:val="00413047"/>
    <w:rsid w:val="00413572"/>
    <w:rsid w:val="004156EF"/>
    <w:rsid w:val="00417D32"/>
    <w:rsid w:val="004239F0"/>
    <w:rsid w:val="00424D6E"/>
    <w:rsid w:val="00427197"/>
    <w:rsid w:val="00430EBD"/>
    <w:rsid w:val="00431309"/>
    <w:rsid w:val="00442415"/>
    <w:rsid w:val="0044790F"/>
    <w:rsid w:val="00450DA1"/>
    <w:rsid w:val="00453CF8"/>
    <w:rsid w:val="00461C0F"/>
    <w:rsid w:val="00462341"/>
    <w:rsid w:val="00463E8C"/>
    <w:rsid w:val="00466B67"/>
    <w:rsid w:val="00473FF6"/>
    <w:rsid w:val="00475A94"/>
    <w:rsid w:val="004776EC"/>
    <w:rsid w:val="00481249"/>
    <w:rsid w:val="004859D7"/>
    <w:rsid w:val="0048701A"/>
    <w:rsid w:val="004906F3"/>
    <w:rsid w:val="004922EA"/>
    <w:rsid w:val="00492838"/>
    <w:rsid w:val="00493BC3"/>
    <w:rsid w:val="00494AEB"/>
    <w:rsid w:val="004A69AA"/>
    <w:rsid w:val="004B0946"/>
    <w:rsid w:val="004B109C"/>
    <w:rsid w:val="004B4C54"/>
    <w:rsid w:val="004D51CA"/>
    <w:rsid w:val="004D72EA"/>
    <w:rsid w:val="004D72FA"/>
    <w:rsid w:val="004D78C7"/>
    <w:rsid w:val="004D7B95"/>
    <w:rsid w:val="004E2233"/>
    <w:rsid w:val="004E35EB"/>
    <w:rsid w:val="004E70A3"/>
    <w:rsid w:val="004F30AB"/>
    <w:rsid w:val="004F47F2"/>
    <w:rsid w:val="004F7234"/>
    <w:rsid w:val="00503545"/>
    <w:rsid w:val="00507743"/>
    <w:rsid w:val="005102B2"/>
    <w:rsid w:val="005107F9"/>
    <w:rsid w:val="00513556"/>
    <w:rsid w:val="0051693C"/>
    <w:rsid w:val="00516DD1"/>
    <w:rsid w:val="0052353A"/>
    <w:rsid w:val="00530331"/>
    <w:rsid w:val="0053055A"/>
    <w:rsid w:val="00531303"/>
    <w:rsid w:val="005335F4"/>
    <w:rsid w:val="00536248"/>
    <w:rsid w:val="005372A1"/>
    <w:rsid w:val="00554E8D"/>
    <w:rsid w:val="005562B6"/>
    <w:rsid w:val="00556B40"/>
    <w:rsid w:val="00557E02"/>
    <w:rsid w:val="0056126C"/>
    <w:rsid w:val="00564F0B"/>
    <w:rsid w:val="00567703"/>
    <w:rsid w:val="0056791E"/>
    <w:rsid w:val="005706EF"/>
    <w:rsid w:val="00572CFD"/>
    <w:rsid w:val="005745C9"/>
    <w:rsid w:val="00574C27"/>
    <w:rsid w:val="00574EA7"/>
    <w:rsid w:val="005753F9"/>
    <w:rsid w:val="00575BBD"/>
    <w:rsid w:val="00577BB0"/>
    <w:rsid w:val="00584703"/>
    <w:rsid w:val="00593B91"/>
    <w:rsid w:val="00595E85"/>
    <w:rsid w:val="005A3D85"/>
    <w:rsid w:val="005A55CA"/>
    <w:rsid w:val="005A7067"/>
    <w:rsid w:val="005A7307"/>
    <w:rsid w:val="005A7C6D"/>
    <w:rsid w:val="005B1257"/>
    <w:rsid w:val="005B29DC"/>
    <w:rsid w:val="005C3416"/>
    <w:rsid w:val="005C4F12"/>
    <w:rsid w:val="005C5986"/>
    <w:rsid w:val="005C61BC"/>
    <w:rsid w:val="005D2CC1"/>
    <w:rsid w:val="005D4BE9"/>
    <w:rsid w:val="005D7383"/>
    <w:rsid w:val="005D7AF4"/>
    <w:rsid w:val="005E6488"/>
    <w:rsid w:val="005F3F59"/>
    <w:rsid w:val="005F6671"/>
    <w:rsid w:val="00600BDD"/>
    <w:rsid w:val="006112C0"/>
    <w:rsid w:val="00615F31"/>
    <w:rsid w:val="006179B8"/>
    <w:rsid w:val="0062061F"/>
    <w:rsid w:val="00621830"/>
    <w:rsid w:val="0062734C"/>
    <w:rsid w:val="00632AF9"/>
    <w:rsid w:val="00633F66"/>
    <w:rsid w:val="00635855"/>
    <w:rsid w:val="00650990"/>
    <w:rsid w:val="00655283"/>
    <w:rsid w:val="00662A5C"/>
    <w:rsid w:val="00670E4B"/>
    <w:rsid w:val="006712AB"/>
    <w:rsid w:val="00673D99"/>
    <w:rsid w:val="006815DC"/>
    <w:rsid w:val="006854B3"/>
    <w:rsid w:val="006854C2"/>
    <w:rsid w:val="00687EF3"/>
    <w:rsid w:val="006A5921"/>
    <w:rsid w:val="006B5AB2"/>
    <w:rsid w:val="006B6A91"/>
    <w:rsid w:val="006C3A71"/>
    <w:rsid w:val="006C5C83"/>
    <w:rsid w:val="006C6279"/>
    <w:rsid w:val="006C7F38"/>
    <w:rsid w:val="006D0C3B"/>
    <w:rsid w:val="006D1DD4"/>
    <w:rsid w:val="006D5E8E"/>
    <w:rsid w:val="006D7049"/>
    <w:rsid w:val="006D7D05"/>
    <w:rsid w:val="006E0B1A"/>
    <w:rsid w:val="006E4D4B"/>
    <w:rsid w:val="006E50C3"/>
    <w:rsid w:val="006E73AA"/>
    <w:rsid w:val="006E7DCF"/>
    <w:rsid w:val="006F07D0"/>
    <w:rsid w:val="006F382C"/>
    <w:rsid w:val="006F45D1"/>
    <w:rsid w:val="006F57B6"/>
    <w:rsid w:val="006F73D6"/>
    <w:rsid w:val="0070084A"/>
    <w:rsid w:val="00700CB1"/>
    <w:rsid w:val="00702270"/>
    <w:rsid w:val="00704D91"/>
    <w:rsid w:val="00706C1B"/>
    <w:rsid w:val="00707514"/>
    <w:rsid w:val="00707A92"/>
    <w:rsid w:val="00711B6F"/>
    <w:rsid w:val="00717852"/>
    <w:rsid w:val="00720F55"/>
    <w:rsid w:val="00746D0B"/>
    <w:rsid w:val="00750368"/>
    <w:rsid w:val="00752930"/>
    <w:rsid w:val="00753549"/>
    <w:rsid w:val="00761092"/>
    <w:rsid w:val="00761403"/>
    <w:rsid w:val="00763E36"/>
    <w:rsid w:val="00765C47"/>
    <w:rsid w:val="0076625A"/>
    <w:rsid w:val="007750A3"/>
    <w:rsid w:val="00782E56"/>
    <w:rsid w:val="007830E5"/>
    <w:rsid w:val="007857DE"/>
    <w:rsid w:val="00787864"/>
    <w:rsid w:val="0079433C"/>
    <w:rsid w:val="007945E2"/>
    <w:rsid w:val="00795748"/>
    <w:rsid w:val="00795D9A"/>
    <w:rsid w:val="007A1D16"/>
    <w:rsid w:val="007A3405"/>
    <w:rsid w:val="007A66D7"/>
    <w:rsid w:val="007B0B6A"/>
    <w:rsid w:val="007B1FC1"/>
    <w:rsid w:val="007B29E9"/>
    <w:rsid w:val="007B5FA3"/>
    <w:rsid w:val="007C36C8"/>
    <w:rsid w:val="007D11ED"/>
    <w:rsid w:val="007D3F51"/>
    <w:rsid w:val="007D58D2"/>
    <w:rsid w:val="007E111D"/>
    <w:rsid w:val="007F0DAC"/>
    <w:rsid w:val="007F3EBD"/>
    <w:rsid w:val="007F3FB4"/>
    <w:rsid w:val="007F70B7"/>
    <w:rsid w:val="00802929"/>
    <w:rsid w:val="00803373"/>
    <w:rsid w:val="00807743"/>
    <w:rsid w:val="00811517"/>
    <w:rsid w:val="00811AD3"/>
    <w:rsid w:val="00811CA2"/>
    <w:rsid w:val="00813058"/>
    <w:rsid w:val="008133D5"/>
    <w:rsid w:val="008170CC"/>
    <w:rsid w:val="0081743B"/>
    <w:rsid w:val="00820565"/>
    <w:rsid w:val="00822A6B"/>
    <w:rsid w:val="00822C92"/>
    <w:rsid w:val="00823E50"/>
    <w:rsid w:val="0083448B"/>
    <w:rsid w:val="00840C54"/>
    <w:rsid w:val="008452D1"/>
    <w:rsid w:val="00847734"/>
    <w:rsid w:val="00847D4A"/>
    <w:rsid w:val="008561A6"/>
    <w:rsid w:val="0085759E"/>
    <w:rsid w:val="00861220"/>
    <w:rsid w:val="00861F7F"/>
    <w:rsid w:val="008646E8"/>
    <w:rsid w:val="008651DB"/>
    <w:rsid w:val="00866899"/>
    <w:rsid w:val="008700CF"/>
    <w:rsid w:val="00870703"/>
    <w:rsid w:val="00871849"/>
    <w:rsid w:val="00872587"/>
    <w:rsid w:val="00877D9C"/>
    <w:rsid w:val="00883127"/>
    <w:rsid w:val="0088629D"/>
    <w:rsid w:val="00887487"/>
    <w:rsid w:val="00891FE5"/>
    <w:rsid w:val="008941F5"/>
    <w:rsid w:val="00896FCB"/>
    <w:rsid w:val="00897608"/>
    <w:rsid w:val="008A2D42"/>
    <w:rsid w:val="008A6677"/>
    <w:rsid w:val="008B288D"/>
    <w:rsid w:val="008B4CD5"/>
    <w:rsid w:val="008B5700"/>
    <w:rsid w:val="008B7D8E"/>
    <w:rsid w:val="008C00AC"/>
    <w:rsid w:val="008C0262"/>
    <w:rsid w:val="008C173C"/>
    <w:rsid w:val="008D3272"/>
    <w:rsid w:val="008E0916"/>
    <w:rsid w:val="008E443E"/>
    <w:rsid w:val="008F21D0"/>
    <w:rsid w:val="008F44F5"/>
    <w:rsid w:val="008F4A6B"/>
    <w:rsid w:val="008F4DF7"/>
    <w:rsid w:val="008F5706"/>
    <w:rsid w:val="008F5DFE"/>
    <w:rsid w:val="008F6CD7"/>
    <w:rsid w:val="00900B15"/>
    <w:rsid w:val="00905333"/>
    <w:rsid w:val="0090544A"/>
    <w:rsid w:val="00915EF3"/>
    <w:rsid w:val="00924B59"/>
    <w:rsid w:val="00925FDF"/>
    <w:rsid w:val="00926372"/>
    <w:rsid w:val="00927048"/>
    <w:rsid w:val="009300CC"/>
    <w:rsid w:val="00941246"/>
    <w:rsid w:val="00942E93"/>
    <w:rsid w:val="009432B9"/>
    <w:rsid w:val="00946B01"/>
    <w:rsid w:val="00946BA0"/>
    <w:rsid w:val="009560E7"/>
    <w:rsid w:val="009634D8"/>
    <w:rsid w:val="00965D12"/>
    <w:rsid w:val="0097455B"/>
    <w:rsid w:val="00975AC3"/>
    <w:rsid w:val="0098222F"/>
    <w:rsid w:val="00982524"/>
    <w:rsid w:val="00982528"/>
    <w:rsid w:val="009868C0"/>
    <w:rsid w:val="009A4A9B"/>
    <w:rsid w:val="009A5A96"/>
    <w:rsid w:val="009B0CFF"/>
    <w:rsid w:val="009B186A"/>
    <w:rsid w:val="009B23A5"/>
    <w:rsid w:val="009B74EF"/>
    <w:rsid w:val="009C5459"/>
    <w:rsid w:val="009D2268"/>
    <w:rsid w:val="009D4D6A"/>
    <w:rsid w:val="009E1B00"/>
    <w:rsid w:val="009E502A"/>
    <w:rsid w:val="009E69ED"/>
    <w:rsid w:val="009F3C29"/>
    <w:rsid w:val="009F417F"/>
    <w:rsid w:val="009F4CF2"/>
    <w:rsid w:val="00A022CF"/>
    <w:rsid w:val="00A04F21"/>
    <w:rsid w:val="00A05C8E"/>
    <w:rsid w:val="00A1553C"/>
    <w:rsid w:val="00A155DF"/>
    <w:rsid w:val="00A20ADD"/>
    <w:rsid w:val="00A2150A"/>
    <w:rsid w:val="00A24B1E"/>
    <w:rsid w:val="00A30F8D"/>
    <w:rsid w:val="00A33D67"/>
    <w:rsid w:val="00A3567A"/>
    <w:rsid w:val="00A37D34"/>
    <w:rsid w:val="00A4070A"/>
    <w:rsid w:val="00A46507"/>
    <w:rsid w:val="00A46D31"/>
    <w:rsid w:val="00A4743F"/>
    <w:rsid w:val="00A51D8F"/>
    <w:rsid w:val="00A52E22"/>
    <w:rsid w:val="00A6173F"/>
    <w:rsid w:val="00A63312"/>
    <w:rsid w:val="00A64A33"/>
    <w:rsid w:val="00A66774"/>
    <w:rsid w:val="00A72AA7"/>
    <w:rsid w:val="00A75DB8"/>
    <w:rsid w:val="00A8003C"/>
    <w:rsid w:val="00A81611"/>
    <w:rsid w:val="00A8698F"/>
    <w:rsid w:val="00A93340"/>
    <w:rsid w:val="00A9678A"/>
    <w:rsid w:val="00AA3C3F"/>
    <w:rsid w:val="00AA7DC2"/>
    <w:rsid w:val="00AB186D"/>
    <w:rsid w:val="00AB4EBC"/>
    <w:rsid w:val="00AB6AD4"/>
    <w:rsid w:val="00AB798B"/>
    <w:rsid w:val="00AB79C3"/>
    <w:rsid w:val="00AB7B0D"/>
    <w:rsid w:val="00AC0193"/>
    <w:rsid w:val="00AC7A54"/>
    <w:rsid w:val="00AD0DDA"/>
    <w:rsid w:val="00AD3C04"/>
    <w:rsid w:val="00AD5597"/>
    <w:rsid w:val="00AD59E7"/>
    <w:rsid w:val="00AD7A9E"/>
    <w:rsid w:val="00AE09D5"/>
    <w:rsid w:val="00AE33BD"/>
    <w:rsid w:val="00AE391A"/>
    <w:rsid w:val="00AF29A2"/>
    <w:rsid w:val="00AF3A0F"/>
    <w:rsid w:val="00AF6EBF"/>
    <w:rsid w:val="00B02DEA"/>
    <w:rsid w:val="00B03C36"/>
    <w:rsid w:val="00B03EA1"/>
    <w:rsid w:val="00B12A5E"/>
    <w:rsid w:val="00B15436"/>
    <w:rsid w:val="00B21D8E"/>
    <w:rsid w:val="00B3158A"/>
    <w:rsid w:val="00B33FD9"/>
    <w:rsid w:val="00B35049"/>
    <w:rsid w:val="00B40DC8"/>
    <w:rsid w:val="00B42A4D"/>
    <w:rsid w:val="00B43128"/>
    <w:rsid w:val="00B50291"/>
    <w:rsid w:val="00B552F3"/>
    <w:rsid w:val="00B6315E"/>
    <w:rsid w:val="00B6449E"/>
    <w:rsid w:val="00B66A31"/>
    <w:rsid w:val="00B66DE9"/>
    <w:rsid w:val="00B73BFA"/>
    <w:rsid w:val="00B76D1E"/>
    <w:rsid w:val="00B84AE3"/>
    <w:rsid w:val="00B90E83"/>
    <w:rsid w:val="00B95C0A"/>
    <w:rsid w:val="00B95DFD"/>
    <w:rsid w:val="00B9604E"/>
    <w:rsid w:val="00B96AB1"/>
    <w:rsid w:val="00B9736D"/>
    <w:rsid w:val="00BA204B"/>
    <w:rsid w:val="00BA7AC1"/>
    <w:rsid w:val="00BB306E"/>
    <w:rsid w:val="00BB52D7"/>
    <w:rsid w:val="00BC0C72"/>
    <w:rsid w:val="00BC5266"/>
    <w:rsid w:val="00BC6594"/>
    <w:rsid w:val="00BD397A"/>
    <w:rsid w:val="00BE02FB"/>
    <w:rsid w:val="00BE281D"/>
    <w:rsid w:val="00BE34E1"/>
    <w:rsid w:val="00BE457B"/>
    <w:rsid w:val="00BE4ABC"/>
    <w:rsid w:val="00BE6712"/>
    <w:rsid w:val="00BE7A65"/>
    <w:rsid w:val="00BE7E65"/>
    <w:rsid w:val="00BF1F01"/>
    <w:rsid w:val="00BF3A38"/>
    <w:rsid w:val="00BF488B"/>
    <w:rsid w:val="00BF6D13"/>
    <w:rsid w:val="00BF70AA"/>
    <w:rsid w:val="00C04B42"/>
    <w:rsid w:val="00C06788"/>
    <w:rsid w:val="00C12973"/>
    <w:rsid w:val="00C13370"/>
    <w:rsid w:val="00C1390D"/>
    <w:rsid w:val="00C15CF0"/>
    <w:rsid w:val="00C25A72"/>
    <w:rsid w:val="00C26F23"/>
    <w:rsid w:val="00C319F2"/>
    <w:rsid w:val="00C33E54"/>
    <w:rsid w:val="00C34595"/>
    <w:rsid w:val="00C34CBE"/>
    <w:rsid w:val="00C35866"/>
    <w:rsid w:val="00C366F9"/>
    <w:rsid w:val="00C406A0"/>
    <w:rsid w:val="00C41233"/>
    <w:rsid w:val="00C44FED"/>
    <w:rsid w:val="00C52A75"/>
    <w:rsid w:val="00C53F8C"/>
    <w:rsid w:val="00C570C1"/>
    <w:rsid w:val="00C61D26"/>
    <w:rsid w:val="00C664DE"/>
    <w:rsid w:val="00C74475"/>
    <w:rsid w:val="00C76033"/>
    <w:rsid w:val="00C76AF0"/>
    <w:rsid w:val="00C8383D"/>
    <w:rsid w:val="00C8573C"/>
    <w:rsid w:val="00C9050B"/>
    <w:rsid w:val="00C91B1C"/>
    <w:rsid w:val="00C93E5A"/>
    <w:rsid w:val="00CA3FDE"/>
    <w:rsid w:val="00CA5D6D"/>
    <w:rsid w:val="00CA62FF"/>
    <w:rsid w:val="00CB1352"/>
    <w:rsid w:val="00CB2B6A"/>
    <w:rsid w:val="00CB2CC5"/>
    <w:rsid w:val="00CB459B"/>
    <w:rsid w:val="00CB7C06"/>
    <w:rsid w:val="00CB7EBD"/>
    <w:rsid w:val="00CC1FAA"/>
    <w:rsid w:val="00CC6F2C"/>
    <w:rsid w:val="00CD0B0E"/>
    <w:rsid w:val="00CD1F49"/>
    <w:rsid w:val="00CD2717"/>
    <w:rsid w:val="00CE39EB"/>
    <w:rsid w:val="00CE6A76"/>
    <w:rsid w:val="00CE7687"/>
    <w:rsid w:val="00CF2218"/>
    <w:rsid w:val="00CF37BC"/>
    <w:rsid w:val="00CF482B"/>
    <w:rsid w:val="00CF487C"/>
    <w:rsid w:val="00CF4CE0"/>
    <w:rsid w:val="00CF6FCA"/>
    <w:rsid w:val="00CF7135"/>
    <w:rsid w:val="00D006BD"/>
    <w:rsid w:val="00D027F6"/>
    <w:rsid w:val="00D062C4"/>
    <w:rsid w:val="00D17C84"/>
    <w:rsid w:val="00D27719"/>
    <w:rsid w:val="00D312E2"/>
    <w:rsid w:val="00D33485"/>
    <w:rsid w:val="00D4478A"/>
    <w:rsid w:val="00D45B70"/>
    <w:rsid w:val="00D513B2"/>
    <w:rsid w:val="00D513EC"/>
    <w:rsid w:val="00D54EBC"/>
    <w:rsid w:val="00D558A5"/>
    <w:rsid w:val="00D5662A"/>
    <w:rsid w:val="00D5781A"/>
    <w:rsid w:val="00D600B4"/>
    <w:rsid w:val="00D60627"/>
    <w:rsid w:val="00D609C7"/>
    <w:rsid w:val="00D65BB1"/>
    <w:rsid w:val="00D671E4"/>
    <w:rsid w:val="00D70D09"/>
    <w:rsid w:val="00D72DFD"/>
    <w:rsid w:val="00D74739"/>
    <w:rsid w:val="00D76834"/>
    <w:rsid w:val="00D77594"/>
    <w:rsid w:val="00D82DB1"/>
    <w:rsid w:val="00D90860"/>
    <w:rsid w:val="00D94E3F"/>
    <w:rsid w:val="00D97BAF"/>
    <w:rsid w:val="00DA7D7A"/>
    <w:rsid w:val="00DB02F9"/>
    <w:rsid w:val="00DB2C26"/>
    <w:rsid w:val="00DB43EE"/>
    <w:rsid w:val="00DC2CEC"/>
    <w:rsid w:val="00DC347A"/>
    <w:rsid w:val="00DC358F"/>
    <w:rsid w:val="00DC4D29"/>
    <w:rsid w:val="00DC64D8"/>
    <w:rsid w:val="00DD000E"/>
    <w:rsid w:val="00DF2F57"/>
    <w:rsid w:val="00E00AEC"/>
    <w:rsid w:val="00E03B8B"/>
    <w:rsid w:val="00E047D3"/>
    <w:rsid w:val="00E0667D"/>
    <w:rsid w:val="00E121EB"/>
    <w:rsid w:val="00E12C66"/>
    <w:rsid w:val="00E16421"/>
    <w:rsid w:val="00E1659D"/>
    <w:rsid w:val="00E16B9F"/>
    <w:rsid w:val="00E175C7"/>
    <w:rsid w:val="00E20574"/>
    <w:rsid w:val="00E2469C"/>
    <w:rsid w:val="00E25830"/>
    <w:rsid w:val="00E269C1"/>
    <w:rsid w:val="00E26A0C"/>
    <w:rsid w:val="00E27134"/>
    <w:rsid w:val="00E307B1"/>
    <w:rsid w:val="00E32B64"/>
    <w:rsid w:val="00E34AFC"/>
    <w:rsid w:val="00E404FB"/>
    <w:rsid w:val="00E40669"/>
    <w:rsid w:val="00E42036"/>
    <w:rsid w:val="00E42631"/>
    <w:rsid w:val="00E43A18"/>
    <w:rsid w:val="00E517A9"/>
    <w:rsid w:val="00E52F14"/>
    <w:rsid w:val="00E609FD"/>
    <w:rsid w:val="00E63C92"/>
    <w:rsid w:val="00E662EE"/>
    <w:rsid w:val="00E66A5E"/>
    <w:rsid w:val="00E6773E"/>
    <w:rsid w:val="00E75916"/>
    <w:rsid w:val="00E77184"/>
    <w:rsid w:val="00E7737B"/>
    <w:rsid w:val="00E81430"/>
    <w:rsid w:val="00E83CC3"/>
    <w:rsid w:val="00E84438"/>
    <w:rsid w:val="00E8709A"/>
    <w:rsid w:val="00E911FD"/>
    <w:rsid w:val="00E91DD8"/>
    <w:rsid w:val="00E9312F"/>
    <w:rsid w:val="00E93239"/>
    <w:rsid w:val="00E940B1"/>
    <w:rsid w:val="00E94306"/>
    <w:rsid w:val="00E96875"/>
    <w:rsid w:val="00E969D2"/>
    <w:rsid w:val="00EA06AF"/>
    <w:rsid w:val="00EA5CEE"/>
    <w:rsid w:val="00EB2D2B"/>
    <w:rsid w:val="00EB4C31"/>
    <w:rsid w:val="00EB777A"/>
    <w:rsid w:val="00EC4559"/>
    <w:rsid w:val="00EC519E"/>
    <w:rsid w:val="00EC60F9"/>
    <w:rsid w:val="00ED0185"/>
    <w:rsid w:val="00ED207C"/>
    <w:rsid w:val="00ED360F"/>
    <w:rsid w:val="00ED3894"/>
    <w:rsid w:val="00ED6665"/>
    <w:rsid w:val="00ED6D74"/>
    <w:rsid w:val="00EE02E4"/>
    <w:rsid w:val="00EE3F0A"/>
    <w:rsid w:val="00F00886"/>
    <w:rsid w:val="00F02DFE"/>
    <w:rsid w:val="00F06793"/>
    <w:rsid w:val="00F07558"/>
    <w:rsid w:val="00F10E06"/>
    <w:rsid w:val="00F13113"/>
    <w:rsid w:val="00F155AE"/>
    <w:rsid w:val="00F33A08"/>
    <w:rsid w:val="00F43E60"/>
    <w:rsid w:val="00F449A2"/>
    <w:rsid w:val="00F46EB7"/>
    <w:rsid w:val="00F47C06"/>
    <w:rsid w:val="00F5121E"/>
    <w:rsid w:val="00F5340D"/>
    <w:rsid w:val="00F55397"/>
    <w:rsid w:val="00F5552F"/>
    <w:rsid w:val="00F61433"/>
    <w:rsid w:val="00F61815"/>
    <w:rsid w:val="00F629BE"/>
    <w:rsid w:val="00F63022"/>
    <w:rsid w:val="00F64742"/>
    <w:rsid w:val="00F653F8"/>
    <w:rsid w:val="00F70A7D"/>
    <w:rsid w:val="00F713B6"/>
    <w:rsid w:val="00F7461A"/>
    <w:rsid w:val="00F75A7E"/>
    <w:rsid w:val="00F760B1"/>
    <w:rsid w:val="00F805AC"/>
    <w:rsid w:val="00F90070"/>
    <w:rsid w:val="00F91705"/>
    <w:rsid w:val="00F91857"/>
    <w:rsid w:val="00F92574"/>
    <w:rsid w:val="00F92966"/>
    <w:rsid w:val="00F93330"/>
    <w:rsid w:val="00F93607"/>
    <w:rsid w:val="00F93ADF"/>
    <w:rsid w:val="00F942BB"/>
    <w:rsid w:val="00F961A3"/>
    <w:rsid w:val="00F96F3B"/>
    <w:rsid w:val="00F97EF2"/>
    <w:rsid w:val="00FA1C14"/>
    <w:rsid w:val="00FB06EF"/>
    <w:rsid w:val="00FB518E"/>
    <w:rsid w:val="00FC25E3"/>
    <w:rsid w:val="00FC5639"/>
    <w:rsid w:val="00FC5F9A"/>
    <w:rsid w:val="00FD15BD"/>
    <w:rsid w:val="00FD4385"/>
    <w:rsid w:val="00FD4848"/>
    <w:rsid w:val="00FD502B"/>
    <w:rsid w:val="00FD7CDC"/>
    <w:rsid w:val="00FE0DA2"/>
    <w:rsid w:val="00FE0F1E"/>
    <w:rsid w:val="00FE5FBF"/>
    <w:rsid w:val="00FE6DD1"/>
    <w:rsid w:val="00FF1DCE"/>
    <w:rsid w:val="00FF445B"/>
    <w:rsid w:val="00FF6A47"/>
    <w:rsid w:val="00FF6C13"/>
    <w:rsid w:val="00FF7929"/>
    <w:rsid w:val="012F016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ocked="1"/>
    <w:lsdException w:uiPriority="0" w:name="index 2" w:locked="1"/>
    <w:lsdException w:uiPriority="0" w:name="index 3" w:locked="1"/>
    <w:lsdException w:uiPriority="0" w:name="index 4" w:locked="1"/>
    <w:lsdException w:uiPriority="0" w:name="index 5" w:locked="1"/>
    <w:lsdException w:uiPriority="0" w:name="index 6" w:locked="1"/>
    <w:lsdException w:uiPriority="0" w:name="index 7" w:locked="1"/>
    <w:lsdException w:uiPriority="0" w:name="index 8" w:locked="1"/>
    <w:lsdException w:uiPriority="0" w:name="index 9" w:locked="1"/>
    <w:lsdException w:qFormat="1" w:unhideWhenUsed="0" w:uiPriority="0" w:name="toc 1"/>
    <w:lsdException w:qFormat="1" w:unhideWhenUsed="0" w:uiPriority="0" w:name="toc 2"/>
    <w:lsdException w:uiPriority="0"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ocked="1"/>
    <w:lsdException w:qFormat="1" w:unhideWhenUsed="0" w:uiPriority="0" w:name="footnote text"/>
    <w:lsdException w:uiPriority="0" w:name="annotation text" w:locked="1"/>
    <w:lsdException w:unhideWhenUsed="0" w:uiPriority="0" w:semiHidden="0" w:name="header"/>
    <w:lsdException w:qFormat="1" w:unhideWhenUsed="0" w:uiPriority="0" w:semiHidden="0" w:name="footer"/>
    <w:lsdException w:uiPriority="0" w:name="index heading" w:locked="1"/>
    <w:lsdException w:qFormat="1" w:unhideWhenUsed="0" w:uiPriority="0" w:semiHidden="0" w:name="caption"/>
    <w:lsdException w:uiPriority="0" w:name="table of figures" w:locked="1"/>
    <w:lsdException w:uiPriority="0" w:name="envelope address" w:locked="1"/>
    <w:lsdException w:uiPriority="0" w:name="envelope return" w:locked="1"/>
    <w:lsdException w:qFormat="1" w:unhideWhenUsed="0" w:uiPriority="0" w:name="footnote reference"/>
    <w:lsdException w:uiPriority="0" w:name="annotation reference" w:locked="1"/>
    <w:lsdException w:uiPriority="0" w:name="line number" w:locked="1"/>
    <w:lsdException w:qFormat="1" w:unhideWhenUsed="0" w:uiPriority="0" w:semiHidden="0" w:name="page number"/>
    <w:lsdException w:uiPriority="0" w:name="endnote reference" w:locked="1"/>
    <w:lsdException w:unhideWhenUsed="0" w:uiPriority="0" w:name="endnote text" w:locked="1"/>
    <w:lsdException w:uiPriority="0" w:name="table of authorities" w:locked="1"/>
    <w:lsdException w:uiPriority="0" w:name="macro" w:locked="1"/>
    <w:lsdException w:uiPriority="0" w:name="toa heading" w:locked="1"/>
    <w:lsdException w:uiPriority="0" w:name="List" w:locked="1"/>
    <w:lsdException w:uiPriority="0" w:name="List Bullet" w:locked="1"/>
    <w:lsdException w:unhideWhenUsed="0" w:uiPriority="0" w:semiHidden="0" w:name="List Number" w:locked="1"/>
    <w:lsdException w:uiPriority="0" w:name="List 2" w:locked="1"/>
    <w:lsdException w:uiPriority="0" w:name="List 3" w:locked="1"/>
    <w:lsdException w:unhideWhenUsed="0" w:uiPriority="0" w:semiHidden="0" w:name="List 4" w:locked="1"/>
    <w:lsdException w:unhideWhenUsed="0" w:uiPriority="0" w:semiHidden="0" w:name="List 5" w:locked="1"/>
    <w:lsdException w:uiPriority="0" w:name="List Bullet 2" w:locked="1"/>
    <w:lsdException w:uiPriority="0" w:name="List Bullet 3" w:locked="1"/>
    <w:lsdException w:uiPriority="0" w:name="List Bullet 4" w:locked="1"/>
    <w:lsdException w:uiPriority="0" w:name="List Bullet 5" w:locked="1"/>
    <w:lsdException w:uiPriority="0" w:name="List Number 2" w:locked="1"/>
    <w:lsdException w:uiPriority="0" w:name="List Number 3" w:locked="1"/>
    <w:lsdException w:uiPriority="0" w:name="List Number 4" w:locked="1"/>
    <w:lsdException w:uiPriority="0" w:name="List Number 5" w:locked="1"/>
    <w:lsdException w:qFormat="1" w:unhideWhenUsed="0" w:uiPriority="0" w:semiHidden="0" w:name="Title"/>
    <w:lsdException w:uiPriority="0" w:name="Closing" w:locked="1"/>
    <w:lsdException w:uiPriority="0" w:name="Signature" w:locked="1"/>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ocked="1"/>
    <w:lsdException w:uiPriority="0" w:name="List Continue 2" w:locked="1"/>
    <w:lsdException w:uiPriority="0" w:name="List Continue 3" w:locked="1"/>
    <w:lsdException w:uiPriority="0" w:name="List Continue 4" w:locked="1"/>
    <w:lsdException w:uiPriority="0" w:name="List Continue 5" w:locked="1"/>
    <w:lsdException w:uiPriority="0" w:name="Message Header" w:locked="1"/>
    <w:lsdException w:qFormat="1" w:unhideWhenUsed="0" w:uiPriority="0" w:semiHidden="0" w:name="Subtitle"/>
    <w:lsdException w:unhideWhenUsed="0" w:uiPriority="0" w:semiHidden="0" w:name="Salutation" w:locked="1"/>
    <w:lsdException w:unhideWhenUsed="0" w:uiPriority="0" w:semiHidden="0" w:name="Date" w:locked="1"/>
    <w:lsdException w:unhideWhenUsed="0" w:uiPriority="0" w:semiHidden="0" w:name="Body Text First Indent" w:locked="1"/>
    <w:lsdException w:uiPriority="0" w:name="Body Text First Indent 2" w:locked="1"/>
    <w:lsdException w:uiPriority="0" w:name="Note Heading" w:locked="1"/>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ocked="1"/>
    <w:lsdException w:qFormat="1" w:unhideWhenUsed="0" w:uiPriority="0" w:semiHidden="0" w:name="Hyperlink"/>
    <w:lsdException w:uiPriority="0" w:name="FollowedHyperlink" w:locked="1"/>
    <w:lsdException w:qFormat="1" w:unhideWhenUsed="0" w:uiPriority="0" w:semiHidden="0" w:name="Strong"/>
    <w:lsdException w:qFormat="1" w:unhideWhenUsed="0" w:uiPriority="0" w:semiHidden="0" w:name="Emphasis"/>
    <w:lsdException w:uiPriority="0" w:name="Document Map" w:locked="1"/>
    <w:lsdException w:qFormat="1" w:unhideWhenUsed="0" w:uiPriority="0" w:semiHidden="0" w:name="Plain Text"/>
    <w:lsdException w:uiPriority="0" w:name="E-mail Signature" w:locked="1"/>
    <w:lsdException w:uiPriority="0" w:name="Normal (Web)" w:locked="1"/>
    <w:lsdException w:uiPriority="0" w:name="HTML Acronym" w:locked="1"/>
    <w:lsdException w:uiPriority="0" w:name="HTML Address" w:locked="1"/>
    <w:lsdException w:uiPriority="0" w:name="HTML Cite" w:locked="1"/>
    <w:lsdException w:uiPriority="0" w:name="HTML Code" w:locked="1"/>
    <w:lsdException w:uiPriority="0" w:name="HTML Definition" w:locked="1"/>
    <w:lsdException w:uiPriority="0" w:name="HTML Keyboard" w:locked="1"/>
    <w:lsdException w:unhideWhenUsed="0" w:uiPriority="0" w:semiHidden="0" w:name="HTML Preformatted" w:locked="1"/>
    <w:lsdException w:uiPriority="0" w:name="HTML Sample" w:locked="1"/>
    <w:lsdException w:uiPriority="0" w:name="HTML Typewriter" w:locked="1"/>
    <w:lsdException w:uiPriority="0" w:name="HTML Variable" w:locked="1"/>
    <w:lsdException w:qFormat="1" w:uiPriority="99" w:name="Normal Table"/>
    <w:lsdException w:uiPriority="0" w:name="annotation subject" w:locked="1"/>
    <w:lsdException w:uiPriority="0" w:name="Table Simple 1" w:locked="1"/>
    <w:lsdException w:uiPriority="0" w:name="Table Simple 2" w:locked="1"/>
    <w:lsdException w:uiPriority="0" w:name="Table Simple 3" w:locked="1"/>
    <w:lsdException w:uiPriority="0" w:name="Table Classic 1" w:locked="1"/>
    <w:lsdException w:uiPriority="0" w:name="Table Classic 2" w:locked="1"/>
    <w:lsdException w:uiPriority="0" w:name="Table Classic 3" w:locked="1"/>
    <w:lsdException w:uiPriority="0" w:name="Table Classic 4" w:locked="1"/>
    <w:lsdException w:uiPriority="0" w:name="Table Colorful 1" w:locked="1"/>
    <w:lsdException w:uiPriority="0" w:name="Table Colorful 2" w:locked="1"/>
    <w:lsdException w:uiPriority="0" w:name="Table Colorful 3" w:locked="1"/>
    <w:lsdException w:uiPriority="0" w:name="Table Columns 1" w:locked="1"/>
    <w:lsdException w:uiPriority="0" w:name="Table Columns 2" w:locked="1"/>
    <w:lsdException w:uiPriority="0" w:name="Table Columns 3" w:locked="1"/>
    <w:lsdException w:uiPriority="0" w:name="Table Columns 4" w:locked="1"/>
    <w:lsdException w:uiPriority="0" w:name="Table Columns 5" w:locked="1"/>
    <w:lsdException w:uiPriority="0" w:name="Table Grid 1" w:locked="1"/>
    <w:lsdException w:uiPriority="0" w:name="Table Grid 2" w:locked="1"/>
    <w:lsdException w:uiPriority="0" w:name="Table Grid 3" w:locked="1"/>
    <w:lsdException w:uiPriority="0" w:name="Table Grid 4" w:locked="1"/>
    <w:lsdException w:uiPriority="0" w:name="Table Grid 5" w:locked="1"/>
    <w:lsdException w:uiPriority="0" w:name="Table Grid 6" w:locked="1"/>
    <w:lsdException w:uiPriority="0" w:name="Table Grid 7" w:locked="1"/>
    <w:lsdException w:uiPriority="0" w:name="Table Grid 8" w:locked="1"/>
    <w:lsdException w:uiPriority="0" w:name="Table List 1" w:locked="1"/>
    <w:lsdException w:uiPriority="0" w:name="Table List 2" w:locked="1"/>
    <w:lsdException w:uiPriority="0" w:name="Table List 3" w:locked="1"/>
    <w:lsdException w:uiPriority="0" w:name="Table List 4" w:locked="1"/>
    <w:lsdException w:uiPriority="0" w:name="Table List 5" w:locked="1"/>
    <w:lsdException w:uiPriority="0" w:name="Table List 6" w:locked="1"/>
    <w:lsdException w:uiPriority="0" w:name="Table List 7" w:locked="1"/>
    <w:lsdException w:uiPriority="0" w:name="Table List 8" w:locked="1"/>
    <w:lsdException w:uiPriority="0" w:name="Table 3D effects 1" w:locked="1"/>
    <w:lsdException w:uiPriority="0" w:name="Table 3D effects 2" w:locked="1"/>
    <w:lsdException w:uiPriority="0" w:name="Table 3D effects 3" w:locked="1"/>
    <w:lsdException w:uiPriority="0" w:name="Table Contemporary" w:locked="1"/>
    <w:lsdException w:uiPriority="0" w:name="Table Elegant" w:locked="1"/>
    <w:lsdException w:uiPriority="0" w:name="Table Professional" w:locked="1"/>
    <w:lsdException w:uiPriority="0" w:name="Table Subtle 1" w:locked="1"/>
    <w:lsdException w:uiPriority="0" w:name="Table Subtle 2" w:locked="1"/>
    <w:lsdException w:uiPriority="0" w:name="Table Web 1" w:locked="1"/>
    <w:lsdException w:uiPriority="0" w:name="Table Web 2" w:locked="1"/>
    <w:lsdException w:uiPriority="0" w:name="Table Web 3" w:locked="1"/>
    <w:lsdException w:unhideWhenUsed="0" w:uiPriority="0" w:name="Balloon Text"/>
    <w:lsdException w:qFormat="1" w:unhideWhenUsed="0" w:uiPriority="0" w:semiHidden="0" w:name="Table Grid"/>
    <w:lsdException w:uiPriority="0" w:name="Table Theme" w:locked="1"/>
    <w:lsdException w:qFormat="1" w:unhideWhenUsed="0" w:uiPriority="0" w:semiHidden="0" w:name="No Spacing"/>
    <w:lsdException w:qFormat="1" w:unhideWhenUsed="0" w:uiPriority="0" w:semiHidden="0" w:name="List Paragraph"/>
  </w:latentStyles>
  <w:style w:type="paragraph" w:default="1" w:styleId="1">
    <w:name w:val="Normal"/>
    <w:qFormat/>
    <w:uiPriority w:val="0"/>
    <w:pPr>
      <w:spacing w:after="200"/>
    </w:pPr>
    <w:rPr>
      <w:rFonts w:ascii="Times New Roman" w:hAnsi="Times New Roman" w:eastAsia="Times New Roman" w:cs="Times New Roman"/>
      <w:sz w:val="28"/>
      <w:szCs w:val="28"/>
      <w:lang w:val="ru-RU" w:eastAsia="en-US" w:bidi="ar-SA"/>
    </w:rPr>
  </w:style>
  <w:style w:type="paragraph" w:styleId="2">
    <w:name w:val="heading 1"/>
    <w:basedOn w:val="1"/>
    <w:next w:val="1"/>
    <w:link w:val="39"/>
    <w:qFormat/>
    <w:uiPriority w:val="0"/>
    <w:pPr>
      <w:keepNext/>
      <w:spacing w:after="0" w:line="360" w:lineRule="auto"/>
      <w:ind w:left="108"/>
      <w:jc w:val="center"/>
      <w:outlineLvl w:val="0"/>
    </w:pPr>
    <w:rPr>
      <w:sz w:val="24"/>
      <w:szCs w:val="20"/>
      <w:lang w:val="zh-CN" w:eastAsia="zh-CN"/>
    </w:rPr>
  </w:style>
  <w:style w:type="paragraph" w:styleId="3">
    <w:name w:val="heading 2"/>
    <w:basedOn w:val="1"/>
    <w:next w:val="1"/>
    <w:link w:val="40"/>
    <w:qFormat/>
    <w:uiPriority w:val="0"/>
    <w:pPr>
      <w:keepNext/>
      <w:spacing w:before="240" w:after="60"/>
      <w:outlineLvl w:val="1"/>
    </w:pPr>
    <w:rPr>
      <w:rFonts w:ascii="Cambria" w:hAnsi="Cambria" w:eastAsia="Calibri"/>
      <w:b/>
      <w:i/>
      <w:szCs w:val="20"/>
      <w:lang w:val="zh-CN"/>
    </w:rPr>
  </w:style>
  <w:style w:type="paragraph" w:styleId="4">
    <w:name w:val="heading 3"/>
    <w:basedOn w:val="1"/>
    <w:next w:val="1"/>
    <w:link w:val="41"/>
    <w:qFormat/>
    <w:uiPriority w:val="0"/>
    <w:pPr>
      <w:spacing w:before="120" w:after="60"/>
      <w:contextualSpacing/>
      <w:outlineLvl w:val="2"/>
    </w:pPr>
    <w:rPr>
      <w:rFonts w:ascii="Cambria" w:hAnsi="Cambria" w:eastAsia="Calibri"/>
      <w:smallCaps/>
      <w:color w:val="1F497D"/>
      <w:spacing w:val="20"/>
      <w:sz w:val="24"/>
      <w:szCs w:val="20"/>
      <w:lang w:val="zh-CN" w:eastAsia="zh-CN"/>
    </w:rPr>
  </w:style>
  <w:style w:type="paragraph" w:styleId="5">
    <w:name w:val="heading 4"/>
    <w:basedOn w:val="1"/>
    <w:next w:val="1"/>
    <w:link w:val="42"/>
    <w:qFormat/>
    <w:uiPriority w:val="0"/>
    <w:pPr>
      <w:spacing w:before="100" w:beforeAutospacing="1" w:after="100" w:afterAutospacing="1"/>
      <w:outlineLvl w:val="3"/>
    </w:pPr>
    <w:rPr>
      <w:b/>
      <w:sz w:val="24"/>
      <w:szCs w:val="20"/>
      <w:lang w:val="zh-CN" w:eastAsia="zh-CN"/>
    </w:rPr>
  </w:style>
  <w:style w:type="paragraph" w:styleId="6">
    <w:name w:val="heading 5"/>
    <w:basedOn w:val="1"/>
    <w:next w:val="1"/>
    <w:link w:val="43"/>
    <w:qFormat/>
    <w:uiPriority w:val="0"/>
    <w:pPr>
      <w:spacing w:before="240" w:after="60"/>
      <w:outlineLvl w:val="4"/>
    </w:pPr>
    <w:rPr>
      <w:rFonts w:ascii="Calibri" w:hAnsi="Calibri" w:eastAsia="Calibri"/>
      <w:b/>
      <w:i/>
      <w:sz w:val="26"/>
      <w:szCs w:val="20"/>
      <w:lang w:val="zh-CN"/>
    </w:rPr>
  </w:style>
  <w:style w:type="paragraph" w:styleId="7">
    <w:name w:val="heading 6"/>
    <w:basedOn w:val="1"/>
    <w:next w:val="1"/>
    <w:link w:val="44"/>
    <w:qFormat/>
    <w:uiPriority w:val="0"/>
    <w:pPr>
      <w:spacing w:before="240" w:after="60"/>
      <w:outlineLvl w:val="5"/>
    </w:pPr>
    <w:rPr>
      <w:rFonts w:ascii="Calibri" w:hAnsi="Calibri" w:eastAsia="Calibri"/>
      <w:b/>
      <w:sz w:val="22"/>
      <w:szCs w:val="20"/>
      <w:lang w:val="zh-CN"/>
    </w:rPr>
  </w:style>
  <w:style w:type="paragraph" w:styleId="8">
    <w:name w:val="heading 7"/>
    <w:basedOn w:val="1"/>
    <w:next w:val="1"/>
    <w:link w:val="45"/>
    <w:qFormat/>
    <w:uiPriority w:val="0"/>
    <w:pPr>
      <w:spacing w:before="240" w:after="60"/>
      <w:outlineLvl w:val="6"/>
    </w:pPr>
    <w:rPr>
      <w:rFonts w:ascii="Calibri" w:hAnsi="Calibri" w:eastAsia="Calibri"/>
      <w:sz w:val="24"/>
      <w:szCs w:val="20"/>
      <w:lang w:val="zh-CN"/>
    </w:rPr>
  </w:style>
  <w:style w:type="paragraph" w:styleId="9">
    <w:name w:val="heading 8"/>
    <w:basedOn w:val="1"/>
    <w:next w:val="1"/>
    <w:link w:val="46"/>
    <w:qFormat/>
    <w:uiPriority w:val="0"/>
    <w:pPr>
      <w:spacing w:before="200" w:after="60"/>
      <w:contextualSpacing/>
      <w:outlineLvl w:val="7"/>
    </w:pPr>
    <w:rPr>
      <w:rFonts w:ascii="Cambria" w:hAnsi="Cambria" w:eastAsia="Calibri"/>
      <w:b/>
      <w:smallCaps/>
      <w:color w:val="938953"/>
      <w:spacing w:val="20"/>
      <w:sz w:val="16"/>
      <w:szCs w:val="20"/>
      <w:lang w:val="zh-CN" w:eastAsia="zh-CN"/>
    </w:rPr>
  </w:style>
  <w:style w:type="paragraph" w:styleId="10">
    <w:name w:val="heading 9"/>
    <w:basedOn w:val="1"/>
    <w:next w:val="1"/>
    <w:link w:val="47"/>
    <w:qFormat/>
    <w:uiPriority w:val="0"/>
    <w:pPr>
      <w:spacing w:before="200" w:after="60"/>
      <w:contextualSpacing/>
      <w:outlineLvl w:val="8"/>
    </w:pPr>
    <w:rPr>
      <w:rFonts w:ascii="Cambria" w:hAnsi="Cambria" w:eastAsia="Calibri"/>
      <w:smallCaps/>
      <w:color w:val="938953"/>
      <w:spacing w:val="20"/>
      <w:sz w:val="16"/>
      <w:szCs w:val="20"/>
      <w:lang w:val="zh-CN" w:eastAsia="zh-CN"/>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footnote reference"/>
    <w:semiHidden/>
    <w:qFormat/>
    <w:uiPriority w:val="0"/>
    <w:rPr>
      <w:rFonts w:cs="Times New Roman"/>
      <w:vertAlign w:val="superscript"/>
    </w:rPr>
  </w:style>
  <w:style w:type="character" w:styleId="14">
    <w:name w:val="Emphasis"/>
    <w:qFormat/>
    <w:uiPriority w:val="0"/>
    <w:rPr>
      <w:rFonts w:cs="Times New Roman"/>
      <w:i/>
    </w:rPr>
  </w:style>
  <w:style w:type="character" w:styleId="15">
    <w:name w:val="Hyperlink"/>
    <w:qFormat/>
    <w:uiPriority w:val="0"/>
    <w:rPr>
      <w:rFonts w:cs="Times New Roman"/>
      <w:color w:val="0000FF"/>
      <w:u w:val="single"/>
    </w:rPr>
  </w:style>
  <w:style w:type="character" w:styleId="16">
    <w:name w:val="page number"/>
    <w:qFormat/>
    <w:uiPriority w:val="0"/>
    <w:rPr>
      <w:rFonts w:cs="Times New Roman"/>
    </w:rPr>
  </w:style>
  <w:style w:type="character" w:styleId="17">
    <w:name w:val="Strong"/>
    <w:qFormat/>
    <w:uiPriority w:val="0"/>
    <w:rPr>
      <w:rFonts w:cs="Times New Roman"/>
      <w:b/>
    </w:rPr>
  </w:style>
  <w:style w:type="paragraph" w:styleId="18">
    <w:name w:val="Balloon Text"/>
    <w:basedOn w:val="1"/>
    <w:link w:val="53"/>
    <w:semiHidden/>
    <w:uiPriority w:val="0"/>
    <w:pPr>
      <w:spacing w:after="0"/>
    </w:pPr>
    <w:rPr>
      <w:rFonts w:ascii="Tahoma" w:hAnsi="Tahoma" w:eastAsia="Calibri"/>
      <w:sz w:val="16"/>
      <w:szCs w:val="20"/>
      <w:lang w:val="zh-CN" w:eastAsia="zh-CN"/>
    </w:rPr>
  </w:style>
  <w:style w:type="paragraph" w:styleId="19">
    <w:name w:val="Body Text 2"/>
    <w:basedOn w:val="1"/>
    <w:link w:val="90"/>
    <w:qFormat/>
    <w:uiPriority w:val="0"/>
    <w:pPr>
      <w:spacing w:after="0"/>
      <w:ind w:right="236"/>
      <w:jc w:val="both"/>
    </w:pPr>
    <w:rPr>
      <w:rFonts w:eastAsia="MS Mincho"/>
      <w:szCs w:val="20"/>
      <w:lang w:val="zh-CN" w:eastAsia="zh-CN"/>
    </w:rPr>
  </w:style>
  <w:style w:type="paragraph" w:styleId="20">
    <w:name w:val="Plain Text"/>
    <w:basedOn w:val="1"/>
    <w:link w:val="59"/>
    <w:qFormat/>
    <w:uiPriority w:val="0"/>
    <w:pPr>
      <w:autoSpaceDE w:val="0"/>
      <w:autoSpaceDN w:val="0"/>
      <w:spacing w:after="0"/>
    </w:pPr>
    <w:rPr>
      <w:rFonts w:ascii="Courier New" w:hAnsi="Courier New" w:eastAsia="Calibri"/>
      <w:sz w:val="20"/>
      <w:szCs w:val="20"/>
      <w:lang w:val="zh-CN" w:eastAsia="zh-CN"/>
    </w:rPr>
  </w:style>
  <w:style w:type="paragraph" w:styleId="21">
    <w:name w:val="Body Text Indent 3"/>
    <w:basedOn w:val="1"/>
    <w:link w:val="65"/>
    <w:qFormat/>
    <w:uiPriority w:val="0"/>
    <w:pPr>
      <w:spacing w:after="120" w:line="276" w:lineRule="auto"/>
      <w:ind w:left="283"/>
    </w:pPr>
    <w:rPr>
      <w:rFonts w:ascii="Calibri" w:hAnsi="Calibri" w:eastAsia="Calibri"/>
      <w:sz w:val="16"/>
      <w:szCs w:val="20"/>
      <w:lang w:val="zh-CN"/>
    </w:rPr>
  </w:style>
  <w:style w:type="paragraph" w:styleId="22">
    <w:name w:val="endnote text"/>
    <w:basedOn w:val="1"/>
    <w:semiHidden/>
    <w:locked/>
    <w:uiPriority w:val="0"/>
    <w:pPr>
      <w:spacing w:after="0" w:line="360" w:lineRule="auto"/>
      <w:ind w:firstLine="709"/>
      <w:jc w:val="both"/>
    </w:pPr>
    <w:rPr>
      <w:color w:val="000000"/>
      <w:sz w:val="20"/>
      <w:szCs w:val="20"/>
      <w:lang w:eastAsia="ru-RU"/>
    </w:rPr>
  </w:style>
  <w:style w:type="paragraph" w:styleId="23">
    <w:name w:val="caption"/>
    <w:basedOn w:val="1"/>
    <w:next w:val="1"/>
    <w:qFormat/>
    <w:uiPriority w:val="0"/>
    <w:pPr>
      <w:spacing w:after="0" w:line="360" w:lineRule="auto"/>
      <w:ind w:firstLine="709"/>
      <w:jc w:val="both"/>
    </w:pPr>
    <w:rPr>
      <w:b/>
      <w:bCs/>
      <w:color w:val="000000"/>
      <w:sz w:val="20"/>
      <w:szCs w:val="20"/>
      <w:lang w:eastAsia="ru-RU"/>
    </w:rPr>
  </w:style>
  <w:style w:type="paragraph" w:styleId="24">
    <w:name w:val="footnote text"/>
    <w:basedOn w:val="1"/>
    <w:link w:val="74"/>
    <w:semiHidden/>
    <w:qFormat/>
    <w:uiPriority w:val="0"/>
    <w:pPr>
      <w:spacing w:after="0"/>
    </w:pPr>
    <w:rPr>
      <w:rFonts w:ascii="Calibri" w:hAnsi="Calibri" w:eastAsia="Calibri"/>
      <w:sz w:val="20"/>
      <w:szCs w:val="20"/>
      <w:lang w:val="zh-CN"/>
    </w:rPr>
  </w:style>
  <w:style w:type="paragraph" w:styleId="25">
    <w:name w:val="header"/>
    <w:basedOn w:val="1"/>
    <w:link w:val="48"/>
    <w:uiPriority w:val="0"/>
    <w:pPr>
      <w:tabs>
        <w:tab w:val="center" w:pos="4677"/>
        <w:tab w:val="right" w:pos="9355"/>
      </w:tabs>
      <w:spacing w:after="0"/>
    </w:pPr>
    <w:rPr>
      <w:rFonts w:eastAsia="Calibri"/>
      <w:sz w:val="20"/>
      <w:szCs w:val="20"/>
      <w:lang w:val="zh-CN" w:eastAsia="zh-CN"/>
    </w:rPr>
  </w:style>
  <w:style w:type="paragraph" w:styleId="26">
    <w:name w:val="Body Text"/>
    <w:basedOn w:val="1"/>
    <w:link w:val="75"/>
    <w:qFormat/>
    <w:uiPriority w:val="0"/>
    <w:pPr>
      <w:spacing w:after="0" w:line="220" w:lineRule="auto"/>
    </w:pPr>
    <w:rPr>
      <w:sz w:val="24"/>
      <w:szCs w:val="20"/>
      <w:lang w:val="zh-CN" w:eastAsia="uz-Cyrl-UZ"/>
    </w:rPr>
  </w:style>
  <w:style w:type="paragraph" w:styleId="27">
    <w:name w:val="toc 1"/>
    <w:basedOn w:val="1"/>
    <w:next w:val="1"/>
    <w:semiHidden/>
    <w:qFormat/>
    <w:uiPriority w:val="0"/>
    <w:pPr>
      <w:tabs>
        <w:tab w:val="right" w:leader="dot" w:pos="10762"/>
      </w:tabs>
      <w:spacing w:after="0"/>
      <w:ind w:left="720"/>
    </w:pPr>
    <w:rPr>
      <w:rFonts w:eastAsia="Calibri"/>
      <w:b/>
      <w:i/>
      <w:lang w:eastAsia="ru-RU"/>
    </w:rPr>
  </w:style>
  <w:style w:type="paragraph" w:styleId="28">
    <w:name w:val="toc 3"/>
    <w:basedOn w:val="1"/>
    <w:next w:val="1"/>
    <w:unhideWhenUsed/>
    <w:uiPriority w:val="0"/>
    <w:pPr>
      <w:ind w:left="560"/>
    </w:pPr>
    <w:rPr>
      <w:rFonts w:eastAsia="Calibri"/>
    </w:rPr>
  </w:style>
  <w:style w:type="paragraph" w:styleId="29">
    <w:name w:val="toc 2"/>
    <w:basedOn w:val="1"/>
    <w:next w:val="1"/>
    <w:semiHidden/>
    <w:qFormat/>
    <w:uiPriority w:val="0"/>
    <w:pPr>
      <w:tabs>
        <w:tab w:val="right" w:leader="dot" w:pos="10762"/>
      </w:tabs>
      <w:spacing w:after="0" w:line="360" w:lineRule="auto"/>
      <w:ind w:left="720"/>
    </w:pPr>
    <w:rPr>
      <w:rFonts w:eastAsia="Calibri"/>
      <w:sz w:val="24"/>
      <w:szCs w:val="24"/>
      <w:lang w:eastAsia="ru-RU"/>
    </w:rPr>
  </w:style>
  <w:style w:type="paragraph" w:styleId="30">
    <w:name w:val="Body Text Indent"/>
    <w:basedOn w:val="1"/>
    <w:link w:val="60"/>
    <w:qFormat/>
    <w:uiPriority w:val="0"/>
    <w:pPr>
      <w:spacing w:after="120"/>
      <w:ind w:left="283"/>
    </w:pPr>
    <w:rPr>
      <w:sz w:val="24"/>
      <w:szCs w:val="20"/>
      <w:lang w:val="zh-CN" w:eastAsia="zh-CN"/>
    </w:rPr>
  </w:style>
  <w:style w:type="paragraph" w:styleId="31">
    <w:name w:val="footer"/>
    <w:basedOn w:val="1"/>
    <w:link w:val="49"/>
    <w:qFormat/>
    <w:uiPriority w:val="0"/>
    <w:pPr>
      <w:tabs>
        <w:tab w:val="center" w:pos="4677"/>
        <w:tab w:val="right" w:pos="9355"/>
      </w:tabs>
      <w:spacing w:after="0"/>
    </w:pPr>
    <w:rPr>
      <w:rFonts w:eastAsia="Calibri"/>
      <w:sz w:val="20"/>
      <w:szCs w:val="20"/>
      <w:lang w:val="zh-CN" w:eastAsia="zh-CN"/>
    </w:rPr>
  </w:style>
  <w:style w:type="paragraph" w:styleId="32">
    <w:name w:val="Normal (Web)"/>
    <w:basedOn w:val="1"/>
    <w:semiHidden/>
    <w:unhideWhenUsed/>
    <w:locked/>
    <w:uiPriority w:val="0"/>
    <w:rPr>
      <w:sz w:val="24"/>
      <w:szCs w:val="24"/>
    </w:rPr>
  </w:style>
  <w:style w:type="paragraph" w:styleId="33">
    <w:name w:val="Body Text 3"/>
    <w:basedOn w:val="1"/>
    <w:link w:val="61"/>
    <w:qFormat/>
    <w:uiPriority w:val="0"/>
    <w:pPr>
      <w:spacing w:after="120" w:line="276" w:lineRule="auto"/>
    </w:pPr>
    <w:rPr>
      <w:rFonts w:ascii="Calibri" w:hAnsi="Calibri" w:eastAsia="Calibri"/>
      <w:sz w:val="16"/>
      <w:szCs w:val="20"/>
      <w:lang w:val="zh-CN" w:eastAsia="zh-CN"/>
    </w:rPr>
  </w:style>
  <w:style w:type="paragraph" w:styleId="34">
    <w:name w:val="Body Text Indent 2"/>
    <w:basedOn w:val="1"/>
    <w:link w:val="76"/>
    <w:qFormat/>
    <w:uiPriority w:val="0"/>
    <w:pPr>
      <w:spacing w:after="120" w:line="480" w:lineRule="auto"/>
      <w:ind w:left="283"/>
    </w:pPr>
    <w:rPr>
      <w:sz w:val="24"/>
      <w:szCs w:val="20"/>
      <w:lang w:val="zh-CN" w:eastAsia="zh-CN"/>
    </w:rPr>
  </w:style>
  <w:style w:type="paragraph" w:styleId="35">
    <w:name w:val="Subtitle"/>
    <w:basedOn w:val="1"/>
    <w:next w:val="1"/>
    <w:link w:val="79"/>
    <w:qFormat/>
    <w:uiPriority w:val="0"/>
    <w:pPr>
      <w:spacing w:after="600"/>
    </w:pPr>
    <w:rPr>
      <w:rFonts w:ascii="Calibri" w:hAnsi="Calibri" w:eastAsia="Calibri"/>
      <w:smallCaps/>
      <w:color w:val="938953"/>
      <w:spacing w:val="5"/>
      <w:szCs w:val="20"/>
      <w:lang w:val="en-US"/>
    </w:rPr>
  </w:style>
  <w:style w:type="paragraph" w:styleId="36">
    <w:name w:val="HTML Preformatted"/>
    <w:basedOn w:val="1"/>
    <w:lock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SimSun" w:cs="Courier New"/>
      <w:sz w:val="20"/>
      <w:szCs w:val="20"/>
      <w:lang w:eastAsia="zh-CN"/>
    </w:rPr>
  </w:style>
  <w:style w:type="paragraph" w:styleId="37">
    <w:name w:val="Block Text"/>
    <w:basedOn w:val="1"/>
    <w:qFormat/>
    <w:locked/>
    <w:uiPriority w:val="0"/>
    <w:pPr>
      <w:widowControl w:val="0"/>
      <w:autoSpaceDE w:val="0"/>
      <w:autoSpaceDN w:val="0"/>
      <w:adjustRightInd w:val="0"/>
      <w:spacing w:after="0"/>
      <w:ind w:left="482" w:right="1400"/>
      <w:jc w:val="both"/>
    </w:pPr>
    <w:rPr>
      <w:lang w:eastAsia="ru-RU"/>
    </w:rPr>
  </w:style>
  <w:style w:type="table" w:styleId="38">
    <w:name w:val="Table Grid"/>
    <w:basedOn w:val="12"/>
    <w:qFormat/>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39">
    <w:name w:val="Заголовок 1 Знак"/>
    <w:link w:val="2"/>
    <w:locked/>
    <w:uiPriority w:val="0"/>
    <w:rPr>
      <w:rFonts w:eastAsia="Times New Roman" w:cs="Times New Roman"/>
      <w:sz w:val="24"/>
    </w:rPr>
  </w:style>
  <w:style w:type="character" w:customStyle="1" w:styleId="40">
    <w:name w:val="Заголовок 2 Знак"/>
    <w:link w:val="3"/>
    <w:locked/>
    <w:uiPriority w:val="0"/>
    <w:rPr>
      <w:rFonts w:ascii="Cambria" w:hAnsi="Cambria" w:cs="Times New Roman"/>
      <w:b/>
      <w:i/>
      <w:sz w:val="28"/>
      <w:lang w:val="zh-CN" w:eastAsia="en-US"/>
    </w:rPr>
  </w:style>
  <w:style w:type="character" w:customStyle="1" w:styleId="41">
    <w:name w:val="Заголовок 3 Знак"/>
    <w:link w:val="4"/>
    <w:semiHidden/>
    <w:locked/>
    <w:uiPriority w:val="0"/>
    <w:rPr>
      <w:rFonts w:ascii="Cambria" w:hAnsi="Cambria" w:cs="Times New Roman"/>
      <w:smallCaps/>
      <w:color w:val="1F497D"/>
      <w:spacing w:val="20"/>
      <w:sz w:val="24"/>
    </w:rPr>
  </w:style>
  <w:style w:type="character" w:customStyle="1" w:styleId="42">
    <w:name w:val="Заголовок 4 Знак"/>
    <w:link w:val="5"/>
    <w:locked/>
    <w:uiPriority w:val="0"/>
    <w:rPr>
      <w:rFonts w:eastAsia="Times New Roman" w:cs="Times New Roman"/>
      <w:b/>
      <w:sz w:val="24"/>
    </w:rPr>
  </w:style>
  <w:style w:type="character" w:customStyle="1" w:styleId="43">
    <w:name w:val="Заголовок 5 Знак"/>
    <w:link w:val="6"/>
    <w:locked/>
    <w:uiPriority w:val="0"/>
    <w:rPr>
      <w:rFonts w:ascii="Calibri" w:hAnsi="Calibri" w:cs="Times New Roman"/>
      <w:b/>
      <w:i/>
      <w:sz w:val="26"/>
      <w:lang w:val="zh-CN" w:eastAsia="en-US"/>
    </w:rPr>
  </w:style>
  <w:style w:type="character" w:customStyle="1" w:styleId="44">
    <w:name w:val="Заголовок 6 Знак"/>
    <w:link w:val="7"/>
    <w:locked/>
    <w:uiPriority w:val="0"/>
    <w:rPr>
      <w:rFonts w:ascii="Calibri" w:hAnsi="Calibri" w:cs="Times New Roman"/>
      <w:b/>
      <w:sz w:val="22"/>
      <w:lang w:val="zh-CN" w:eastAsia="en-US"/>
    </w:rPr>
  </w:style>
  <w:style w:type="character" w:customStyle="1" w:styleId="45">
    <w:name w:val="Заголовок 7 Знак"/>
    <w:link w:val="8"/>
    <w:qFormat/>
    <w:locked/>
    <w:uiPriority w:val="0"/>
    <w:rPr>
      <w:rFonts w:ascii="Calibri" w:hAnsi="Calibri" w:cs="Times New Roman"/>
      <w:sz w:val="24"/>
      <w:lang w:val="zh-CN" w:eastAsia="en-US"/>
    </w:rPr>
  </w:style>
  <w:style w:type="character" w:customStyle="1" w:styleId="46">
    <w:name w:val="Заголовок 8 Знак"/>
    <w:link w:val="9"/>
    <w:qFormat/>
    <w:locked/>
    <w:uiPriority w:val="0"/>
    <w:rPr>
      <w:rFonts w:ascii="Cambria" w:hAnsi="Cambria" w:cs="Times New Roman"/>
      <w:b/>
      <w:smallCaps/>
      <w:color w:val="938953"/>
      <w:spacing w:val="20"/>
      <w:sz w:val="16"/>
    </w:rPr>
  </w:style>
  <w:style w:type="character" w:customStyle="1" w:styleId="47">
    <w:name w:val="Заголовок 9 Знак"/>
    <w:link w:val="10"/>
    <w:semiHidden/>
    <w:locked/>
    <w:uiPriority w:val="0"/>
    <w:rPr>
      <w:rFonts w:ascii="Cambria" w:hAnsi="Cambria" w:cs="Times New Roman"/>
      <w:smallCaps/>
      <w:color w:val="938953"/>
      <w:spacing w:val="20"/>
      <w:sz w:val="16"/>
    </w:rPr>
  </w:style>
  <w:style w:type="character" w:customStyle="1" w:styleId="48">
    <w:name w:val="Верхний колонтитул Знак"/>
    <w:link w:val="25"/>
    <w:locked/>
    <w:uiPriority w:val="0"/>
    <w:rPr>
      <w:rFonts w:cs="Times New Roman"/>
    </w:rPr>
  </w:style>
  <w:style w:type="character" w:customStyle="1" w:styleId="49">
    <w:name w:val="Нижний колонтитул Знак"/>
    <w:link w:val="31"/>
    <w:locked/>
    <w:uiPriority w:val="0"/>
    <w:rPr>
      <w:rFonts w:cs="Times New Roman"/>
    </w:rPr>
  </w:style>
  <w:style w:type="paragraph" w:customStyle="1" w:styleId="50">
    <w:name w:val="Чертежный"/>
    <w:uiPriority w:val="0"/>
    <w:pPr>
      <w:jc w:val="both"/>
    </w:pPr>
    <w:rPr>
      <w:rFonts w:ascii="ISOCPEUR" w:hAnsi="ISOCPEUR" w:eastAsia="Calibri" w:cs="Times New Roman"/>
      <w:i/>
      <w:sz w:val="28"/>
      <w:lang w:val="uk-UA" w:eastAsia="ru-RU" w:bidi="ar-SA"/>
    </w:rPr>
  </w:style>
  <w:style w:type="paragraph" w:customStyle="1" w:styleId="51">
    <w:name w:val="Без интервала1"/>
    <w:link w:val="52"/>
    <w:uiPriority w:val="0"/>
    <w:rPr>
      <w:rFonts w:ascii="Calibri" w:hAnsi="Calibri" w:eastAsia="Calibri" w:cs="Times New Roman"/>
      <w:sz w:val="22"/>
      <w:lang w:val="ru-RU" w:eastAsia="en-US" w:bidi="ar-SA"/>
    </w:rPr>
  </w:style>
  <w:style w:type="character" w:customStyle="1" w:styleId="52">
    <w:name w:val="No Spacing Char"/>
    <w:link w:val="51"/>
    <w:locked/>
    <w:uiPriority w:val="0"/>
    <w:rPr>
      <w:rFonts w:ascii="Calibri" w:hAnsi="Calibri"/>
      <w:sz w:val="22"/>
      <w:lang w:val="ru-RU" w:eastAsia="en-US" w:bidi="ar-SA"/>
    </w:rPr>
  </w:style>
  <w:style w:type="character" w:customStyle="1" w:styleId="53">
    <w:name w:val="Текст выноски Знак"/>
    <w:link w:val="18"/>
    <w:semiHidden/>
    <w:locked/>
    <w:uiPriority w:val="0"/>
    <w:rPr>
      <w:rFonts w:ascii="Tahoma" w:hAnsi="Tahoma" w:cs="Times New Roman"/>
      <w:sz w:val="16"/>
    </w:rPr>
  </w:style>
  <w:style w:type="paragraph" w:customStyle="1" w:styleId="54">
    <w:name w:val="Заголовок оглавления1"/>
    <w:basedOn w:val="2"/>
    <w:next w:val="1"/>
    <w:uiPriority w:val="0"/>
    <w:pPr>
      <w:keepLines/>
      <w:spacing w:before="480" w:line="276" w:lineRule="auto"/>
      <w:ind w:left="0"/>
      <w:jc w:val="left"/>
      <w:outlineLvl w:val="9"/>
    </w:pPr>
    <w:rPr>
      <w:rFonts w:ascii="Cambria" w:hAnsi="Cambria"/>
      <w:b/>
      <w:bCs/>
      <w:color w:val="365F91"/>
      <w:szCs w:val="28"/>
    </w:rPr>
  </w:style>
  <w:style w:type="paragraph" w:customStyle="1" w:styleId="55">
    <w:name w:val="Обычный (веб)1"/>
    <w:basedOn w:val="1"/>
    <w:link w:val="172"/>
    <w:uiPriority w:val="0"/>
    <w:pPr>
      <w:spacing w:before="100" w:beforeAutospacing="1" w:after="100" w:afterAutospacing="1"/>
    </w:pPr>
    <w:rPr>
      <w:rFonts w:eastAsia="Calibri"/>
      <w:sz w:val="24"/>
      <w:szCs w:val="24"/>
      <w:lang w:eastAsia="ru-RU"/>
    </w:rPr>
  </w:style>
  <w:style w:type="character" w:customStyle="1" w:styleId="56">
    <w:name w:val="apple-converted-space"/>
    <w:qFormat/>
    <w:uiPriority w:val="0"/>
    <w:rPr>
      <w:rFonts w:cs="Times New Roman"/>
    </w:rPr>
  </w:style>
  <w:style w:type="paragraph" w:customStyle="1" w:styleId="57">
    <w:name w:val="Абзац списка1"/>
    <w:basedOn w:val="1"/>
    <w:link w:val="58"/>
    <w:qFormat/>
    <w:uiPriority w:val="0"/>
    <w:pPr>
      <w:spacing w:line="276" w:lineRule="auto"/>
      <w:ind w:left="720"/>
      <w:contextualSpacing/>
    </w:pPr>
    <w:rPr>
      <w:rFonts w:ascii="Calibri" w:hAnsi="Calibri" w:eastAsia="Calibri"/>
      <w:sz w:val="22"/>
      <w:szCs w:val="20"/>
      <w:lang w:val="zh-CN"/>
    </w:rPr>
  </w:style>
  <w:style w:type="character" w:customStyle="1" w:styleId="58">
    <w:name w:val="List Paragraph Char"/>
    <w:link w:val="57"/>
    <w:qFormat/>
    <w:locked/>
    <w:uiPriority w:val="0"/>
    <w:rPr>
      <w:rFonts w:ascii="Calibri" w:hAnsi="Calibri"/>
      <w:sz w:val="22"/>
      <w:lang w:val="zh-CN" w:eastAsia="en-US"/>
    </w:rPr>
  </w:style>
  <w:style w:type="character" w:customStyle="1" w:styleId="59">
    <w:name w:val="Текст Знак"/>
    <w:link w:val="20"/>
    <w:qFormat/>
    <w:locked/>
    <w:uiPriority w:val="0"/>
    <w:rPr>
      <w:rFonts w:ascii="Courier New" w:hAnsi="Courier New" w:cs="Times New Roman"/>
    </w:rPr>
  </w:style>
  <w:style w:type="character" w:customStyle="1" w:styleId="60">
    <w:name w:val="Основной текст с отступом Знак"/>
    <w:link w:val="30"/>
    <w:qFormat/>
    <w:locked/>
    <w:uiPriority w:val="0"/>
    <w:rPr>
      <w:rFonts w:eastAsia="Times New Roman" w:cs="Times New Roman"/>
      <w:sz w:val="24"/>
    </w:rPr>
  </w:style>
  <w:style w:type="character" w:customStyle="1" w:styleId="61">
    <w:name w:val="Основной текст 3 Знак"/>
    <w:link w:val="33"/>
    <w:qFormat/>
    <w:locked/>
    <w:uiPriority w:val="0"/>
    <w:rPr>
      <w:rFonts w:ascii="Calibri" w:hAnsi="Calibri" w:cs="Times New Roman"/>
      <w:sz w:val="16"/>
    </w:rPr>
  </w:style>
  <w:style w:type="paragraph" w:customStyle="1" w:styleId="62">
    <w:name w:val="Обычный1"/>
    <w:qFormat/>
    <w:uiPriority w:val="0"/>
    <w:pPr>
      <w:widowControl w:val="0"/>
      <w:ind w:firstLine="680"/>
    </w:pPr>
    <w:rPr>
      <w:rFonts w:ascii="Arial" w:hAnsi="Arial" w:eastAsia="Calibri" w:cs="Times New Roman"/>
      <w:sz w:val="24"/>
      <w:lang w:val="ru-RU" w:eastAsia="ru-RU" w:bidi="ar-SA"/>
    </w:rPr>
  </w:style>
  <w:style w:type="paragraph" w:customStyle="1" w:styleId="63">
    <w:name w:val="Текст_маркер"/>
    <w:basedOn w:val="20"/>
    <w:link w:val="64"/>
    <w:qFormat/>
    <w:uiPriority w:val="0"/>
    <w:pPr>
      <w:numPr>
        <w:ilvl w:val="0"/>
        <w:numId w:val="1"/>
      </w:numPr>
      <w:autoSpaceDE/>
      <w:autoSpaceDN/>
      <w:jc w:val="both"/>
    </w:pPr>
    <w:rPr>
      <w:rFonts w:ascii="Times New Roman" w:hAnsi="Times New Roman"/>
      <w:sz w:val="26"/>
      <w:lang w:val="ru-RU" w:eastAsia="ja-JP"/>
    </w:rPr>
  </w:style>
  <w:style w:type="character" w:customStyle="1" w:styleId="64">
    <w:name w:val="Текст_маркер Знак"/>
    <w:link w:val="63"/>
    <w:qFormat/>
    <w:locked/>
    <w:uiPriority w:val="0"/>
    <w:rPr>
      <w:rFonts w:eastAsia="Calibri"/>
      <w:sz w:val="26"/>
      <w:lang w:val="ru-RU" w:eastAsia="ja-JP" w:bidi="ar-SA"/>
    </w:rPr>
  </w:style>
  <w:style w:type="character" w:customStyle="1" w:styleId="65">
    <w:name w:val="Основной текст с отступом 3 Знак"/>
    <w:link w:val="21"/>
    <w:qFormat/>
    <w:locked/>
    <w:uiPriority w:val="0"/>
    <w:rPr>
      <w:rFonts w:ascii="Calibri" w:hAnsi="Calibri" w:cs="Times New Roman"/>
      <w:sz w:val="16"/>
      <w:lang w:val="zh-CN" w:eastAsia="en-US"/>
    </w:rPr>
  </w:style>
  <w:style w:type="paragraph" w:customStyle="1" w:styleId="66">
    <w:name w:val="Текст 1"/>
    <w:basedOn w:val="1"/>
    <w:qFormat/>
    <w:uiPriority w:val="0"/>
    <w:pPr>
      <w:tabs>
        <w:tab w:val="left" w:pos="0"/>
      </w:tabs>
      <w:spacing w:after="0" w:line="360" w:lineRule="auto"/>
      <w:ind w:left="567"/>
      <w:jc w:val="both"/>
    </w:pPr>
    <w:rPr>
      <w:rFonts w:ascii="AGAvalanche" w:hAnsi="AGAvalanche" w:eastAsia="Calibri"/>
      <w:sz w:val="20"/>
      <w:szCs w:val="26"/>
      <w:lang w:eastAsia="ru-RU"/>
    </w:rPr>
  </w:style>
  <w:style w:type="table" w:customStyle="1" w:styleId="67">
    <w:name w:val="Сетка таблицы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8">
    <w:name w:val="Сетка таблицы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69">
    <w:name w:val="Сетка таблицы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0">
    <w:name w:val="Сетка таблицы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1">
    <w:name w:val="Сетка таблицы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72">
    <w:name w:val="Сетка таблицы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73">
    <w:name w:val="1"/>
    <w:basedOn w:val="1"/>
    <w:qFormat/>
    <w:uiPriority w:val="0"/>
    <w:pPr>
      <w:spacing w:before="100" w:beforeAutospacing="1" w:after="100" w:afterAutospacing="1"/>
    </w:pPr>
    <w:rPr>
      <w:rFonts w:eastAsia="Calibri"/>
      <w:sz w:val="24"/>
      <w:szCs w:val="24"/>
      <w:lang w:eastAsia="ru-RU"/>
    </w:rPr>
  </w:style>
  <w:style w:type="character" w:customStyle="1" w:styleId="74">
    <w:name w:val="Текст сноски Знак"/>
    <w:link w:val="24"/>
    <w:semiHidden/>
    <w:qFormat/>
    <w:locked/>
    <w:uiPriority w:val="0"/>
    <w:rPr>
      <w:rFonts w:ascii="Calibri" w:hAnsi="Calibri" w:cs="Times New Roman"/>
      <w:lang w:val="zh-CN" w:eastAsia="en-US"/>
    </w:rPr>
  </w:style>
  <w:style w:type="character" w:customStyle="1" w:styleId="75">
    <w:name w:val="Основной текст Знак"/>
    <w:link w:val="26"/>
    <w:qFormat/>
    <w:locked/>
    <w:uiPriority w:val="0"/>
    <w:rPr>
      <w:rFonts w:eastAsia="Times New Roman" w:cs="Times New Roman"/>
      <w:sz w:val="24"/>
      <w:lang w:val="zh-CN" w:eastAsia="uz-Cyrl-UZ"/>
    </w:rPr>
  </w:style>
  <w:style w:type="character" w:customStyle="1" w:styleId="76">
    <w:name w:val="Основной текст с отступом 2 Знак"/>
    <w:link w:val="34"/>
    <w:qFormat/>
    <w:locked/>
    <w:uiPriority w:val="0"/>
    <w:rPr>
      <w:rFonts w:eastAsia="Times New Roman" w:cs="Times New Roman"/>
      <w:sz w:val="24"/>
    </w:rPr>
  </w:style>
  <w:style w:type="paragraph" w:customStyle="1" w:styleId="77">
    <w:name w:val="Название1"/>
    <w:basedOn w:val="1"/>
    <w:next w:val="1"/>
    <w:link w:val="78"/>
    <w:qFormat/>
    <w:uiPriority w:val="0"/>
    <w:pPr>
      <w:spacing w:after="160"/>
      <w:contextualSpacing/>
    </w:pPr>
    <w:rPr>
      <w:rFonts w:ascii="Cambria" w:hAnsi="Cambria" w:eastAsia="Calibri"/>
      <w:smallCaps/>
      <w:color w:val="17365D"/>
      <w:spacing w:val="5"/>
      <w:sz w:val="72"/>
      <w:szCs w:val="20"/>
      <w:lang w:val="en-US"/>
    </w:rPr>
  </w:style>
  <w:style w:type="character" w:customStyle="1" w:styleId="78">
    <w:name w:val="Название Знак"/>
    <w:link w:val="77"/>
    <w:qFormat/>
    <w:locked/>
    <w:uiPriority w:val="0"/>
    <w:rPr>
      <w:rFonts w:ascii="Cambria" w:hAnsi="Cambria" w:cs="Times New Roman"/>
      <w:smallCaps/>
      <w:color w:val="17365D"/>
      <w:spacing w:val="5"/>
      <w:sz w:val="72"/>
      <w:lang w:val="en-US" w:eastAsia="en-US"/>
    </w:rPr>
  </w:style>
  <w:style w:type="character" w:customStyle="1" w:styleId="79">
    <w:name w:val="Подзаголовок Знак"/>
    <w:link w:val="35"/>
    <w:qFormat/>
    <w:locked/>
    <w:uiPriority w:val="0"/>
    <w:rPr>
      <w:rFonts w:ascii="Calibri" w:hAnsi="Calibri" w:cs="Times New Roman"/>
      <w:smallCaps/>
      <w:color w:val="938953"/>
      <w:spacing w:val="5"/>
      <w:sz w:val="28"/>
      <w:lang w:val="en-US" w:eastAsia="en-US"/>
    </w:rPr>
  </w:style>
  <w:style w:type="paragraph" w:customStyle="1" w:styleId="80">
    <w:name w:val="Цитата 21"/>
    <w:basedOn w:val="1"/>
    <w:next w:val="1"/>
    <w:link w:val="81"/>
    <w:qFormat/>
    <w:uiPriority w:val="0"/>
    <w:pPr>
      <w:spacing w:after="0"/>
    </w:pPr>
    <w:rPr>
      <w:rFonts w:eastAsia="MS Mincho"/>
      <w:i/>
      <w:sz w:val="24"/>
      <w:szCs w:val="20"/>
      <w:lang w:val="zh-CN" w:eastAsia="zh-CN"/>
    </w:rPr>
  </w:style>
  <w:style w:type="character" w:customStyle="1" w:styleId="81">
    <w:name w:val="Quote Char"/>
    <w:link w:val="80"/>
    <w:qFormat/>
    <w:locked/>
    <w:uiPriority w:val="0"/>
    <w:rPr>
      <w:rFonts w:eastAsia="MS Mincho" w:cs="Times New Roman"/>
      <w:i/>
      <w:sz w:val="24"/>
    </w:rPr>
  </w:style>
  <w:style w:type="paragraph" w:customStyle="1" w:styleId="82">
    <w:name w:val="Выделенная цитата1"/>
    <w:basedOn w:val="1"/>
    <w:next w:val="1"/>
    <w:link w:val="83"/>
    <w:qFormat/>
    <w:uiPriority w:val="0"/>
    <w:pPr>
      <w:pBdr>
        <w:top w:val="single" w:color="7BA0CD" w:sz="4" w:space="12"/>
        <w:left w:val="single" w:color="7BA0CD" w:sz="4" w:space="15"/>
        <w:bottom w:val="single" w:color="365F91" w:sz="12" w:space="10"/>
        <w:right w:val="single" w:color="365F91" w:sz="12" w:space="15"/>
        <w:between w:val="single" w:color="7BA0CD" w:sz="4" w:space="12"/>
      </w:pBdr>
      <w:spacing w:after="0" w:line="300" w:lineRule="auto"/>
      <w:ind w:left="2506" w:right="432"/>
    </w:pPr>
    <w:rPr>
      <w:rFonts w:ascii="Cambria" w:hAnsi="Cambria" w:eastAsia="Calibri"/>
      <w:smallCaps/>
      <w:color w:val="365F91"/>
      <w:sz w:val="24"/>
      <w:szCs w:val="20"/>
      <w:lang w:val="zh-CN" w:eastAsia="zh-CN"/>
    </w:rPr>
  </w:style>
  <w:style w:type="character" w:customStyle="1" w:styleId="83">
    <w:name w:val="Intense Quote Char"/>
    <w:link w:val="82"/>
    <w:qFormat/>
    <w:locked/>
    <w:uiPriority w:val="0"/>
    <w:rPr>
      <w:rFonts w:ascii="Cambria" w:hAnsi="Cambria" w:cs="Times New Roman"/>
      <w:smallCaps/>
      <w:color w:val="365F91"/>
      <w:sz w:val="24"/>
    </w:rPr>
  </w:style>
  <w:style w:type="character" w:customStyle="1" w:styleId="84">
    <w:name w:val="Слабое выделение1"/>
    <w:qFormat/>
    <w:uiPriority w:val="0"/>
    <w:rPr>
      <w:rFonts w:cs="Times New Roman"/>
      <w:smallCaps/>
      <w:color w:val="5A5A5A"/>
      <w:vertAlign w:val="baseline"/>
    </w:rPr>
  </w:style>
  <w:style w:type="character" w:customStyle="1" w:styleId="85">
    <w:name w:val="Сильное выделение1"/>
    <w:qFormat/>
    <w:uiPriority w:val="0"/>
    <w:rPr>
      <w:rFonts w:cs="Times New Roman"/>
      <w:b/>
      <w:smallCaps/>
      <w:color w:val="4F81BD"/>
      <w:spacing w:val="40"/>
    </w:rPr>
  </w:style>
  <w:style w:type="character" w:customStyle="1" w:styleId="86">
    <w:name w:val="Слабая ссылка1"/>
    <w:qFormat/>
    <w:uiPriority w:val="0"/>
    <w:rPr>
      <w:rFonts w:ascii="Cambria" w:hAnsi="Cambria" w:cs="Times New Roman"/>
      <w:i/>
      <w:smallCaps/>
      <w:color w:val="5A5A5A"/>
      <w:spacing w:val="20"/>
    </w:rPr>
  </w:style>
  <w:style w:type="character" w:customStyle="1" w:styleId="87">
    <w:name w:val="Сильная ссылка1"/>
    <w:qFormat/>
    <w:uiPriority w:val="0"/>
    <w:rPr>
      <w:rFonts w:ascii="Cambria" w:hAnsi="Cambria" w:cs="Times New Roman"/>
      <w:b/>
      <w:i/>
      <w:smallCaps/>
      <w:color w:val="17365D"/>
      <w:spacing w:val="20"/>
    </w:rPr>
  </w:style>
  <w:style w:type="character" w:customStyle="1" w:styleId="88">
    <w:name w:val="Название книги1"/>
    <w:qFormat/>
    <w:uiPriority w:val="0"/>
    <w:rPr>
      <w:rFonts w:ascii="Cambria" w:hAnsi="Cambria" w:cs="Times New Roman"/>
      <w:b/>
      <w:smallCaps/>
      <w:color w:val="17365D"/>
      <w:spacing w:val="10"/>
      <w:u w:val="single"/>
    </w:rPr>
  </w:style>
  <w:style w:type="character" w:customStyle="1" w:styleId="89">
    <w:name w:val="Текст выноски Знак1"/>
    <w:semiHidden/>
    <w:qFormat/>
    <w:uiPriority w:val="0"/>
    <w:rPr>
      <w:rFonts w:ascii="Tahoma" w:hAnsi="Tahoma"/>
      <w:sz w:val="16"/>
    </w:rPr>
  </w:style>
  <w:style w:type="character" w:customStyle="1" w:styleId="90">
    <w:name w:val="Основной текст 2 Знак"/>
    <w:link w:val="19"/>
    <w:qFormat/>
    <w:locked/>
    <w:uiPriority w:val="0"/>
    <w:rPr>
      <w:rFonts w:eastAsia="MS Mincho" w:cs="Times New Roman"/>
      <w:sz w:val="28"/>
    </w:rPr>
  </w:style>
  <w:style w:type="paragraph" w:customStyle="1" w:styleId="91">
    <w:name w:val="А1 Знак Знак Знак Знак Знак"/>
    <w:basedOn w:val="1"/>
    <w:link w:val="92"/>
    <w:qFormat/>
    <w:uiPriority w:val="0"/>
    <w:pPr>
      <w:spacing w:after="0" w:line="288" w:lineRule="auto"/>
      <w:ind w:firstLine="709"/>
      <w:jc w:val="both"/>
    </w:pPr>
    <w:rPr>
      <w:rFonts w:eastAsia="MS Mincho"/>
      <w:szCs w:val="20"/>
      <w:lang w:val="zh-CN" w:eastAsia="zh-CN"/>
    </w:rPr>
  </w:style>
  <w:style w:type="character" w:customStyle="1" w:styleId="92">
    <w:name w:val="А1 Знак Знак Знак Знак Знак Знак"/>
    <w:link w:val="91"/>
    <w:qFormat/>
    <w:locked/>
    <w:uiPriority w:val="0"/>
    <w:rPr>
      <w:rFonts w:eastAsia="MS Mincho"/>
      <w:sz w:val="28"/>
    </w:rPr>
  </w:style>
  <w:style w:type="paragraph" w:customStyle="1" w:styleId="93">
    <w:name w:val="Заголовок 51"/>
    <w:basedOn w:val="1"/>
    <w:next w:val="1"/>
    <w:qFormat/>
    <w:uiPriority w:val="0"/>
    <w:pPr>
      <w:keepNext/>
      <w:spacing w:after="0"/>
      <w:jc w:val="center"/>
    </w:pPr>
    <w:rPr>
      <w:rFonts w:ascii="Arial" w:hAnsi="Arial" w:eastAsia="MS Mincho"/>
      <w:b/>
      <w:sz w:val="24"/>
      <w:szCs w:val="20"/>
      <w:lang w:eastAsia="ru-RU"/>
    </w:rPr>
  </w:style>
  <w:style w:type="paragraph" w:customStyle="1" w:styleId="94">
    <w:name w:val="Основной текст с отступом 21"/>
    <w:basedOn w:val="1"/>
    <w:qFormat/>
    <w:uiPriority w:val="0"/>
    <w:pPr>
      <w:spacing w:after="0"/>
      <w:ind w:left="284" w:hanging="284"/>
    </w:pPr>
    <w:rPr>
      <w:rFonts w:eastAsia="MS Mincho"/>
      <w:sz w:val="20"/>
      <w:szCs w:val="20"/>
      <w:lang w:eastAsia="ru-RU"/>
    </w:rPr>
  </w:style>
  <w:style w:type="paragraph" w:customStyle="1" w:styleId="95">
    <w:name w:val="А1 Знак"/>
    <w:basedOn w:val="34"/>
    <w:link w:val="96"/>
    <w:qFormat/>
    <w:uiPriority w:val="0"/>
    <w:pPr>
      <w:spacing w:after="0" w:line="288" w:lineRule="auto"/>
      <w:ind w:left="0" w:firstLine="709"/>
      <w:jc w:val="both"/>
    </w:pPr>
    <w:rPr>
      <w:rFonts w:eastAsia="MS Mincho"/>
    </w:rPr>
  </w:style>
  <w:style w:type="character" w:customStyle="1" w:styleId="96">
    <w:name w:val="А1 Знак Знак"/>
    <w:link w:val="95"/>
    <w:qFormat/>
    <w:locked/>
    <w:uiPriority w:val="0"/>
    <w:rPr>
      <w:rFonts w:eastAsia="MS Mincho"/>
      <w:sz w:val="24"/>
    </w:rPr>
  </w:style>
  <w:style w:type="paragraph" w:customStyle="1" w:styleId="97">
    <w:name w:val="Body Text 21"/>
    <w:basedOn w:val="1"/>
    <w:uiPriority w:val="0"/>
    <w:pPr>
      <w:widowControl w:val="0"/>
      <w:spacing w:after="0"/>
    </w:pPr>
    <w:rPr>
      <w:rFonts w:eastAsia="MS Mincho"/>
      <w:sz w:val="24"/>
      <w:szCs w:val="20"/>
      <w:lang w:eastAsia="ru-RU"/>
    </w:rPr>
  </w:style>
  <w:style w:type="paragraph" w:customStyle="1" w:styleId="98">
    <w:name w:val="А1"/>
    <w:basedOn w:val="19"/>
    <w:qFormat/>
    <w:uiPriority w:val="0"/>
    <w:pPr>
      <w:widowControl w:val="0"/>
      <w:spacing w:line="288" w:lineRule="auto"/>
      <w:ind w:right="0" w:firstLine="709"/>
    </w:pPr>
  </w:style>
  <w:style w:type="paragraph" w:customStyle="1" w:styleId="99">
    <w:name w:val="p2"/>
    <w:basedOn w:val="1"/>
    <w:qFormat/>
    <w:uiPriority w:val="0"/>
    <w:pPr>
      <w:spacing w:before="100" w:beforeAutospacing="1" w:after="100" w:afterAutospacing="1"/>
    </w:pPr>
    <w:rPr>
      <w:rFonts w:eastAsia="Calibri"/>
      <w:sz w:val="24"/>
      <w:szCs w:val="24"/>
      <w:lang w:val="en-US"/>
    </w:rPr>
  </w:style>
  <w:style w:type="character" w:customStyle="1" w:styleId="100">
    <w:name w:val="s2"/>
    <w:qFormat/>
    <w:uiPriority w:val="0"/>
    <w:rPr>
      <w:rFonts w:cs="Times New Roman"/>
    </w:rPr>
  </w:style>
  <w:style w:type="character" w:customStyle="1" w:styleId="101">
    <w:name w:val="Строгий1"/>
    <w:qFormat/>
    <w:uiPriority w:val="0"/>
    <w:rPr>
      <w:rFonts w:cs="Times New Roman"/>
    </w:rPr>
  </w:style>
  <w:style w:type="paragraph" w:customStyle="1" w:styleId="102">
    <w:name w:val="paragraph"/>
    <w:basedOn w:val="1"/>
    <w:uiPriority w:val="0"/>
    <w:pPr>
      <w:spacing w:before="100" w:beforeAutospacing="1" w:after="100" w:afterAutospacing="1"/>
    </w:pPr>
    <w:rPr>
      <w:rFonts w:eastAsia="Calibri"/>
      <w:sz w:val="24"/>
      <w:szCs w:val="24"/>
      <w:lang w:val="en-US"/>
    </w:rPr>
  </w:style>
  <w:style w:type="paragraph" w:customStyle="1" w:styleId="103">
    <w:name w:val="Style7"/>
    <w:basedOn w:val="1"/>
    <w:qFormat/>
    <w:uiPriority w:val="0"/>
    <w:pPr>
      <w:widowControl w:val="0"/>
      <w:autoSpaceDE w:val="0"/>
      <w:autoSpaceDN w:val="0"/>
      <w:adjustRightInd w:val="0"/>
      <w:spacing w:after="0" w:line="201" w:lineRule="exact"/>
      <w:ind w:firstLine="163"/>
      <w:jc w:val="both"/>
    </w:pPr>
    <w:rPr>
      <w:rFonts w:ascii="Book Antiqua" w:hAnsi="Book Antiqua" w:eastAsia="Calibri"/>
      <w:sz w:val="24"/>
      <w:szCs w:val="24"/>
      <w:lang w:eastAsia="ru-RU"/>
    </w:rPr>
  </w:style>
  <w:style w:type="character" w:customStyle="1" w:styleId="104">
    <w:name w:val="Font Style21"/>
    <w:qFormat/>
    <w:uiPriority w:val="0"/>
    <w:rPr>
      <w:rFonts w:ascii="Microsoft Sans Serif" w:hAnsi="Microsoft Sans Serif"/>
      <w:color w:val="000000"/>
      <w:sz w:val="16"/>
    </w:rPr>
  </w:style>
  <w:style w:type="paragraph" w:customStyle="1" w:styleId="105">
    <w:name w:val="Style9"/>
    <w:basedOn w:val="1"/>
    <w:qFormat/>
    <w:uiPriority w:val="0"/>
    <w:pPr>
      <w:widowControl w:val="0"/>
      <w:autoSpaceDE w:val="0"/>
      <w:autoSpaceDN w:val="0"/>
      <w:adjustRightInd w:val="0"/>
      <w:spacing w:after="0" w:line="202" w:lineRule="exact"/>
      <w:ind w:firstLine="173"/>
      <w:jc w:val="both"/>
    </w:pPr>
    <w:rPr>
      <w:rFonts w:ascii="Book Antiqua" w:hAnsi="Book Antiqua" w:eastAsia="Calibri"/>
      <w:sz w:val="24"/>
      <w:szCs w:val="24"/>
      <w:lang w:eastAsia="ru-RU"/>
    </w:rPr>
  </w:style>
  <w:style w:type="paragraph" w:customStyle="1" w:styleId="106">
    <w:name w:val="Style16"/>
    <w:basedOn w:val="1"/>
    <w:qFormat/>
    <w:uiPriority w:val="0"/>
    <w:pPr>
      <w:widowControl w:val="0"/>
      <w:autoSpaceDE w:val="0"/>
      <w:autoSpaceDN w:val="0"/>
      <w:adjustRightInd w:val="0"/>
      <w:spacing w:after="0"/>
    </w:pPr>
    <w:rPr>
      <w:rFonts w:ascii="Calibri" w:hAnsi="Calibri" w:eastAsia="Calibri"/>
      <w:sz w:val="24"/>
      <w:szCs w:val="24"/>
      <w:lang w:eastAsia="ru-RU"/>
    </w:rPr>
  </w:style>
  <w:style w:type="character" w:customStyle="1" w:styleId="107">
    <w:name w:val="Font Style28"/>
    <w:qFormat/>
    <w:uiPriority w:val="0"/>
    <w:rPr>
      <w:rFonts w:ascii="Times New Roman" w:hAnsi="Times New Roman"/>
      <w:color w:val="000000"/>
      <w:sz w:val="26"/>
    </w:rPr>
  </w:style>
  <w:style w:type="paragraph" w:customStyle="1" w:styleId="108">
    <w:name w:val="Style15"/>
    <w:basedOn w:val="1"/>
    <w:qFormat/>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09">
    <w:name w:val="Style17"/>
    <w:basedOn w:val="1"/>
    <w:qFormat/>
    <w:uiPriority w:val="0"/>
    <w:pPr>
      <w:widowControl w:val="0"/>
      <w:autoSpaceDE w:val="0"/>
      <w:autoSpaceDN w:val="0"/>
      <w:adjustRightInd w:val="0"/>
      <w:spacing w:after="0"/>
    </w:pPr>
    <w:rPr>
      <w:rFonts w:ascii="Calibri" w:hAnsi="Calibri" w:eastAsia="Calibri"/>
      <w:sz w:val="24"/>
      <w:szCs w:val="24"/>
      <w:lang w:eastAsia="ru-RU"/>
    </w:rPr>
  </w:style>
  <w:style w:type="paragraph" w:customStyle="1" w:styleId="110">
    <w:name w:val="Style3"/>
    <w:basedOn w:val="1"/>
    <w:qFormat/>
    <w:uiPriority w:val="0"/>
    <w:pPr>
      <w:widowControl w:val="0"/>
      <w:autoSpaceDE w:val="0"/>
      <w:autoSpaceDN w:val="0"/>
      <w:adjustRightInd w:val="0"/>
      <w:spacing w:after="0"/>
    </w:pPr>
    <w:rPr>
      <w:rFonts w:eastAsia="Calibri"/>
      <w:sz w:val="24"/>
      <w:szCs w:val="24"/>
      <w:lang w:eastAsia="ru-RU"/>
    </w:rPr>
  </w:style>
  <w:style w:type="character" w:customStyle="1" w:styleId="111">
    <w:name w:val="Font Style17"/>
    <w:uiPriority w:val="0"/>
    <w:rPr>
      <w:rFonts w:ascii="Times New Roman" w:hAnsi="Times New Roman"/>
      <w:color w:val="000000"/>
      <w:sz w:val="20"/>
    </w:rPr>
  </w:style>
  <w:style w:type="character" w:customStyle="1" w:styleId="112">
    <w:name w:val="Font Style19"/>
    <w:qFormat/>
    <w:uiPriority w:val="0"/>
    <w:rPr>
      <w:rFonts w:ascii="Times New Roman" w:hAnsi="Times New Roman"/>
      <w:i/>
      <w:color w:val="000000"/>
      <w:sz w:val="18"/>
    </w:rPr>
  </w:style>
  <w:style w:type="character" w:customStyle="1" w:styleId="113">
    <w:name w:val="hl"/>
    <w:qFormat/>
    <w:uiPriority w:val="0"/>
    <w:rPr>
      <w:rFonts w:cs="Times New Roman"/>
    </w:rPr>
  </w:style>
  <w:style w:type="character" w:customStyle="1" w:styleId="114">
    <w:name w:val="small"/>
    <w:qFormat/>
    <w:uiPriority w:val="0"/>
    <w:rPr>
      <w:sz w:val="16"/>
    </w:rPr>
  </w:style>
  <w:style w:type="character" w:customStyle="1" w:styleId="115">
    <w:name w:val="fill"/>
    <w:qFormat/>
    <w:uiPriority w:val="0"/>
    <w:rPr>
      <w:b/>
      <w:i/>
      <w:color w:val="FF0000"/>
    </w:rPr>
  </w:style>
  <w:style w:type="character" w:customStyle="1" w:styleId="116">
    <w:name w:val="copy_target"/>
    <w:qFormat/>
    <w:uiPriority w:val="0"/>
    <w:rPr>
      <w:rFonts w:cs="Times New Roman"/>
    </w:rPr>
  </w:style>
  <w:style w:type="paragraph" w:customStyle="1" w:styleId="117">
    <w:name w:val="null"/>
    <w:basedOn w:val="1"/>
    <w:qFormat/>
    <w:uiPriority w:val="0"/>
    <w:pPr>
      <w:spacing w:before="100" w:beforeAutospacing="1" w:after="100" w:afterAutospacing="1"/>
    </w:pPr>
    <w:rPr>
      <w:rFonts w:eastAsia="Calibri"/>
      <w:sz w:val="24"/>
      <w:szCs w:val="24"/>
      <w:lang w:val="en-US"/>
    </w:rPr>
  </w:style>
  <w:style w:type="character" w:customStyle="1" w:styleId="118">
    <w:name w:val="Знак Знак2"/>
    <w:qFormat/>
    <w:uiPriority w:val="0"/>
    <w:rPr>
      <w:rFonts w:cs="Times New Roman"/>
    </w:rPr>
  </w:style>
  <w:style w:type="paragraph" w:customStyle="1" w:styleId="119">
    <w:name w:val="text-selection"/>
    <w:basedOn w:val="1"/>
    <w:qFormat/>
    <w:uiPriority w:val="0"/>
    <w:pPr>
      <w:spacing w:before="100" w:beforeAutospacing="1" w:after="100" w:afterAutospacing="1"/>
    </w:pPr>
    <w:rPr>
      <w:sz w:val="24"/>
      <w:szCs w:val="24"/>
      <w:lang w:eastAsia="ru-RU"/>
    </w:rPr>
  </w:style>
  <w:style w:type="character" w:customStyle="1" w:styleId="120">
    <w:name w:val="blk"/>
    <w:qFormat/>
    <w:uiPriority w:val="0"/>
    <w:rPr>
      <w:rFonts w:cs="Times New Roman"/>
    </w:rPr>
  </w:style>
  <w:style w:type="character" w:customStyle="1" w:styleId="121">
    <w:name w:val="Знак Знак"/>
    <w:semiHidden/>
    <w:qFormat/>
    <w:uiPriority w:val="0"/>
    <w:rPr>
      <w:rFonts w:cs="Times New Roman"/>
      <w:lang w:val="ru-RU" w:eastAsia="ru-RU" w:bidi="ar-SA"/>
    </w:rPr>
  </w:style>
  <w:style w:type="paragraph" w:customStyle="1" w:styleId="122">
    <w:name w:val="абзац-Азар"/>
    <w:basedOn w:val="24"/>
    <w:qFormat/>
    <w:uiPriority w:val="0"/>
    <w:pPr>
      <w:spacing w:line="288" w:lineRule="auto"/>
      <w:ind w:firstLine="567"/>
      <w:jc w:val="both"/>
    </w:pPr>
    <w:rPr>
      <w:rFonts w:ascii="Times New Roman" w:hAnsi="Times New Roman"/>
      <w:sz w:val="24"/>
      <w:szCs w:val="24"/>
      <w:lang w:eastAsia="ru-RU"/>
    </w:rPr>
  </w:style>
  <w:style w:type="paragraph" w:styleId="123">
    <w:name w:val="No Spacing"/>
    <w:link w:val="124"/>
    <w:qFormat/>
    <w:uiPriority w:val="0"/>
    <w:rPr>
      <w:rFonts w:ascii="Calibri" w:hAnsi="Calibri" w:eastAsia="Calibri" w:cs="Times New Roman"/>
      <w:sz w:val="22"/>
      <w:szCs w:val="22"/>
      <w:lang w:val="ru-RU" w:eastAsia="en-US" w:bidi="ar-SA"/>
    </w:rPr>
  </w:style>
  <w:style w:type="character" w:customStyle="1" w:styleId="124">
    <w:name w:val="Без интервала Знак"/>
    <w:link w:val="123"/>
    <w:uiPriority w:val="0"/>
    <w:rPr>
      <w:rFonts w:ascii="Calibri" w:hAnsi="Calibri"/>
      <w:sz w:val="22"/>
      <w:szCs w:val="22"/>
      <w:lang w:val="ru-RU" w:eastAsia="en-US" w:bidi="ar-SA"/>
    </w:rPr>
  </w:style>
  <w:style w:type="paragraph" w:customStyle="1" w:styleId="125">
    <w:name w:val="TOC Heading"/>
    <w:basedOn w:val="2"/>
    <w:next w:val="1"/>
    <w:qFormat/>
    <w:uiPriority w:val="0"/>
    <w:pPr>
      <w:keepLines/>
      <w:spacing w:before="480" w:line="276" w:lineRule="auto"/>
      <w:ind w:left="0"/>
      <w:jc w:val="left"/>
      <w:outlineLvl w:val="9"/>
    </w:pPr>
    <w:rPr>
      <w:rFonts w:ascii="Cambria" w:hAnsi="Cambria"/>
      <w:b/>
      <w:bCs/>
      <w:color w:val="365F91"/>
      <w:szCs w:val="28"/>
    </w:rPr>
  </w:style>
  <w:style w:type="paragraph" w:customStyle="1" w:styleId="126">
    <w:name w:val="text"/>
    <w:basedOn w:val="1"/>
    <w:uiPriority w:val="0"/>
    <w:pPr>
      <w:spacing w:before="100" w:beforeAutospacing="1" w:after="100" w:afterAutospacing="1"/>
    </w:pPr>
    <w:rPr>
      <w:sz w:val="24"/>
      <w:szCs w:val="24"/>
      <w:lang w:eastAsia="ru-RU"/>
    </w:rPr>
  </w:style>
  <w:style w:type="paragraph" w:styleId="127">
    <w:name w:val="List Paragraph"/>
    <w:basedOn w:val="1"/>
    <w:qFormat/>
    <w:uiPriority w:val="0"/>
    <w:pPr>
      <w:spacing w:line="276" w:lineRule="auto"/>
      <w:ind w:left="720"/>
      <w:contextualSpacing/>
    </w:pPr>
    <w:rPr>
      <w:rFonts w:ascii="Calibri" w:hAnsi="Calibri" w:eastAsia="Calibri"/>
      <w:sz w:val="22"/>
      <w:szCs w:val="22"/>
    </w:rPr>
  </w:style>
  <w:style w:type="paragraph" w:customStyle="1" w:styleId="128">
    <w:name w:val="colon"/>
    <w:basedOn w:val="1"/>
    <w:uiPriority w:val="0"/>
    <w:pPr>
      <w:spacing w:before="100" w:beforeAutospacing="1" w:after="100" w:afterAutospacing="1"/>
    </w:pPr>
    <w:rPr>
      <w:sz w:val="24"/>
      <w:szCs w:val="24"/>
      <w:lang w:eastAsia="ru-RU"/>
    </w:rPr>
  </w:style>
  <w:style w:type="paragraph" w:customStyle="1" w:styleId="129">
    <w:name w:val="Содержимое таблицы"/>
    <w:basedOn w:val="1"/>
    <w:uiPriority w:val="0"/>
    <w:pPr>
      <w:widowControl w:val="0"/>
      <w:suppressLineNumbers/>
      <w:suppressAutoHyphens/>
      <w:spacing w:after="0"/>
    </w:pPr>
    <w:rPr>
      <w:rFonts w:ascii="Arial" w:hAnsi="Arial" w:eastAsia="Lucida Sans Unicode" w:cs="Mangal"/>
      <w:kern w:val="1"/>
      <w:sz w:val="20"/>
      <w:szCs w:val="24"/>
      <w:lang w:eastAsia="hi-IN" w:bidi="hi-IN"/>
    </w:rPr>
  </w:style>
  <w:style w:type="character" w:customStyle="1" w:styleId="130">
    <w:name w:val="Основной текст (4)_"/>
    <w:link w:val="131"/>
    <w:uiPriority w:val="0"/>
    <w:rPr>
      <w:rFonts w:ascii="Arial" w:hAnsi="Arial"/>
      <w:i/>
      <w:iCs/>
      <w:sz w:val="19"/>
      <w:szCs w:val="19"/>
      <w:lang w:bidi="ar-SA"/>
    </w:rPr>
  </w:style>
  <w:style w:type="paragraph" w:customStyle="1" w:styleId="131">
    <w:name w:val="Основной текст (4)"/>
    <w:basedOn w:val="1"/>
    <w:link w:val="130"/>
    <w:uiPriority w:val="0"/>
    <w:pPr>
      <w:shd w:val="clear" w:color="auto" w:fill="FFFFFF"/>
      <w:spacing w:after="120" w:line="240" w:lineRule="atLeast"/>
      <w:ind w:firstLine="280"/>
      <w:jc w:val="both"/>
    </w:pPr>
    <w:rPr>
      <w:rFonts w:ascii="Arial" w:hAnsi="Arial"/>
      <w:i/>
      <w:iCs/>
      <w:sz w:val="19"/>
      <w:szCs w:val="19"/>
      <w:lang w:eastAsia="ru-RU"/>
    </w:rPr>
  </w:style>
  <w:style w:type="character" w:customStyle="1" w:styleId="132">
    <w:name w:val="Основной текст (4) + Не курсив3"/>
    <w:basedOn w:val="130"/>
    <w:uiPriority w:val="0"/>
    <w:rPr>
      <w:rFonts w:ascii="Arial" w:hAnsi="Arial"/>
      <w:sz w:val="19"/>
      <w:szCs w:val="19"/>
      <w:lang w:bidi="ar-SA"/>
    </w:rPr>
  </w:style>
  <w:style w:type="character" w:customStyle="1" w:styleId="133">
    <w:name w:val="Основной текст (2)_"/>
    <w:link w:val="134"/>
    <w:uiPriority w:val="0"/>
    <w:rPr>
      <w:rFonts w:ascii="Arial" w:hAnsi="Arial"/>
      <w:i/>
      <w:iCs/>
      <w:sz w:val="18"/>
      <w:szCs w:val="18"/>
      <w:lang w:bidi="ar-SA"/>
    </w:rPr>
  </w:style>
  <w:style w:type="paragraph" w:customStyle="1" w:styleId="134">
    <w:name w:val="Основной текст (2)"/>
    <w:basedOn w:val="1"/>
    <w:link w:val="133"/>
    <w:qFormat/>
    <w:uiPriority w:val="0"/>
    <w:pPr>
      <w:shd w:val="clear" w:color="auto" w:fill="FFFFFF"/>
      <w:spacing w:after="60" w:line="216" w:lineRule="exact"/>
      <w:jc w:val="both"/>
    </w:pPr>
    <w:rPr>
      <w:rFonts w:ascii="Arial" w:hAnsi="Arial"/>
      <w:i/>
      <w:iCs/>
      <w:sz w:val="18"/>
      <w:szCs w:val="18"/>
      <w:lang w:eastAsia="ru-RU"/>
    </w:rPr>
  </w:style>
  <w:style w:type="character" w:customStyle="1" w:styleId="135">
    <w:name w:val="spelle"/>
    <w:uiPriority w:val="0"/>
    <w:rPr>
      <w:rFonts w:cs="Times New Roman"/>
    </w:rPr>
  </w:style>
  <w:style w:type="paragraph" w:customStyle="1" w:styleId="136">
    <w:name w:val="Лямченко"/>
    <w:basedOn w:val="1"/>
    <w:uiPriority w:val="0"/>
    <w:pPr>
      <w:overflowPunct w:val="0"/>
      <w:autoSpaceDE w:val="0"/>
      <w:autoSpaceDN w:val="0"/>
      <w:adjustRightInd w:val="0"/>
      <w:spacing w:after="0" w:line="360" w:lineRule="auto"/>
      <w:ind w:firstLine="567"/>
    </w:pPr>
    <w:rPr>
      <w:szCs w:val="20"/>
      <w:lang w:eastAsia="ru-RU"/>
    </w:rPr>
  </w:style>
  <w:style w:type="character" w:customStyle="1" w:styleId="137">
    <w:name w:val="для курсовых Знак"/>
    <w:uiPriority w:val="0"/>
    <w:rPr>
      <w:rFonts w:cs="Times New Roman"/>
      <w:sz w:val="24"/>
      <w:szCs w:val="24"/>
      <w:lang w:val="ru-RU" w:eastAsia="ru-RU" w:bidi="ar-SA"/>
    </w:rPr>
  </w:style>
  <w:style w:type="paragraph" w:customStyle="1" w:styleId="138">
    <w:name w:val="мой з11111"/>
    <w:basedOn w:val="2"/>
    <w:uiPriority w:val="0"/>
    <w:pPr>
      <w:spacing w:before="240" w:after="60" w:line="240" w:lineRule="auto"/>
      <w:ind w:left="0"/>
    </w:pPr>
    <w:rPr>
      <w:b/>
      <w:bCs/>
      <w:caps/>
      <w:kern w:val="32"/>
      <w:szCs w:val="28"/>
      <w:lang w:eastAsia="ru-RU"/>
    </w:rPr>
  </w:style>
  <w:style w:type="paragraph" w:customStyle="1" w:styleId="139">
    <w:name w:val="a"/>
    <w:basedOn w:val="1"/>
    <w:uiPriority w:val="0"/>
    <w:pPr>
      <w:spacing w:before="100" w:beforeAutospacing="1" w:after="100" w:afterAutospacing="1"/>
    </w:pPr>
    <w:rPr>
      <w:sz w:val="24"/>
      <w:szCs w:val="24"/>
      <w:lang w:eastAsia="ru-RU"/>
    </w:rPr>
  </w:style>
  <w:style w:type="paragraph" w:customStyle="1" w:styleId="140">
    <w:name w:val="ConsPlusNormal"/>
    <w:next w:val="1"/>
    <w:uiPriority w:val="0"/>
    <w:pPr>
      <w:widowControl w:val="0"/>
      <w:autoSpaceDE w:val="0"/>
      <w:autoSpaceDN w:val="0"/>
      <w:adjustRightInd w:val="0"/>
      <w:ind w:firstLine="720"/>
    </w:pPr>
    <w:rPr>
      <w:rFonts w:ascii="Arial" w:hAnsi="Arial" w:eastAsia="Times New Roman" w:cs="Arial"/>
      <w:lang w:val="ru-RU" w:eastAsia="ru-RU" w:bidi="ar-SA"/>
    </w:rPr>
  </w:style>
  <w:style w:type="paragraph" w:customStyle="1" w:styleId="141">
    <w:name w:val="ConsPlusTitle"/>
    <w:basedOn w:val="1"/>
    <w:next w:val="140"/>
    <w:uiPriority w:val="0"/>
    <w:pPr>
      <w:widowControl w:val="0"/>
      <w:autoSpaceDE w:val="0"/>
      <w:autoSpaceDN w:val="0"/>
      <w:adjustRightInd w:val="0"/>
      <w:spacing w:after="0"/>
    </w:pPr>
    <w:rPr>
      <w:rFonts w:ascii="Arial" w:hAnsi="Arial" w:cs="Arial"/>
      <w:b/>
      <w:bCs/>
      <w:sz w:val="20"/>
      <w:szCs w:val="20"/>
      <w:lang w:eastAsia="ru-RU"/>
    </w:rPr>
  </w:style>
  <w:style w:type="character" w:customStyle="1" w:styleId="142">
    <w:name w:val="apple-style-span"/>
    <w:uiPriority w:val="0"/>
    <w:rPr>
      <w:rFonts w:cs="Times New Roman"/>
    </w:rPr>
  </w:style>
  <w:style w:type="paragraph" w:customStyle="1" w:styleId="143">
    <w:name w:val="msonormalcxspmiddle"/>
    <w:basedOn w:val="1"/>
    <w:uiPriority w:val="0"/>
    <w:pPr>
      <w:spacing w:before="100" w:beforeAutospacing="1" w:after="100" w:afterAutospacing="1"/>
    </w:pPr>
    <w:rPr>
      <w:rFonts w:ascii="Calibri" w:hAnsi="Calibri" w:cs="Calibri"/>
      <w:sz w:val="24"/>
      <w:szCs w:val="24"/>
      <w:lang w:eastAsia="ru-RU"/>
    </w:rPr>
  </w:style>
  <w:style w:type="paragraph" w:customStyle="1" w:styleId="144">
    <w:name w:val="ftextjus"/>
    <w:basedOn w:val="1"/>
    <w:uiPriority w:val="0"/>
    <w:pPr>
      <w:spacing w:before="100" w:beforeAutospacing="1" w:after="100" w:afterAutospacing="1"/>
    </w:pPr>
    <w:rPr>
      <w:sz w:val="24"/>
      <w:szCs w:val="24"/>
      <w:lang w:eastAsia="ru-RU"/>
    </w:rPr>
  </w:style>
  <w:style w:type="paragraph" w:customStyle="1" w:styleId="145">
    <w:name w:val="ftextleft"/>
    <w:basedOn w:val="1"/>
    <w:uiPriority w:val="0"/>
    <w:pPr>
      <w:spacing w:before="100" w:beforeAutospacing="1" w:after="100" w:afterAutospacing="1"/>
    </w:pPr>
    <w:rPr>
      <w:sz w:val="24"/>
      <w:szCs w:val="24"/>
      <w:lang w:eastAsia="ru-RU"/>
    </w:rPr>
  </w:style>
  <w:style w:type="paragraph" w:customStyle="1" w:styleId="146">
    <w:name w:val="j"/>
    <w:basedOn w:val="1"/>
    <w:uiPriority w:val="0"/>
    <w:pPr>
      <w:spacing w:before="100" w:beforeAutospacing="1" w:after="100" w:afterAutospacing="1"/>
    </w:pPr>
    <w:rPr>
      <w:sz w:val="24"/>
      <w:szCs w:val="24"/>
      <w:lang w:eastAsia="ru-RU"/>
    </w:rPr>
  </w:style>
  <w:style w:type="paragraph" w:customStyle="1" w:styleId="147">
    <w:name w:val="лит"/>
    <w:uiPriority w:val="0"/>
    <w:pPr>
      <w:numPr>
        <w:ilvl w:val="0"/>
        <w:numId w:val="2"/>
      </w:numPr>
      <w:spacing w:line="360" w:lineRule="auto"/>
      <w:jc w:val="both"/>
    </w:pPr>
    <w:rPr>
      <w:rFonts w:ascii="Times New Roman" w:hAnsi="Times New Roman" w:eastAsia="Times New Roman" w:cs="Times New Roman"/>
      <w:sz w:val="28"/>
      <w:szCs w:val="28"/>
      <w:lang w:val="ru-RU" w:eastAsia="ru-RU" w:bidi="ar-SA"/>
    </w:rPr>
  </w:style>
  <w:style w:type="paragraph" w:customStyle="1" w:styleId="148">
    <w:name w:val="лит+нумерация"/>
    <w:basedOn w:val="1"/>
    <w:next w:val="1"/>
    <w:uiPriority w:val="0"/>
    <w:pPr>
      <w:numPr>
        <w:ilvl w:val="0"/>
        <w:numId w:val="3"/>
      </w:numPr>
      <w:tabs>
        <w:tab w:val="clear" w:pos="0"/>
      </w:tabs>
      <w:spacing w:after="0" w:line="360" w:lineRule="auto"/>
      <w:jc w:val="both"/>
    </w:pPr>
    <w:rPr>
      <w:iCs/>
      <w:color w:val="000000"/>
      <w:lang w:eastAsia="ru-RU"/>
    </w:rPr>
  </w:style>
  <w:style w:type="paragraph" w:customStyle="1" w:styleId="149">
    <w:name w:val="литера"/>
    <w:uiPriority w:val="0"/>
    <w:pPr>
      <w:spacing w:line="360" w:lineRule="auto"/>
      <w:jc w:val="both"/>
    </w:pPr>
    <w:rPr>
      <w:rFonts w:ascii="??????????" w:hAnsi="??????????" w:eastAsia="Times New Roman" w:cs="Times New Roman"/>
      <w:sz w:val="28"/>
      <w:szCs w:val="28"/>
      <w:lang w:val="ru-RU" w:eastAsia="ru-RU" w:bidi="ar-SA"/>
    </w:rPr>
  </w:style>
  <w:style w:type="character" w:customStyle="1" w:styleId="150">
    <w:name w:val="номер страницы"/>
    <w:uiPriority w:val="0"/>
    <w:rPr>
      <w:rFonts w:cs="Times New Roman"/>
      <w:sz w:val="28"/>
      <w:szCs w:val="28"/>
    </w:rPr>
  </w:style>
  <w:style w:type="paragraph" w:customStyle="1" w:styleId="151">
    <w:name w:val="размещено"/>
    <w:basedOn w:val="1"/>
    <w:uiPriority w:val="0"/>
    <w:pPr>
      <w:spacing w:after="0" w:line="360" w:lineRule="auto"/>
      <w:ind w:firstLine="709"/>
      <w:jc w:val="both"/>
    </w:pPr>
    <w:rPr>
      <w:color w:val="FFFFFF"/>
      <w:lang w:eastAsia="ru-RU"/>
    </w:rPr>
  </w:style>
  <w:style w:type="paragraph" w:customStyle="1" w:styleId="152">
    <w:name w:val="содержание"/>
    <w:uiPriority w:val="0"/>
    <w:pPr>
      <w:spacing w:line="360" w:lineRule="auto"/>
      <w:jc w:val="center"/>
    </w:pPr>
    <w:rPr>
      <w:rFonts w:ascii="Times New Roman" w:hAnsi="Times New Roman" w:eastAsia="Times New Roman" w:cs="Times New Roman"/>
      <w:b/>
      <w:bCs/>
      <w:i/>
      <w:iCs/>
      <w:smallCaps/>
      <w:sz w:val="28"/>
      <w:szCs w:val="28"/>
      <w:lang w:val="ru-RU" w:eastAsia="ru-RU" w:bidi="ar-SA"/>
    </w:rPr>
  </w:style>
  <w:style w:type="paragraph" w:customStyle="1" w:styleId="153">
    <w:name w:val="Стиль лит.1 + Слева:  0 см"/>
    <w:basedOn w:val="1"/>
    <w:uiPriority w:val="0"/>
    <w:pPr>
      <w:numPr>
        <w:ilvl w:val="0"/>
        <w:numId w:val="4"/>
      </w:numPr>
      <w:spacing w:after="0" w:line="360" w:lineRule="auto"/>
      <w:jc w:val="both"/>
    </w:pPr>
    <w:rPr>
      <w:iCs/>
      <w:color w:val="000000"/>
      <w:szCs w:val="20"/>
      <w:lang w:eastAsia="ru-RU"/>
    </w:rPr>
  </w:style>
  <w:style w:type="paragraph" w:customStyle="1" w:styleId="154">
    <w:name w:val="Стиль Оглавление 1 + Первая строка:  0 см"/>
    <w:basedOn w:val="1"/>
    <w:uiPriority w:val="0"/>
    <w:pPr>
      <w:numPr>
        <w:ilvl w:val="0"/>
        <w:numId w:val="5"/>
      </w:numPr>
      <w:tabs>
        <w:tab w:val="right" w:leader="dot" w:pos="1400"/>
        <w:tab w:val="clear" w:pos="0"/>
      </w:tabs>
      <w:spacing w:after="0" w:line="360" w:lineRule="auto"/>
      <w:ind w:firstLine="709"/>
      <w:jc w:val="both"/>
    </w:pPr>
    <w:rPr>
      <w:b/>
      <w:color w:val="000000"/>
      <w:lang w:eastAsia="ru-RU"/>
    </w:rPr>
  </w:style>
  <w:style w:type="paragraph" w:customStyle="1" w:styleId="155">
    <w:name w:val="Стиль Оглавление 1 + Первая строка:  0 см1"/>
    <w:basedOn w:val="1"/>
    <w:uiPriority w:val="0"/>
    <w:pPr>
      <w:tabs>
        <w:tab w:val="right" w:leader="dot" w:pos="1400"/>
      </w:tabs>
      <w:spacing w:after="0" w:line="360" w:lineRule="auto"/>
      <w:ind w:firstLine="709"/>
      <w:jc w:val="both"/>
    </w:pPr>
    <w:rPr>
      <w:b/>
      <w:color w:val="000000"/>
      <w:lang w:eastAsia="ru-RU"/>
    </w:rPr>
  </w:style>
  <w:style w:type="paragraph" w:customStyle="1" w:styleId="156">
    <w:name w:val="Стиль Оглавление 2 + Слева:  0 см Первая строка:  0 см"/>
    <w:basedOn w:val="29"/>
    <w:uiPriority w:val="0"/>
    <w:pPr>
      <w:tabs>
        <w:tab w:val="left" w:leader="dot" w:pos="3500"/>
        <w:tab w:val="clear" w:pos="10762"/>
      </w:tabs>
      <w:ind w:left="0"/>
    </w:pPr>
    <w:rPr>
      <w:rFonts w:eastAsia="Times New Roman"/>
      <w:smallCaps/>
      <w:color w:val="000000"/>
      <w:sz w:val="28"/>
      <w:szCs w:val="28"/>
    </w:rPr>
  </w:style>
  <w:style w:type="paragraph" w:customStyle="1" w:styleId="157">
    <w:name w:val="Стиль Оглавление 3 + Слева:  125 см Первая строка:  0 см"/>
    <w:basedOn w:val="1"/>
    <w:uiPriority w:val="0"/>
    <w:pPr>
      <w:spacing w:after="0" w:line="360" w:lineRule="auto"/>
      <w:ind w:firstLine="709"/>
    </w:pPr>
    <w:rPr>
      <w:i/>
      <w:iCs/>
      <w:color w:val="000000"/>
      <w:lang w:eastAsia="ru-RU"/>
    </w:rPr>
  </w:style>
  <w:style w:type="table" w:customStyle="1" w:styleId="158">
    <w:name w:val="Стиль таблицы1"/>
    <w:uiPriority w:val="0"/>
    <w:pPr>
      <w:spacing w:line="360" w:lineRule="auto"/>
    </w:pPr>
    <w:rPr>
      <w:rFonts w:eastAsia="Times New Roman"/>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rPr>
      <w:jc w:val="center"/>
    </w:trPr>
  </w:style>
  <w:style w:type="paragraph" w:customStyle="1" w:styleId="159">
    <w:name w:val="схема"/>
    <w:uiPriority w:val="0"/>
    <w:pPr>
      <w:jc w:val="center"/>
    </w:pPr>
    <w:rPr>
      <w:rFonts w:ascii="Times New Roman" w:hAnsi="Times New Roman" w:eastAsia="Times New Roman" w:cs="Times New Roman"/>
      <w:lang w:val="ru-RU" w:eastAsia="ru-RU" w:bidi="ar-SA"/>
    </w:rPr>
  </w:style>
  <w:style w:type="paragraph" w:customStyle="1" w:styleId="160">
    <w:name w:val="ТАБЛИЦА"/>
    <w:next w:val="1"/>
    <w:uiPriority w:val="0"/>
    <w:pPr>
      <w:spacing w:line="360" w:lineRule="auto"/>
    </w:pPr>
    <w:rPr>
      <w:rFonts w:ascii="Times New Roman" w:hAnsi="Times New Roman" w:eastAsia="Times New Roman" w:cs="Times New Roman"/>
      <w:color w:val="000000"/>
      <w:lang w:val="ru-RU" w:eastAsia="ru-RU" w:bidi="ar-SA"/>
    </w:rPr>
  </w:style>
  <w:style w:type="paragraph" w:customStyle="1" w:styleId="161">
    <w:name w:val="титут"/>
    <w:uiPriority w:val="0"/>
    <w:pPr>
      <w:spacing w:line="360" w:lineRule="auto"/>
      <w:jc w:val="center"/>
    </w:pPr>
    <w:rPr>
      <w:rFonts w:ascii="Times New Roman" w:hAnsi="Times New Roman" w:eastAsia="Times New Roman" w:cs="Times New Roman"/>
      <w:sz w:val="28"/>
      <w:szCs w:val="28"/>
      <w:lang w:val="ru-RU" w:eastAsia="ru-RU" w:bidi="ar-SA"/>
    </w:rPr>
  </w:style>
  <w:style w:type="paragraph" w:customStyle="1" w:styleId="162">
    <w:name w:val="Таблицы (моноширинный)"/>
    <w:basedOn w:val="1"/>
    <w:next w:val="1"/>
    <w:uiPriority w:val="0"/>
    <w:pPr>
      <w:widowControl w:val="0"/>
      <w:autoSpaceDE w:val="0"/>
      <w:autoSpaceDN w:val="0"/>
      <w:adjustRightInd w:val="0"/>
      <w:spacing w:after="0"/>
      <w:jc w:val="both"/>
    </w:pPr>
    <w:rPr>
      <w:rFonts w:ascii="Courier New" w:hAnsi="Courier New" w:cs="Courier New"/>
      <w:sz w:val="20"/>
      <w:szCs w:val="20"/>
      <w:lang w:eastAsia="ru-RU"/>
    </w:rPr>
  </w:style>
  <w:style w:type="paragraph" w:customStyle="1" w:styleId="163">
    <w:name w:val="Default"/>
    <w:uiPriority w:val="0"/>
    <w:pPr>
      <w:autoSpaceDE w:val="0"/>
      <w:autoSpaceDN w:val="0"/>
      <w:adjustRightInd w:val="0"/>
    </w:pPr>
    <w:rPr>
      <w:rFonts w:ascii="Arial" w:hAnsi="Arial" w:eastAsia="MS Mincho" w:cs="Arial"/>
      <w:color w:val="000000"/>
      <w:sz w:val="24"/>
      <w:szCs w:val="24"/>
      <w:lang w:val="ru-RU" w:eastAsia="ja-JP" w:bidi="ar-SA"/>
    </w:rPr>
  </w:style>
  <w:style w:type="character" w:customStyle="1" w:styleId="164">
    <w:name w:val="Основной текст (3)_"/>
    <w:link w:val="165"/>
    <w:locked/>
    <w:uiPriority w:val="0"/>
    <w:rPr>
      <w:rFonts w:ascii="Arial" w:hAnsi="Arial"/>
      <w:i/>
      <w:iCs/>
      <w:sz w:val="19"/>
      <w:szCs w:val="19"/>
      <w:lang w:bidi="ar-SA"/>
    </w:rPr>
  </w:style>
  <w:style w:type="paragraph" w:customStyle="1" w:styleId="165">
    <w:name w:val="Основной текст (3)"/>
    <w:basedOn w:val="1"/>
    <w:link w:val="164"/>
    <w:uiPriority w:val="0"/>
    <w:pPr>
      <w:shd w:val="clear" w:color="auto" w:fill="FFFFFF"/>
      <w:spacing w:before="180" w:after="180" w:line="240" w:lineRule="atLeast"/>
      <w:jc w:val="both"/>
    </w:pPr>
    <w:rPr>
      <w:rFonts w:ascii="Arial" w:hAnsi="Arial"/>
      <w:i/>
      <w:iCs/>
      <w:sz w:val="19"/>
      <w:szCs w:val="19"/>
      <w:lang w:eastAsia="ru-RU"/>
    </w:rPr>
  </w:style>
  <w:style w:type="character" w:customStyle="1" w:styleId="166">
    <w:name w:val="Заголовок №1 + 8"/>
    <w:uiPriority w:val="0"/>
    <w:rPr>
      <w:rFonts w:ascii="Arial" w:hAnsi="Arial"/>
      <w:b/>
      <w:bCs/>
      <w:i/>
      <w:iCs/>
      <w:sz w:val="17"/>
      <w:szCs w:val="17"/>
      <w:lang w:bidi="ar-SA"/>
    </w:rPr>
  </w:style>
  <w:style w:type="character" w:customStyle="1" w:styleId="167">
    <w:name w:val="Основной текст + Полужирный"/>
    <w:uiPriority w:val="0"/>
    <w:rPr>
      <w:rFonts w:ascii="Arial" w:hAnsi="Arial" w:eastAsia="Lucida Sans Unicode" w:cs="Arial"/>
      <w:b/>
      <w:bCs/>
      <w:i/>
      <w:iCs/>
      <w:spacing w:val="0"/>
      <w:kern w:val="1"/>
      <w:sz w:val="19"/>
      <w:szCs w:val="19"/>
      <w:lang w:val="ru-RU" w:eastAsia="hi-IN" w:bidi="hi-IN"/>
    </w:rPr>
  </w:style>
  <w:style w:type="character" w:customStyle="1" w:styleId="168">
    <w:name w:val="review-h5"/>
    <w:basedOn w:val="11"/>
    <w:uiPriority w:val="0"/>
  </w:style>
  <w:style w:type="character" w:customStyle="1" w:styleId="169">
    <w:name w:val="ctatext"/>
    <w:basedOn w:val="11"/>
    <w:uiPriority w:val="0"/>
  </w:style>
  <w:style w:type="character" w:customStyle="1" w:styleId="170">
    <w:name w:val="posttitle"/>
    <w:basedOn w:val="11"/>
    <w:uiPriority w:val="0"/>
  </w:style>
  <w:style w:type="character" w:customStyle="1" w:styleId="171">
    <w:name w:val="w"/>
    <w:basedOn w:val="11"/>
    <w:uiPriority w:val="0"/>
  </w:style>
  <w:style w:type="character" w:customStyle="1" w:styleId="172">
    <w:name w:val="Обычный (веб) Знак"/>
    <w:link w:val="55"/>
    <w:locked/>
    <w:uiPriority w:val="0"/>
    <w:rPr>
      <w:rFonts w:eastAsia="Calibri"/>
      <w:sz w:val="24"/>
      <w:szCs w:val="24"/>
      <w:lang w:val="ru-RU" w:eastAsia="ru-RU" w:bidi="ar-SA"/>
    </w:rPr>
  </w:style>
  <w:style w:type="paragraph" w:customStyle="1" w:styleId="173">
    <w:name w:val="отчет"/>
    <w:uiPriority w:val="0"/>
    <w:pPr>
      <w:jc w:val="both"/>
    </w:pPr>
    <w:rPr>
      <w:rFonts w:ascii="Times New Roman" w:hAnsi="Times New Roman" w:eastAsia="Times New Roman" w:cs="Times New Roman"/>
      <w:color w:val="000000"/>
      <w:sz w:val="22"/>
      <w:szCs w:val="28"/>
      <w:lang w:val="ru-RU" w:eastAsia="ru-RU" w:bidi="ar-SA"/>
    </w:rPr>
  </w:style>
  <w:style w:type="character" w:customStyle="1" w:styleId="174">
    <w:name w:val="cxdhlk"/>
    <w:basedOn w:val="11"/>
    <w:uiPriority w:val="0"/>
  </w:style>
  <w:style w:type="paragraph" w:customStyle="1" w:styleId="175">
    <w:name w:val="nokxjq ef73a0bdf"/>
    <w:basedOn w:val="1"/>
    <w:uiPriority w:val="0"/>
    <w:pPr>
      <w:spacing w:before="100" w:beforeAutospacing="1" w:after="100" w:afterAutospacing="1"/>
    </w:pPr>
    <w:rPr>
      <w:rFonts w:eastAsia="MS Mincho"/>
      <w:sz w:val="24"/>
      <w:szCs w:val="24"/>
      <w:lang w:eastAsia="ja-JP"/>
    </w:rPr>
  </w:style>
  <w:style w:type="paragraph" w:customStyle="1" w:styleId="176">
    <w:name w:val="nokxjq o504a9f5b"/>
    <w:basedOn w:val="1"/>
    <w:uiPriority w:val="0"/>
    <w:pPr>
      <w:spacing w:before="100" w:beforeAutospacing="1" w:after="100" w:afterAutospacing="1"/>
    </w:pPr>
    <w:rPr>
      <w:rFonts w:eastAsia="MS Mincho"/>
      <w:sz w:val="24"/>
      <w:szCs w:val="24"/>
      <w:lang w:eastAsia="ja-JP"/>
    </w:rPr>
  </w:style>
  <w:style w:type="paragraph" w:customStyle="1" w:styleId="177">
    <w:name w:val="msonospacing"/>
    <w:basedOn w:val="1"/>
    <w:uiPriority w:val="0"/>
    <w:pPr>
      <w:spacing w:before="100" w:beforeAutospacing="1" w:after="100" w:afterAutospacing="1"/>
    </w:pPr>
    <w:rPr>
      <w:rFonts w:eastAsia="MS Mincho"/>
      <w:sz w:val="24"/>
      <w:szCs w:val="24"/>
      <w:lang w:eastAsia="ja-JP"/>
    </w:rPr>
  </w:style>
  <w:style w:type="paragraph" w:customStyle="1" w:styleId="178">
    <w:name w:val="p24 ft8"/>
    <w:basedOn w:val="1"/>
    <w:uiPriority w:val="0"/>
    <w:pPr>
      <w:spacing w:before="100" w:beforeAutospacing="1" w:after="100" w:afterAutospacing="1"/>
    </w:pPr>
    <w:rPr>
      <w:sz w:val="24"/>
      <w:szCs w:val="24"/>
      <w:lang w:eastAsia="ru-RU"/>
    </w:rPr>
  </w:style>
  <w:style w:type="character" w:customStyle="1" w:styleId="179">
    <w:name w:val="Основной текст (5)_"/>
    <w:link w:val="180"/>
    <w:uiPriority w:val="0"/>
    <w:rPr>
      <w:sz w:val="17"/>
      <w:szCs w:val="17"/>
      <w:lang w:bidi="ar-SA"/>
    </w:rPr>
  </w:style>
  <w:style w:type="paragraph" w:customStyle="1" w:styleId="180">
    <w:name w:val="Основной текст (5)"/>
    <w:basedOn w:val="1"/>
    <w:link w:val="179"/>
    <w:uiPriority w:val="0"/>
    <w:pPr>
      <w:shd w:val="clear" w:color="auto" w:fill="FFFFFF"/>
      <w:spacing w:before="480" w:after="0" w:line="240" w:lineRule="atLeast"/>
    </w:pPr>
    <w:rPr>
      <w:sz w:val="17"/>
      <w:szCs w:val="17"/>
      <w:lang w:eastAsia="ru-RU"/>
    </w:rPr>
  </w:style>
  <w:style w:type="character" w:customStyle="1" w:styleId="181">
    <w:name w:val="Основной текст (5) + Не полужирный"/>
    <w:uiPriority w:val="0"/>
    <w:rPr>
      <w:rFonts w:ascii="Times New Roman" w:hAnsi="Times New Roman" w:cs="Times New Roman"/>
      <w:b/>
      <w:bCs/>
      <w:sz w:val="28"/>
      <w:szCs w:val="28"/>
      <w:u w:val="none"/>
      <w:lang w:bidi="ar-SA"/>
    </w:rPr>
  </w:style>
  <w:style w:type="paragraph" w:customStyle="1" w:styleId="182">
    <w:name w:val="Основной текст (2)1"/>
    <w:basedOn w:val="1"/>
    <w:uiPriority w:val="0"/>
    <w:pPr>
      <w:widowControl w:val="0"/>
      <w:shd w:val="clear" w:color="auto" w:fill="FFFFFF"/>
      <w:spacing w:after="0" w:line="310" w:lineRule="exact"/>
      <w:ind w:hanging="500"/>
    </w:pPr>
    <w:rPr>
      <w:rFonts w:eastAsia="Courier New"/>
      <w:lang w:eastAsia="ru-RU"/>
    </w:rPr>
  </w:style>
  <w:style w:type="character" w:customStyle="1" w:styleId="183">
    <w:name w:val="Основной текст (3) + 14 pt"/>
    <w:uiPriority w:val="0"/>
    <w:rPr>
      <w:rFonts w:ascii="Times New Roman" w:hAnsi="Times New Roman" w:cs="Times New Roman"/>
      <w:i/>
      <w:sz w:val="28"/>
      <w:szCs w:val="28"/>
      <w:u w:val="none"/>
      <w:shd w:val="clear" w:color="auto" w:fill="FFFFFF"/>
    </w:rPr>
  </w:style>
  <w:style w:type="paragraph" w:customStyle="1" w:styleId="184">
    <w:name w:val="TNR"/>
    <w:basedOn w:val="1"/>
    <w:link w:val="185"/>
    <w:uiPriority w:val="0"/>
    <w:pPr>
      <w:spacing w:after="0" w:line="360" w:lineRule="auto"/>
      <w:ind w:firstLine="709"/>
      <w:jc w:val="both"/>
    </w:pPr>
    <w:rPr>
      <w:rFonts w:eastAsia="Calibri"/>
    </w:rPr>
  </w:style>
  <w:style w:type="character" w:customStyle="1" w:styleId="185">
    <w:name w:val="TNR Знак"/>
    <w:link w:val="184"/>
    <w:locked/>
    <w:uiPriority w:val="0"/>
    <w:rPr>
      <w:sz w:val="28"/>
      <w:szCs w:val="28"/>
      <w:lang w:val="ru-RU" w:eastAsia="en-US" w:bidi="ar-SA"/>
    </w:rPr>
  </w:style>
  <w:style w:type="character" w:customStyle="1" w:styleId="186">
    <w:name w:val="Title Char"/>
    <w:locked/>
    <w:uiPriority w:val="0"/>
    <w:rPr>
      <w:rFonts w:ascii="Times New Roman" w:hAnsi="Times New Roman" w:cs="Times New Roman"/>
      <w:sz w:val="20"/>
      <w:szCs w:val="20"/>
      <w:lang w:val="zh-CN" w:eastAsia="ru-RU"/>
    </w:rPr>
  </w:style>
  <w:style w:type="paragraph" w:customStyle="1" w:styleId="187">
    <w:name w:val="rvps3"/>
    <w:basedOn w:val="1"/>
    <w:uiPriority w:val="0"/>
    <w:pPr>
      <w:spacing w:before="100" w:beforeAutospacing="1" w:after="100" w:afterAutospacing="1"/>
    </w:pPr>
    <w:rPr>
      <w:rFonts w:eastAsia="MS Mincho"/>
      <w:sz w:val="24"/>
      <w:szCs w:val="24"/>
      <w:lang w:eastAsia="ja-JP"/>
    </w:rPr>
  </w:style>
  <w:style w:type="character" w:customStyle="1" w:styleId="188">
    <w:name w:val="rvts6"/>
    <w:basedOn w:val="11"/>
    <w:uiPriority w:val="0"/>
  </w:style>
  <w:style w:type="character" w:customStyle="1" w:styleId="189">
    <w:name w:val="rvts7"/>
    <w:basedOn w:val="11"/>
    <w:uiPriority w:val="0"/>
  </w:style>
  <w:style w:type="paragraph" w:customStyle="1" w:styleId="190">
    <w:name w:val="Standard"/>
    <w:uiPriority w:val="0"/>
    <w:pPr>
      <w:widowControl w:val="0"/>
      <w:suppressAutoHyphens/>
      <w:textAlignment w:val="baseline"/>
    </w:pPr>
    <w:rPr>
      <w:rFonts w:ascii="Calibri" w:hAnsi="Calibri" w:eastAsia="Times New Roman" w:cs="Tahoma"/>
      <w:color w:val="000000"/>
      <w:kern w:val="1"/>
      <w:sz w:val="24"/>
      <w:szCs w:val="24"/>
      <w:lang w:val="en-US" w:eastAsia="en-US" w:bidi="ar-SA"/>
    </w:rPr>
  </w:style>
  <w:style w:type="character" w:customStyle="1" w:styleId="191">
    <w:name w:val="Подпись к картинке_"/>
    <w:link w:val="192"/>
    <w:uiPriority w:val="0"/>
    <w:rPr>
      <w:sz w:val="19"/>
      <w:szCs w:val="19"/>
      <w:lang w:bidi="ar-SA"/>
    </w:rPr>
  </w:style>
  <w:style w:type="paragraph" w:customStyle="1" w:styleId="192">
    <w:name w:val="Подпись к картинке"/>
    <w:basedOn w:val="1"/>
    <w:link w:val="191"/>
    <w:uiPriority w:val="0"/>
    <w:pPr>
      <w:shd w:val="clear" w:color="auto" w:fill="FFFFFF"/>
      <w:spacing w:after="0" w:line="240" w:lineRule="atLeast"/>
    </w:pPr>
    <w:rPr>
      <w:sz w:val="19"/>
      <w:szCs w:val="19"/>
      <w:lang w:eastAsia="ru-RU"/>
    </w:rPr>
  </w:style>
  <w:style w:type="character" w:customStyle="1" w:styleId="193">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89BF7A-993F-41B2-ACC7-E82B70CE8C55}">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2279</Words>
  <Characters>12995</Characters>
  <Lines>108</Lines>
  <Paragraphs>30</Paragraphs>
  <TotalTime>3</TotalTime>
  <ScaleCrop>false</ScaleCrop>
  <LinksUpToDate>false</LinksUpToDate>
  <CharactersWithSpaces>15244</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2023-03-05T06:39:00Z</dcterms:created>
  <dc:creator>*</dc:creator>
  <cp:lastModifiedBy>Денис</cp:lastModifiedBy>
  <cp:lastPrinted>2022-09-08T11:05:00Z</cp:lastPrinted>
  <dcterms:modified xsi:type="dcterms:W3CDTF">2023-03-08T13:21:46Z</dcterms:modified>
  <dc:title>ФЕДЕРАЛЬНОЕ АГЕНТСТВО ЖЕЛЕЗНОДОРОЖНОГО ТРАНСПОРТА</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1049-11.2.0.11486</vt:lpwstr>
  </property>
  <property fmtid="{D5CDD505-2E9C-101B-9397-08002B2CF9AE}" pid="3" name="ICV">
    <vt:lpwstr>3D9BA85C8CD0444DB8075BCD809F4034</vt:lpwstr>
  </property>
</Properties>
</file>