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6A92D" w14:textId="6683FAA2" w:rsidR="0081179F" w:rsidRDefault="0081179F" w:rsidP="0081179F">
      <w:r>
        <w:t xml:space="preserve">Supplementary Notes for </w:t>
      </w:r>
      <w:r w:rsidRPr="0081179F">
        <w:t xml:space="preserve">SOLID architecture principles using simple C# examples - </w:t>
      </w:r>
      <w:hyperlink r:id="rId5" w:history="1">
        <w:r w:rsidRPr="0081179F">
          <w:t>Shivprasad koirala</w:t>
        </w:r>
      </w:hyperlink>
    </w:p>
    <w:p w14:paraId="57998D61" w14:textId="0495AFBE" w:rsidR="00706A75" w:rsidRPr="0081179F" w:rsidRDefault="00706A75" w:rsidP="0081179F">
      <w:r w:rsidRPr="00706A75">
        <w:rPr>
          <w:b/>
          <w:bCs/>
        </w:rPr>
        <w:t>S.O.L.I.D</w:t>
      </w:r>
      <w:r w:rsidRPr="00706A75">
        <w:t> </w:t>
      </w:r>
      <w:r w:rsidRPr="00706A75">
        <w:t>is an acronym for the</w:t>
      </w:r>
      <w:r w:rsidRPr="00706A75">
        <w:t> </w:t>
      </w:r>
      <w:r w:rsidRPr="00706A75">
        <w:rPr>
          <w:b/>
          <w:bCs/>
        </w:rPr>
        <w:t>first five object-oriented design(OOD) principles</w:t>
      </w:r>
      <w:r>
        <w:rPr>
          <w:b/>
          <w:bCs/>
        </w:rPr>
        <w:t xml:space="preserve"> </w:t>
      </w:r>
      <w:r w:rsidRPr="00706A75">
        <w:t>by Robert C. Martin, popularly known as</w:t>
      </w:r>
      <w:r w:rsidRPr="00706A75">
        <w:t> </w:t>
      </w:r>
      <w:hyperlink r:id="rId6" w:history="1">
        <w:r w:rsidRPr="00706A75">
          <w:t>Uncle Bob</w:t>
        </w:r>
      </w:hyperlink>
      <w:r w:rsidRPr="00706A75">
        <w:t>.</w:t>
      </w:r>
    </w:p>
    <w:p w14:paraId="3F335716" w14:textId="75112BA8" w:rsidR="0081179F" w:rsidRDefault="0081179F" w:rsidP="0081179F">
      <w:r w:rsidRPr="0081179F">
        <w:t xml:space="preserve">Available at </w:t>
      </w:r>
      <w:hyperlink r:id="rId7" w:history="1">
        <w:r w:rsidR="006D311E" w:rsidRPr="00E20185">
          <w:rPr>
            <w:rStyle w:val="Hyperlink"/>
          </w:rPr>
          <w:t>http://www.codeproject.com/Articles/703634/SOLID-architecture-principles-using-simple-Csharp</w:t>
        </w:r>
      </w:hyperlink>
    </w:p>
    <w:p w14:paraId="0889A630" w14:textId="16DF44E4" w:rsidR="006D311E" w:rsidRDefault="006D311E" w:rsidP="0081179F">
      <w:r w:rsidRPr="00796A34">
        <w:rPr>
          <w:b/>
          <w:u w:val="single"/>
        </w:rPr>
        <w:t>Issue 1:</w:t>
      </w:r>
      <w:r>
        <w:t xml:space="preserve">  The class below violates Single responsibility</w:t>
      </w:r>
      <w:r w:rsidR="000831B6">
        <w:t xml:space="preserve"> principle which states - </w:t>
      </w:r>
      <w:r w:rsidR="000831B6" w:rsidRPr="000831B6">
        <w:t>A class should have one and only one reason to change, meaning that a class should have only one job.</w:t>
      </w:r>
    </w:p>
    <w:p w14:paraId="2EC4D407" w14:textId="77777777" w:rsidR="006D311E" w:rsidRPr="0081179F" w:rsidRDefault="006D311E" w:rsidP="0081179F"/>
    <w:p w14:paraId="77A08723" w14:textId="21FD79A2" w:rsidR="0081179F" w:rsidRPr="0081179F" w:rsidRDefault="006D311E" w:rsidP="0081179F">
      <w:r>
        <w:rPr>
          <w:noProof/>
          <w:lang w:val="en-IE" w:eastAsia="en-IE"/>
        </w:rPr>
        <w:drawing>
          <wp:inline distT="0" distB="0" distL="0" distR="0" wp14:anchorId="7FEE1FDC" wp14:editId="4422C08E">
            <wp:extent cx="2195536" cy="1585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192" cy="1596250"/>
                    </a:xfrm>
                    <a:prstGeom prst="rect">
                      <a:avLst/>
                    </a:prstGeom>
                  </pic:spPr>
                </pic:pic>
              </a:graphicData>
            </a:graphic>
          </wp:inline>
        </w:drawing>
      </w:r>
      <w:r w:rsidRPr="006D311E">
        <w:rPr>
          <w:noProof/>
          <w:lang w:val="en-IE" w:eastAsia="en-IE"/>
        </w:rPr>
        <w:t xml:space="preserve"> </w:t>
      </w:r>
      <w:r>
        <w:rPr>
          <w:noProof/>
          <w:lang w:val="en-IE" w:eastAsia="en-IE"/>
        </w:rPr>
        <w:drawing>
          <wp:inline distT="0" distB="0" distL="0" distR="0" wp14:anchorId="6E020E7A" wp14:editId="6D93960F">
            <wp:extent cx="2901766" cy="16180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157" cy="1623322"/>
                    </a:xfrm>
                    <a:prstGeom prst="rect">
                      <a:avLst/>
                    </a:prstGeom>
                  </pic:spPr>
                </pic:pic>
              </a:graphicData>
            </a:graphic>
          </wp:inline>
        </w:drawing>
      </w:r>
    </w:p>
    <w:p w14:paraId="5A643C7B" w14:textId="21D8783E" w:rsidR="006D311E" w:rsidRDefault="006D311E" w:rsidP="006D31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Customer class should do customer data validations, call the customer data access layer etc. but it also doing LOGGING activity. In simple words its over loaded with lot of responsibility. Also in the future if there is a need for a new logger like event viewer then there is a need to go and change the “Customer”class. </w:t>
      </w:r>
    </w:p>
    <w:p w14:paraId="3E58B330" w14:textId="64C4E262" w:rsidR="006D311E" w:rsidRDefault="006D311E" w:rsidP="006D31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Logging is a cross cutting concern. Lots of applications even ones in different functional areas need to log errors and messages. So we need a consistent clever way to handle logging. </w:t>
      </w:r>
    </w:p>
    <w:p w14:paraId="08F97D98" w14:textId="1E91525C" w:rsidR="0081179F" w:rsidRPr="00796A34" w:rsidRDefault="006D311E">
      <w:pPr>
        <w:rPr>
          <w:b/>
          <w:u w:val="single"/>
        </w:rPr>
      </w:pPr>
      <w:r w:rsidRPr="00796A34">
        <w:rPr>
          <w:b/>
          <w:u w:val="single"/>
        </w:rPr>
        <w:t>Solution to Issue 1:</w:t>
      </w:r>
    </w:p>
    <w:p w14:paraId="56FC0D26" w14:textId="5EB75805" w:rsidR="006D311E" w:rsidRDefault="006D311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Applying SRP we can move that logging activity to some other class who will only look after logging activities.</w:t>
      </w:r>
    </w:p>
    <w:p w14:paraId="3087A450" w14:textId="7E4C8F87" w:rsidR="006D311E" w:rsidRDefault="0096486C">
      <w:r>
        <w:rPr>
          <w:noProof/>
          <w:lang w:val="en-IE" w:eastAsia="en-IE"/>
        </w:rPr>
        <w:drawing>
          <wp:inline distT="0" distB="0" distL="0" distR="0" wp14:anchorId="5A2B1D76" wp14:editId="0526CD27">
            <wp:extent cx="3525461" cy="15959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352" cy="1605859"/>
                    </a:xfrm>
                    <a:prstGeom prst="rect">
                      <a:avLst/>
                    </a:prstGeom>
                  </pic:spPr>
                </pic:pic>
              </a:graphicData>
            </a:graphic>
          </wp:inline>
        </w:drawing>
      </w:r>
    </w:p>
    <w:p w14:paraId="748EBB4A" w14:textId="2E92609E" w:rsidR="0081179F" w:rsidRDefault="0096486C">
      <w:pPr>
        <w:rPr>
          <w:noProof/>
          <w:lang w:val="en-IE" w:eastAsia="en-IE"/>
        </w:rPr>
      </w:pPr>
      <w:r>
        <w:rPr>
          <w:noProof/>
          <w:lang w:val="en-IE" w:eastAsia="en-IE"/>
        </w:rPr>
        <w:lastRenderedPageBreak/>
        <w:drawing>
          <wp:inline distT="0" distB="0" distL="0" distR="0" wp14:anchorId="712E7304" wp14:editId="3CDCB22A">
            <wp:extent cx="2071935" cy="110895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0634" cy="1151074"/>
                    </a:xfrm>
                    <a:prstGeom prst="rect">
                      <a:avLst/>
                    </a:prstGeom>
                  </pic:spPr>
                </pic:pic>
              </a:graphicData>
            </a:graphic>
          </wp:inline>
        </w:drawing>
      </w:r>
      <w:r w:rsidRPr="0096486C">
        <w:rPr>
          <w:noProof/>
          <w:lang w:val="en-IE" w:eastAsia="en-IE"/>
        </w:rPr>
        <w:t xml:space="preserve"> </w:t>
      </w:r>
      <w:r>
        <w:rPr>
          <w:noProof/>
          <w:lang w:val="en-IE" w:eastAsia="en-IE"/>
        </w:rPr>
        <w:drawing>
          <wp:inline distT="0" distB="0" distL="0" distR="0" wp14:anchorId="383903FD" wp14:editId="754707E2">
            <wp:extent cx="1601521" cy="1418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8753" cy="1433366"/>
                    </a:xfrm>
                    <a:prstGeom prst="rect">
                      <a:avLst/>
                    </a:prstGeom>
                  </pic:spPr>
                </pic:pic>
              </a:graphicData>
            </a:graphic>
          </wp:inline>
        </w:drawing>
      </w:r>
    </w:p>
    <w:p w14:paraId="41066D0D" w14:textId="580167D9" w:rsidR="0096486C" w:rsidRDefault="0096486C">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customer class has happily delegated the logging activity to the “FileLogger” class and customer class can concentrate on customer related activities.</w:t>
      </w:r>
    </w:p>
    <w:p w14:paraId="26DF1A51" w14:textId="3EB8866E" w:rsidR="0096486C" w:rsidRPr="00706A75" w:rsidRDefault="0096486C">
      <w:pPr>
        <w:rPr>
          <w:rFonts w:ascii="Segoe UI" w:hAnsi="Segoe UI" w:cs="Segoe UI"/>
          <w:color w:val="111111"/>
          <w:sz w:val="21"/>
          <w:szCs w:val="21"/>
          <w:shd w:val="clear" w:color="auto" w:fill="FFFFFF"/>
        </w:rPr>
      </w:pPr>
      <w:r w:rsidRPr="00796A34">
        <w:rPr>
          <w:rFonts w:ascii="Segoe UI" w:hAnsi="Segoe UI" w:cs="Segoe UI"/>
          <w:b/>
          <w:color w:val="111111"/>
          <w:sz w:val="21"/>
          <w:szCs w:val="21"/>
          <w:u w:val="single"/>
          <w:shd w:val="clear" w:color="auto" w:fill="FFFFFF"/>
        </w:rPr>
        <w:t>Issue 2</w:t>
      </w:r>
      <w:r w:rsidR="00796A34" w:rsidRPr="00796A34">
        <w:rPr>
          <w:rFonts w:ascii="Segoe UI" w:hAnsi="Segoe UI" w:cs="Segoe UI"/>
          <w:b/>
          <w:color w:val="111111"/>
          <w:sz w:val="21"/>
          <w:szCs w:val="21"/>
          <w:u w:val="single"/>
          <w:shd w:val="clear" w:color="auto" w:fill="FFFFFF"/>
        </w:rPr>
        <w:t>:</w:t>
      </w:r>
      <w:r>
        <w:rPr>
          <w:rFonts w:ascii="Segoe UI" w:hAnsi="Segoe UI" w:cs="Segoe UI"/>
          <w:color w:val="111111"/>
          <w:sz w:val="21"/>
          <w:szCs w:val="21"/>
          <w:shd w:val="clear" w:color="auto" w:fill="FFFFFF"/>
        </w:rPr>
        <w:t xml:space="preserve"> Added a customerType attribute to Customer – violates Open Closed Principle</w:t>
      </w:r>
      <w:r w:rsidR="00706A75">
        <w:rPr>
          <w:rFonts w:ascii="Segoe UI" w:hAnsi="Segoe UI" w:cs="Segoe UI"/>
          <w:color w:val="111111"/>
          <w:sz w:val="21"/>
          <w:szCs w:val="21"/>
          <w:shd w:val="clear" w:color="auto" w:fill="FFFFFF"/>
        </w:rPr>
        <w:t xml:space="preserve"> which states - </w:t>
      </w:r>
      <w:r w:rsidR="00706A75" w:rsidRPr="00706A75">
        <w:rPr>
          <w:rFonts w:ascii="Segoe UI" w:hAnsi="Segoe UI" w:cs="Segoe UI"/>
          <w:color w:val="111111"/>
          <w:sz w:val="21"/>
          <w:szCs w:val="21"/>
          <w:shd w:val="clear" w:color="auto" w:fill="FFFFFF"/>
        </w:rPr>
        <w:t>Objects or entities should be open for extension, but closed for modification.</w:t>
      </w:r>
    </w:p>
    <w:p w14:paraId="1069611D" w14:textId="77777777" w:rsidR="0081179F" w:rsidRDefault="0081179F"/>
    <w:p w14:paraId="36A7BA2A" w14:textId="2F3CE4DD" w:rsidR="0081179F" w:rsidRDefault="00F559A0">
      <w:r>
        <w:rPr>
          <w:noProof/>
          <w:lang w:val="en-IE" w:eastAsia="en-IE"/>
        </w:rPr>
        <w:drawing>
          <wp:inline distT="0" distB="0" distL="0" distR="0" wp14:anchorId="68F21BCB" wp14:editId="51EDEA28">
            <wp:extent cx="4547079" cy="13002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647" cy="1307270"/>
                    </a:xfrm>
                    <a:prstGeom prst="rect">
                      <a:avLst/>
                    </a:prstGeom>
                  </pic:spPr>
                </pic:pic>
              </a:graphicData>
            </a:graphic>
          </wp:inline>
        </w:drawing>
      </w:r>
      <w:r w:rsidR="0096486C" w:rsidRPr="0096486C">
        <w:rPr>
          <w:noProof/>
          <w:lang w:val="en-IE" w:eastAsia="en-IE"/>
        </w:rPr>
        <w:t xml:space="preserve"> </w:t>
      </w:r>
    </w:p>
    <w:p w14:paraId="0974C2E1" w14:textId="4996AEB3" w:rsidR="00F559A0" w:rsidRDefault="00F559A0">
      <w:pPr>
        <w:rPr>
          <w:rFonts w:ascii="Segoe UI" w:hAnsi="Segoe UI" w:cs="Segoe UI"/>
          <w:color w:val="111111"/>
          <w:sz w:val="21"/>
          <w:szCs w:val="21"/>
          <w:shd w:val="clear" w:color="auto" w:fill="FFFFFF"/>
        </w:rPr>
      </w:pPr>
      <w:r>
        <w:rPr>
          <w:noProof/>
          <w:lang w:val="en-IE" w:eastAsia="en-IE"/>
        </w:rPr>
        <w:drawing>
          <wp:inline distT="0" distB="0" distL="0" distR="0" wp14:anchorId="3A67CDBD" wp14:editId="5E80ACDF">
            <wp:extent cx="1696661" cy="2136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5906" cy="2161114"/>
                    </a:xfrm>
                    <a:prstGeom prst="rect">
                      <a:avLst/>
                    </a:prstGeom>
                  </pic:spPr>
                </pic:pic>
              </a:graphicData>
            </a:graphic>
          </wp:inline>
        </w:drawing>
      </w:r>
      <w:r w:rsidRPr="00F559A0">
        <w:rPr>
          <w:noProof/>
          <w:lang w:val="en-IE" w:eastAsia="en-IE"/>
        </w:rPr>
        <w:t xml:space="preserve"> </w:t>
      </w:r>
      <w:r>
        <w:rPr>
          <w:noProof/>
          <w:lang w:val="en-IE" w:eastAsia="en-IE"/>
        </w:rPr>
        <w:drawing>
          <wp:inline distT="0" distB="0" distL="0" distR="0" wp14:anchorId="4F413A0D" wp14:editId="2C8C73A8">
            <wp:extent cx="2420782" cy="163820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2247" cy="1645961"/>
                    </a:xfrm>
                    <a:prstGeom prst="rect">
                      <a:avLst/>
                    </a:prstGeom>
                  </pic:spPr>
                </pic:pic>
              </a:graphicData>
            </a:graphic>
          </wp:inline>
        </w:drawing>
      </w:r>
    </w:p>
    <w:p w14:paraId="63D815C3" w14:textId="5F64D960" w:rsidR="001A2E03" w:rsidRDefault="001A2E03">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The problem is if we add a new customer type we need to go and add one more “IF” condition in the “getDiscount” function, in other words we need to change the customer class. </w:t>
      </w:r>
      <w:r w:rsidR="00796A34">
        <w:rPr>
          <w:rFonts w:ascii="Segoe UI" w:hAnsi="Segoe UI" w:cs="Segoe UI"/>
          <w:color w:val="111111"/>
          <w:sz w:val="21"/>
          <w:szCs w:val="21"/>
          <w:shd w:val="clear" w:color="auto" w:fill="FFFFFF"/>
        </w:rPr>
        <w:t xml:space="preserve">Each different kind of customer receives different discounts. </w:t>
      </w:r>
    </w:p>
    <w:p w14:paraId="5C2ADB66" w14:textId="1FF368B4" w:rsidR="00796A34" w:rsidRPr="00796A34" w:rsidRDefault="00796A34" w:rsidP="00796A34">
      <w:pPr>
        <w:rPr>
          <w:b/>
          <w:u w:val="single"/>
        </w:rPr>
      </w:pPr>
      <w:r>
        <w:rPr>
          <w:b/>
          <w:u w:val="single"/>
        </w:rPr>
        <w:t>Solution to Issue 2</w:t>
      </w:r>
      <w:r w:rsidRPr="00796A34">
        <w:rPr>
          <w:b/>
          <w:u w:val="single"/>
        </w:rPr>
        <w:t>:</w:t>
      </w:r>
    </w:p>
    <w:p w14:paraId="5BB37387" w14:textId="2FE8AE0E" w:rsidR="0081179F" w:rsidRDefault="00796A34">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Rather than “MODIFYING” go for “EXTENSION”. In other words every time a new customer type needs to be added add a new subclass</w:t>
      </w:r>
      <w:r>
        <w:rPr>
          <w:rStyle w:val="apple-converted-space"/>
          <w:rFonts w:ascii="Segoe UI" w:hAnsi="Segoe UI" w:cs="Segoe UI"/>
          <w:color w:val="111111"/>
          <w:sz w:val="21"/>
          <w:szCs w:val="21"/>
          <w:shd w:val="clear" w:color="auto" w:fill="FFFFFF"/>
        </w:rPr>
        <w:t>.</w:t>
      </w:r>
    </w:p>
    <w:p w14:paraId="19C82DE1" w14:textId="2D94FB0C" w:rsidR="00F559A0" w:rsidRDefault="00F559A0">
      <w:pPr>
        <w:rPr>
          <w:rStyle w:val="apple-converted-space"/>
          <w:rFonts w:ascii="Segoe UI" w:hAnsi="Segoe UI" w:cs="Segoe UI"/>
          <w:color w:val="111111"/>
          <w:sz w:val="21"/>
          <w:szCs w:val="21"/>
          <w:shd w:val="clear" w:color="auto" w:fill="FFFFFF"/>
        </w:rPr>
      </w:pPr>
      <w:r>
        <w:rPr>
          <w:noProof/>
          <w:lang w:val="en-IE" w:eastAsia="en-IE"/>
        </w:rPr>
        <w:lastRenderedPageBreak/>
        <w:drawing>
          <wp:inline distT="0" distB="0" distL="0" distR="0" wp14:anchorId="5F49A002" wp14:editId="16058336">
            <wp:extent cx="3858451" cy="17505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3275" cy="1752727"/>
                    </a:xfrm>
                    <a:prstGeom prst="rect">
                      <a:avLst/>
                    </a:prstGeom>
                  </pic:spPr>
                </pic:pic>
              </a:graphicData>
            </a:graphic>
          </wp:inline>
        </w:drawing>
      </w:r>
    </w:p>
    <w:p w14:paraId="67D34AC7" w14:textId="103FE3B9" w:rsidR="00796A34" w:rsidRDefault="00595E42">
      <w:r>
        <w:rPr>
          <w:noProof/>
          <w:lang w:val="en-IE" w:eastAsia="en-IE"/>
        </w:rPr>
        <w:drawing>
          <wp:inline distT="0" distB="0" distL="0" distR="0" wp14:anchorId="31032E78" wp14:editId="46DBD38F">
            <wp:extent cx="2274184" cy="10042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9838" cy="1015583"/>
                    </a:xfrm>
                    <a:prstGeom prst="rect">
                      <a:avLst/>
                    </a:prstGeom>
                  </pic:spPr>
                </pic:pic>
              </a:graphicData>
            </a:graphic>
          </wp:inline>
        </w:drawing>
      </w:r>
      <w:r w:rsidRPr="00595E42">
        <w:rPr>
          <w:noProof/>
          <w:lang w:val="en-IE" w:eastAsia="en-IE"/>
        </w:rPr>
        <w:t xml:space="preserve"> </w:t>
      </w:r>
      <w:r>
        <w:rPr>
          <w:noProof/>
          <w:lang w:val="en-IE" w:eastAsia="en-IE"/>
        </w:rPr>
        <w:drawing>
          <wp:inline distT="0" distB="0" distL="0" distR="0" wp14:anchorId="3F73B835" wp14:editId="205B08E0">
            <wp:extent cx="2801341" cy="12235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0673" cy="1227650"/>
                    </a:xfrm>
                    <a:prstGeom prst="rect">
                      <a:avLst/>
                    </a:prstGeom>
                  </pic:spPr>
                </pic:pic>
              </a:graphicData>
            </a:graphic>
          </wp:inline>
        </w:drawing>
      </w:r>
    </w:p>
    <w:p w14:paraId="1FCB0FF3" w14:textId="77777777" w:rsidR="0081179F" w:rsidRDefault="0081179F"/>
    <w:p w14:paraId="446FAB80" w14:textId="3DF4619D" w:rsidR="0081179F" w:rsidRDefault="00595E42">
      <w:r>
        <w:rPr>
          <w:noProof/>
          <w:lang w:val="en-IE" w:eastAsia="en-IE"/>
        </w:rPr>
        <w:drawing>
          <wp:inline distT="0" distB="0" distL="0" distR="0" wp14:anchorId="08B053AA" wp14:editId="4EED8EF8">
            <wp:extent cx="2034936" cy="913837"/>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5785" cy="932181"/>
                    </a:xfrm>
                    <a:prstGeom prst="rect">
                      <a:avLst/>
                    </a:prstGeom>
                  </pic:spPr>
                </pic:pic>
              </a:graphicData>
            </a:graphic>
          </wp:inline>
        </w:drawing>
      </w:r>
      <w:r w:rsidRPr="00595E42">
        <w:rPr>
          <w:noProof/>
          <w:lang w:val="en-IE" w:eastAsia="en-IE"/>
        </w:rPr>
        <w:t xml:space="preserve"> </w:t>
      </w:r>
      <w:r>
        <w:rPr>
          <w:noProof/>
          <w:lang w:val="en-IE" w:eastAsia="en-IE"/>
        </w:rPr>
        <w:drawing>
          <wp:inline distT="0" distB="0" distL="0" distR="0" wp14:anchorId="5AA2101D" wp14:editId="3D1861D7">
            <wp:extent cx="2875339" cy="1492068"/>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7057" cy="1498149"/>
                    </a:xfrm>
                    <a:prstGeom prst="rect">
                      <a:avLst/>
                    </a:prstGeom>
                  </pic:spPr>
                </pic:pic>
              </a:graphicData>
            </a:graphic>
          </wp:inline>
        </w:drawing>
      </w:r>
    </w:p>
    <w:p w14:paraId="71AE1887" w14:textId="3D8DA51B" w:rsidR="0081179F" w:rsidRDefault="00595E42">
      <w:pPr>
        <w:rPr>
          <w:rFonts w:ascii="Segoe UI" w:hAnsi="Segoe UI" w:cs="Segoe UI"/>
          <w:color w:val="111111"/>
          <w:sz w:val="21"/>
          <w:szCs w:val="21"/>
          <w:shd w:val="clear" w:color="auto" w:fill="FFFFFF"/>
        </w:rPr>
      </w:pPr>
      <w:r>
        <w:rPr>
          <w:rFonts w:ascii="Segoe UI" w:hAnsi="Segoe UI" w:cs="Segoe UI"/>
          <w:b/>
          <w:color w:val="111111"/>
          <w:sz w:val="21"/>
          <w:szCs w:val="21"/>
          <w:u w:val="single"/>
          <w:shd w:val="clear" w:color="auto" w:fill="FFFFFF"/>
        </w:rPr>
        <w:t>Issue 3</w:t>
      </w:r>
      <w:r w:rsidRPr="00796A34">
        <w:rPr>
          <w:rFonts w:ascii="Segoe UI" w:hAnsi="Segoe UI" w:cs="Segoe UI"/>
          <w:b/>
          <w:color w:val="111111"/>
          <w:sz w:val="21"/>
          <w:szCs w:val="21"/>
          <w:u w:val="single"/>
          <w:shd w:val="clear" w:color="auto" w:fill="FFFFFF"/>
        </w:rPr>
        <w:t>:</w:t>
      </w:r>
      <w:r>
        <w:rPr>
          <w:rFonts w:ascii="Segoe UI" w:hAnsi="Segoe UI" w:cs="Segoe UI"/>
          <w:color w:val="111111"/>
          <w:sz w:val="21"/>
          <w:szCs w:val="21"/>
          <w:shd w:val="clear" w:color="auto" w:fill="FFFFFF"/>
        </w:rPr>
        <w:t xml:space="preserve"> Added Enquiries and these are not actual customer’s they are just leads. Because they are just leads we do not want to save them to database for now.</w:t>
      </w:r>
    </w:p>
    <w:p w14:paraId="0FFED066" w14:textId="56A7C073" w:rsidR="00595E42" w:rsidRDefault="00595E42">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So we create a new class called as Enquiry which inherits from the “Customer” class. We provide some discounts to the enquiry so that they can be converted to actual customers and we override the “Add’ method with an exception so that no one can add an Enquiry to the database. This violates</w:t>
      </w:r>
      <w:r w:rsidR="00706A75">
        <w:rPr>
          <w:rFonts w:ascii="Segoe UI" w:hAnsi="Segoe UI" w:cs="Segoe UI"/>
          <w:color w:val="111111"/>
          <w:sz w:val="21"/>
          <w:szCs w:val="21"/>
          <w:shd w:val="clear" w:color="auto" w:fill="FFFFFF"/>
        </w:rPr>
        <w:t xml:space="preserve"> Liskov substitution principle which states - </w:t>
      </w:r>
      <w:r w:rsidR="00706A75" w:rsidRPr="00706A75">
        <w:rPr>
          <w:rFonts w:ascii="Segoe UI" w:hAnsi="Segoe UI" w:cs="Segoe UI"/>
          <w:color w:val="111111"/>
          <w:sz w:val="21"/>
          <w:szCs w:val="21"/>
          <w:shd w:val="clear" w:color="auto" w:fill="FFFFFF"/>
        </w:rPr>
        <w:t>All this is stating is that every subclass/derived class should be substitutable for their base/parent class.</w:t>
      </w:r>
    </w:p>
    <w:p w14:paraId="3BD25170" w14:textId="59172ED8" w:rsidR="00D43D6D" w:rsidRDefault="00D43D6D">
      <w:pPr>
        <w:rPr>
          <w:rFonts w:ascii="Segoe UI" w:hAnsi="Segoe UI" w:cs="Segoe UI"/>
          <w:color w:val="111111"/>
          <w:sz w:val="21"/>
          <w:szCs w:val="21"/>
          <w:shd w:val="clear" w:color="auto" w:fill="FFFFFF"/>
        </w:rPr>
      </w:pPr>
      <w:r>
        <w:rPr>
          <w:noProof/>
          <w:lang w:val="en-IE" w:eastAsia="en-IE"/>
        </w:rPr>
        <w:drawing>
          <wp:inline distT="0" distB="0" distL="0" distR="0" wp14:anchorId="696CFF9D" wp14:editId="532D6521">
            <wp:extent cx="3428074" cy="1522238"/>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0094" cy="1527576"/>
                    </a:xfrm>
                    <a:prstGeom prst="rect">
                      <a:avLst/>
                    </a:prstGeom>
                  </pic:spPr>
                </pic:pic>
              </a:graphicData>
            </a:graphic>
          </wp:inline>
        </w:drawing>
      </w:r>
    </w:p>
    <w:p w14:paraId="50B059B4" w14:textId="641F9149" w:rsidR="00A52DAD" w:rsidRDefault="00A52DAD">
      <w:r>
        <w:rPr>
          <w:noProof/>
          <w:lang w:val="en-IE" w:eastAsia="en-IE"/>
        </w:rPr>
        <w:lastRenderedPageBreak/>
        <w:drawing>
          <wp:inline distT="0" distB="0" distL="0" distR="0" wp14:anchorId="3992E63A" wp14:editId="53970820">
            <wp:extent cx="2103649" cy="14120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5388" cy="1419917"/>
                    </a:xfrm>
                    <a:prstGeom prst="rect">
                      <a:avLst/>
                    </a:prstGeom>
                  </pic:spPr>
                </pic:pic>
              </a:graphicData>
            </a:graphic>
          </wp:inline>
        </w:drawing>
      </w:r>
    </w:p>
    <w:p w14:paraId="78CC2059" w14:textId="4D444F9F" w:rsidR="006521F7" w:rsidRDefault="006521F7">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With any</w:t>
      </w:r>
      <w:r>
        <w:rPr>
          <w:rFonts w:ascii="Segoe UI" w:hAnsi="Segoe UI" w:cs="Segoe UI"/>
          <w:color w:val="111111"/>
          <w:sz w:val="21"/>
          <w:szCs w:val="21"/>
          <w:shd w:val="clear" w:color="auto" w:fill="FFFFFF"/>
        </w:rPr>
        <w:t xml:space="preserve"> inheritance hierarchy the </w:t>
      </w:r>
      <w:r>
        <w:rPr>
          <w:rFonts w:ascii="Segoe UI" w:hAnsi="Segoe UI" w:cs="Segoe UI"/>
          <w:color w:val="111111"/>
          <w:sz w:val="21"/>
          <w:szCs w:val="21"/>
          <w:shd w:val="clear" w:color="auto" w:fill="FFFFFF"/>
        </w:rPr>
        <w:t xml:space="preserve">we should be able to use a superclass reference to refer to a </w: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subclass object</w:t>
      </w:r>
      <w:r>
        <w:rPr>
          <w:rFonts w:ascii="Segoe UI" w:hAnsi="Segoe UI" w:cs="Segoe UI"/>
          <w:color w:val="111111"/>
          <w:sz w:val="21"/>
          <w:szCs w:val="21"/>
          <w:shd w:val="clear" w:color="auto" w:fill="FFFFFF"/>
        </w:rPr>
        <w:t xml:space="preserve"> and we do not expect any unusual </w:t>
      </w:r>
      <w:r>
        <w:rPr>
          <w:rFonts w:ascii="Segoe UI" w:hAnsi="Segoe UI" w:cs="Segoe UI"/>
          <w:color w:val="111111"/>
          <w:sz w:val="21"/>
          <w:szCs w:val="21"/>
          <w:shd w:val="clear" w:color="auto" w:fill="FFFFFF"/>
        </w:rPr>
        <w:t>behaviour</w:t>
      </w:r>
      <w:r>
        <w:rPr>
          <w:rFonts w:ascii="Segoe UI" w:hAnsi="Segoe UI" w:cs="Segoe UI"/>
          <w:color w:val="111111"/>
          <w:sz w:val="21"/>
          <w:szCs w:val="21"/>
          <w:shd w:val="clear" w:color="auto" w:fill="FFFFFF"/>
        </w:rPr>
        <w:t>.</w:t>
      </w:r>
      <w:r>
        <w:rPr>
          <w:rFonts w:ascii="Segoe UI" w:hAnsi="Segoe UI" w:cs="Segoe UI"/>
          <w:color w:val="111111"/>
          <w:sz w:val="21"/>
          <w:szCs w:val="21"/>
          <w:shd w:val="clear" w:color="auto" w:fill="FFFFFF"/>
        </w:rPr>
        <w:t xml:space="preserve"> Below is client co</w:t>
      </w:r>
      <w:r w:rsidR="00887F8D">
        <w:rPr>
          <w:rFonts w:ascii="Segoe UI" w:hAnsi="Segoe UI" w:cs="Segoe UI"/>
          <w:color w:val="111111"/>
          <w:sz w:val="21"/>
          <w:szCs w:val="21"/>
          <w:shd w:val="clear" w:color="auto" w:fill="FFFFFF"/>
        </w:rPr>
        <w:t>d</w:t>
      </w:r>
      <w:r>
        <w:rPr>
          <w:rFonts w:ascii="Segoe UI" w:hAnsi="Segoe UI" w:cs="Segoe UI"/>
          <w:color w:val="111111"/>
          <w:sz w:val="21"/>
          <w:szCs w:val="21"/>
          <w:shd w:val="clear" w:color="auto" w:fill="FFFFFF"/>
        </w:rPr>
        <w:t>e</w:t>
      </w:r>
      <w:r w:rsidR="00887F8D">
        <w:rPr>
          <w:rFonts w:ascii="Segoe UI" w:hAnsi="Segoe UI" w:cs="Segoe UI"/>
          <w:color w:val="111111"/>
          <w:sz w:val="21"/>
          <w:szCs w:val="21"/>
          <w:shd w:val="clear" w:color="auto" w:fill="FFFFFF"/>
        </w:rPr>
        <w:t xml:space="preserve"> which causes a problem at runtime.</w:t>
      </w:r>
    </w:p>
    <w:p w14:paraId="488115C3" w14:textId="1C69B79C" w:rsidR="006521F7" w:rsidRDefault="00887F8D">
      <w:pPr>
        <w:rPr>
          <w:rFonts w:ascii="Segoe UI" w:hAnsi="Segoe UI" w:cs="Segoe UI"/>
          <w:color w:val="111111"/>
          <w:sz w:val="21"/>
          <w:szCs w:val="21"/>
          <w:shd w:val="clear" w:color="auto" w:fill="FFFFFF"/>
        </w:rPr>
      </w:pPr>
      <w:r>
        <w:rPr>
          <w:noProof/>
          <w:lang w:val="en-IE" w:eastAsia="en-IE"/>
        </w:rPr>
        <w:drawing>
          <wp:inline distT="0" distB="0" distL="0" distR="0" wp14:anchorId="356571B7" wp14:editId="1B836FEE">
            <wp:extent cx="3152818" cy="993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6827" cy="1003783"/>
                    </a:xfrm>
                    <a:prstGeom prst="rect">
                      <a:avLst/>
                    </a:prstGeom>
                  </pic:spPr>
                </pic:pic>
              </a:graphicData>
            </a:graphic>
          </wp:inline>
        </w:drawing>
      </w:r>
    </w:p>
    <w:p w14:paraId="43C6B5E7" w14:textId="77777777" w:rsidR="00706A75" w:rsidRDefault="00706A75">
      <w:pPr>
        <w:rPr>
          <w:b/>
          <w:u w:val="single"/>
        </w:rPr>
      </w:pPr>
      <w:r w:rsidRPr="00796A34">
        <w:rPr>
          <w:b/>
          <w:u w:val="single"/>
        </w:rPr>
        <w:t xml:space="preserve">Solution to Issue </w:t>
      </w:r>
      <w:r>
        <w:rPr>
          <w:b/>
          <w:u w:val="single"/>
        </w:rPr>
        <w:t>3</w:t>
      </w:r>
    </w:p>
    <w:p w14:paraId="5CD3BAE9" w14:textId="393D3F80" w:rsidR="00595E42" w:rsidRDefault="00A52DAD">
      <w:r>
        <w:t xml:space="preserve">We </w:t>
      </w:r>
      <w:r w:rsidR="00887F8D">
        <w:t xml:space="preserve">should use an interface instead as Enquiries are not customers. They are not consistent with customers in every respect and so should not be part of the Customer inheritance hierarchy. </w:t>
      </w:r>
    </w:p>
    <w:p w14:paraId="47BBBB46" w14:textId="758942EE" w:rsidR="00887F8D" w:rsidRDefault="003A702B">
      <w:r>
        <w:t xml:space="preserve">The diagram below shows the Enquiry implanting the IDiscount interface. The Customer class implements both IDatabase and IDiscount. </w:t>
      </w:r>
    </w:p>
    <w:p w14:paraId="7E78A61B" w14:textId="6ED9D200" w:rsidR="003A702B" w:rsidRDefault="000A7B45">
      <w:r>
        <w:rPr>
          <w:noProof/>
          <w:lang w:val="en-IE" w:eastAsia="en-IE"/>
        </w:rPr>
        <w:drawing>
          <wp:inline distT="0" distB="0" distL="0" distR="0" wp14:anchorId="355A3C44" wp14:editId="6BCE3E9D">
            <wp:extent cx="4174795" cy="243568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0068" cy="2438760"/>
                    </a:xfrm>
                    <a:prstGeom prst="rect">
                      <a:avLst/>
                    </a:prstGeom>
                  </pic:spPr>
                </pic:pic>
              </a:graphicData>
            </a:graphic>
          </wp:inline>
        </w:drawing>
      </w:r>
    </w:p>
    <w:p w14:paraId="56ED93C5" w14:textId="21C09A1C" w:rsidR="0081179F" w:rsidRDefault="003A702B">
      <w:r>
        <w:rPr>
          <w:noProof/>
          <w:lang w:val="en-IE" w:eastAsia="en-IE"/>
        </w:rPr>
        <w:drawing>
          <wp:inline distT="0" distB="0" distL="0" distR="0" wp14:anchorId="4014098F" wp14:editId="09DC4A01">
            <wp:extent cx="1707137" cy="1423320"/>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3873" cy="1428936"/>
                    </a:xfrm>
                    <a:prstGeom prst="rect">
                      <a:avLst/>
                    </a:prstGeom>
                  </pic:spPr>
                </pic:pic>
              </a:graphicData>
            </a:graphic>
          </wp:inline>
        </w:drawing>
      </w:r>
      <w:r>
        <w:rPr>
          <w:noProof/>
          <w:lang w:val="en-IE" w:eastAsia="en-IE"/>
        </w:rPr>
        <w:drawing>
          <wp:inline distT="0" distB="0" distL="0" distR="0" wp14:anchorId="74E4D64C" wp14:editId="248962C4">
            <wp:extent cx="2548735" cy="96039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204" cy="965468"/>
                    </a:xfrm>
                    <a:prstGeom prst="rect">
                      <a:avLst/>
                    </a:prstGeom>
                  </pic:spPr>
                </pic:pic>
              </a:graphicData>
            </a:graphic>
          </wp:inline>
        </w:drawing>
      </w:r>
    </w:p>
    <w:p w14:paraId="542E4D53" w14:textId="0866ED7F" w:rsidR="0081179F" w:rsidRDefault="003A702B">
      <w:r>
        <w:rPr>
          <w:noProof/>
          <w:lang w:val="en-IE" w:eastAsia="en-IE"/>
        </w:rPr>
        <w:lastRenderedPageBreak/>
        <w:drawing>
          <wp:inline distT="0" distB="0" distL="0" distR="0" wp14:anchorId="6E4B1E3F" wp14:editId="52D43E84">
            <wp:extent cx="1400175" cy="80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0175" cy="809625"/>
                    </a:xfrm>
                    <a:prstGeom prst="rect">
                      <a:avLst/>
                    </a:prstGeom>
                  </pic:spPr>
                </pic:pic>
              </a:graphicData>
            </a:graphic>
          </wp:inline>
        </w:drawing>
      </w:r>
      <w:r>
        <w:rPr>
          <w:noProof/>
          <w:lang w:val="en-IE" w:eastAsia="en-IE"/>
        </w:rPr>
        <w:drawing>
          <wp:inline distT="0" distB="0" distL="0" distR="0" wp14:anchorId="372C8BB3" wp14:editId="42F82AF8">
            <wp:extent cx="29337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3700" cy="847725"/>
                    </a:xfrm>
                    <a:prstGeom prst="rect">
                      <a:avLst/>
                    </a:prstGeom>
                  </pic:spPr>
                </pic:pic>
              </a:graphicData>
            </a:graphic>
          </wp:inline>
        </w:drawing>
      </w:r>
    </w:p>
    <w:p w14:paraId="459536DF" w14:textId="2BD1651E" w:rsidR="003A702B" w:rsidRDefault="003A702B">
      <w:r>
        <w:t xml:space="preserve">Now you can’t add an Enquiry to a Customer list. You can add an Enquiry to an IDiscount list. </w:t>
      </w:r>
    </w:p>
    <w:p w14:paraId="6A5A7899" w14:textId="416277D1" w:rsidR="003A702B" w:rsidRDefault="003A702B">
      <w:r>
        <w:rPr>
          <w:noProof/>
          <w:lang w:val="en-IE" w:eastAsia="en-IE"/>
        </w:rPr>
        <w:drawing>
          <wp:inline distT="0" distB="0" distL="0" distR="0" wp14:anchorId="799B64BD" wp14:editId="6854EFB4">
            <wp:extent cx="4135583" cy="955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7754" cy="956277"/>
                    </a:xfrm>
                    <a:prstGeom prst="rect">
                      <a:avLst/>
                    </a:prstGeom>
                  </pic:spPr>
                </pic:pic>
              </a:graphicData>
            </a:graphic>
          </wp:inline>
        </w:drawing>
      </w:r>
    </w:p>
    <w:p w14:paraId="569A2B29" w14:textId="0EDF5DFD" w:rsidR="0081179F" w:rsidRDefault="003A702B">
      <w:pPr>
        <w:rPr>
          <w:rFonts w:ascii="Segoe UI" w:hAnsi="Segoe UI" w:cs="Segoe UI"/>
          <w:color w:val="111111"/>
          <w:sz w:val="21"/>
          <w:szCs w:val="21"/>
          <w:shd w:val="clear" w:color="auto" w:fill="FFFFFF"/>
        </w:rPr>
      </w:pPr>
      <w:r>
        <w:rPr>
          <w:rFonts w:ascii="Segoe UI" w:hAnsi="Segoe UI" w:cs="Segoe UI"/>
          <w:b/>
          <w:color w:val="111111"/>
          <w:sz w:val="21"/>
          <w:szCs w:val="21"/>
          <w:u w:val="single"/>
          <w:shd w:val="clear" w:color="auto" w:fill="FFFFFF"/>
        </w:rPr>
        <w:t>Issue 4</w:t>
      </w:r>
      <w:r w:rsidRPr="00796A34">
        <w:rPr>
          <w:rFonts w:ascii="Segoe UI" w:hAnsi="Segoe UI" w:cs="Segoe UI"/>
          <w:b/>
          <w:color w:val="111111"/>
          <w:sz w:val="21"/>
          <w:szCs w:val="21"/>
          <w:u w:val="single"/>
          <w:shd w:val="clear" w:color="auto" w:fill="FFFFFF"/>
        </w:rPr>
        <w:t>:</w:t>
      </w:r>
      <w:r>
        <w:rPr>
          <w:rFonts w:ascii="Segoe UI" w:hAnsi="Segoe UI" w:cs="Segoe UI"/>
          <w:color w:val="111111"/>
          <w:sz w:val="21"/>
          <w:szCs w:val="21"/>
          <w:shd w:val="clear" w:color="auto" w:fill="FFFFFF"/>
        </w:rPr>
        <w:t xml:space="preserve"> </w:t>
      </w:r>
      <w:r w:rsidR="000A7B45">
        <w:rPr>
          <w:rFonts w:ascii="Segoe UI" w:hAnsi="Segoe UI" w:cs="Segoe UI"/>
          <w:color w:val="111111"/>
          <w:sz w:val="21"/>
          <w:szCs w:val="21"/>
          <w:shd w:val="clear" w:color="auto" w:fill="FFFFFF"/>
        </w:rPr>
        <w:t xml:space="preserve">Suppose the customer class and it’s subclasses class are very successful and are utilised ‘reused’ by lots of clients as shown below. </w:t>
      </w:r>
    </w:p>
    <w:p w14:paraId="2B0C387A" w14:textId="05AE4863" w:rsidR="0045246C" w:rsidRDefault="0045246C">
      <w:r>
        <w:rPr>
          <w:noProof/>
          <w:lang w:val="en-IE" w:eastAsia="en-IE"/>
        </w:rPr>
        <w:drawing>
          <wp:inline distT="0" distB="0" distL="0" distR="0" wp14:anchorId="0A1BC0BB" wp14:editId="6DA9B880">
            <wp:extent cx="2759209" cy="177914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339" cy="1786970"/>
                    </a:xfrm>
                    <a:prstGeom prst="rect">
                      <a:avLst/>
                    </a:prstGeom>
                  </pic:spPr>
                </pic:pic>
              </a:graphicData>
            </a:graphic>
          </wp:inline>
        </w:drawing>
      </w:r>
    </w:p>
    <w:p w14:paraId="75D5ABF9" w14:textId="7156626E" w:rsidR="0045246C" w:rsidRDefault="0045246C" w:rsidP="0045246C">
      <w:pPr>
        <w:pStyle w:val="NormalWeb"/>
        <w:shd w:val="clear" w:color="auto" w:fill="FFFFFF"/>
      </w:pPr>
      <w:r>
        <w:t>Its known that in the future clients will require Add and another method called ReadDb().</w:t>
      </w:r>
      <w:r w:rsidR="00135606">
        <w:t xml:space="preserve"> In effect </w:t>
      </w:r>
      <w:r w:rsidRPr="00135606">
        <w:t>y</w:t>
      </w:r>
      <w:r w:rsidR="00135606">
        <w:t>ou have two kinds of client’s:</w:t>
      </w:r>
    </w:p>
    <w:p w14:paraId="428123BE" w14:textId="77777777" w:rsidR="00135606" w:rsidRDefault="0045246C" w:rsidP="009159CB">
      <w:pPr>
        <w:pStyle w:val="NormalWeb"/>
        <w:numPr>
          <w:ilvl w:val="0"/>
          <w:numId w:val="2"/>
        </w:numPr>
        <w:shd w:val="clear" w:color="auto" w:fill="FFFFFF"/>
      </w:pPr>
      <w:r w:rsidRPr="0045246C">
        <w:t>Who want’s just use “Add” method.</w:t>
      </w:r>
    </w:p>
    <w:p w14:paraId="4AB1B659" w14:textId="308E74C9" w:rsidR="0045246C" w:rsidRDefault="00135606" w:rsidP="009159CB">
      <w:pPr>
        <w:pStyle w:val="NormalWeb"/>
        <w:numPr>
          <w:ilvl w:val="0"/>
          <w:numId w:val="2"/>
        </w:numPr>
        <w:shd w:val="clear" w:color="auto" w:fill="FFFFFF"/>
      </w:pPr>
      <w:r>
        <w:t>O</w:t>
      </w:r>
      <w:r w:rsidR="0045246C" w:rsidRPr="0045246C">
        <w:t>ther</w:t>
      </w:r>
      <w:r>
        <w:t>s</w:t>
      </w:r>
      <w:r w:rsidR="0045246C" w:rsidRPr="0045246C">
        <w:t xml:space="preserve"> who wants to use “Add” + “Read</w:t>
      </w:r>
      <w:r>
        <w:t>DB</w:t>
      </w:r>
      <w:r w:rsidR="0045246C" w:rsidRPr="0045246C">
        <w:t>”.</w:t>
      </w:r>
    </w:p>
    <w:p w14:paraId="6423034E" w14:textId="4D4F25BD" w:rsidR="00135606" w:rsidRDefault="00135606" w:rsidP="00135606">
      <w:pPr>
        <w:pStyle w:val="NormalWeb"/>
        <w:shd w:val="clear" w:color="auto" w:fill="FFFFFF"/>
      </w:pPr>
      <w:r>
        <w:t xml:space="preserve">It’s tempting to just modify the IDatabase to include the ReadDB() method and add an implementation for it in the Customer class. </w:t>
      </w:r>
    </w:p>
    <w:p w14:paraId="5632EAB5" w14:textId="4214D0F4" w:rsidR="001F2CF8" w:rsidRPr="0045246C" w:rsidRDefault="001F2CF8" w:rsidP="00135606">
      <w:pPr>
        <w:pStyle w:val="NormalWeb"/>
        <w:shd w:val="clear" w:color="auto" w:fill="FFFFFF"/>
      </w:pPr>
      <w:r>
        <w:rPr>
          <w:noProof/>
        </w:rPr>
        <w:drawing>
          <wp:inline distT="0" distB="0" distL="0" distR="0" wp14:anchorId="34896A13" wp14:editId="13179108">
            <wp:extent cx="978813" cy="1423320"/>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89122" cy="1438311"/>
                    </a:xfrm>
                    <a:prstGeom prst="rect">
                      <a:avLst/>
                    </a:prstGeom>
                  </pic:spPr>
                </pic:pic>
              </a:graphicData>
            </a:graphic>
          </wp:inline>
        </w:drawing>
      </w:r>
      <w:r w:rsidRPr="001F2CF8">
        <w:rPr>
          <w:noProof/>
        </w:rPr>
        <w:t xml:space="preserve"> </w:t>
      </w:r>
      <w:r>
        <w:rPr>
          <w:noProof/>
        </w:rPr>
        <w:drawing>
          <wp:inline distT="0" distB="0" distL="0" distR="0" wp14:anchorId="0706859D" wp14:editId="44725D15">
            <wp:extent cx="1785136" cy="1882588"/>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02659" cy="1901067"/>
                    </a:xfrm>
                    <a:prstGeom prst="rect">
                      <a:avLst/>
                    </a:prstGeom>
                  </pic:spPr>
                </pic:pic>
              </a:graphicData>
            </a:graphic>
          </wp:inline>
        </w:drawing>
      </w:r>
      <w:r w:rsidRPr="001F2CF8">
        <w:rPr>
          <w:noProof/>
        </w:rPr>
        <w:t xml:space="preserve"> </w:t>
      </w:r>
      <w:r>
        <w:rPr>
          <w:noProof/>
        </w:rPr>
        <w:drawing>
          <wp:inline distT="0" distB="0" distL="0" distR="0" wp14:anchorId="77B8C59C" wp14:editId="4CE95E35">
            <wp:extent cx="1092315" cy="6865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02121" cy="692761"/>
                    </a:xfrm>
                    <a:prstGeom prst="rect">
                      <a:avLst/>
                    </a:prstGeom>
                  </pic:spPr>
                </pic:pic>
              </a:graphicData>
            </a:graphic>
          </wp:inline>
        </w:drawing>
      </w:r>
    </w:p>
    <w:p w14:paraId="3E7A56E2" w14:textId="2C9A8C94" w:rsidR="0081179F" w:rsidRDefault="001F2CF8">
      <w:r>
        <w:lastRenderedPageBreak/>
        <w:t>This breaks I</w:t>
      </w:r>
      <w:r w:rsidR="00706A75">
        <w:t xml:space="preserve">nterface Segregation Principle which states - </w:t>
      </w:r>
      <w:r w:rsidR="00706A75" w:rsidRPr="00706A75">
        <w:t>A client should never be forced to implement an interface that it doesn’t use or clients shouldn’t be forced to depend on methods they do not use.</w:t>
      </w:r>
    </w:p>
    <w:p w14:paraId="7AF44A28" w14:textId="77777777" w:rsidR="00706A75" w:rsidRDefault="00706A75">
      <w:pPr>
        <w:rPr>
          <w:b/>
          <w:u w:val="single"/>
        </w:rPr>
      </w:pPr>
      <w:r w:rsidRPr="00796A34">
        <w:rPr>
          <w:b/>
          <w:u w:val="single"/>
        </w:rPr>
        <w:t xml:space="preserve">Solution to Issue </w:t>
      </w:r>
      <w:r>
        <w:rPr>
          <w:b/>
          <w:u w:val="single"/>
        </w:rPr>
        <w:t>4</w:t>
      </w:r>
    </w:p>
    <w:p w14:paraId="1E1B4F42" w14:textId="08CDE815" w:rsidR="001F2CF8" w:rsidRDefault="001F2CF8">
      <w:r>
        <w:t xml:space="preserve">A much better idea is to leave the existing interface as is and derive a new interface from it. The existing clients continue to use the original interface and the new clients use the new interface which specifies the new functionality as per diagram below. </w:t>
      </w:r>
    </w:p>
    <w:p w14:paraId="715C78A9" w14:textId="59F7204A" w:rsidR="001F2CF8" w:rsidRDefault="001F2CF8">
      <w:r>
        <w:rPr>
          <w:noProof/>
          <w:lang w:val="en-IE" w:eastAsia="en-IE"/>
        </w:rPr>
        <w:drawing>
          <wp:inline distT="0" distB="0" distL="0" distR="0" wp14:anchorId="789E99EF" wp14:editId="09F074E3">
            <wp:extent cx="2465984" cy="19064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9454" cy="1916865"/>
                    </a:xfrm>
                    <a:prstGeom prst="rect">
                      <a:avLst/>
                    </a:prstGeom>
                  </pic:spPr>
                </pic:pic>
              </a:graphicData>
            </a:graphic>
          </wp:inline>
        </w:drawing>
      </w:r>
    </w:p>
    <w:p w14:paraId="41E727CF" w14:textId="42EF075F" w:rsidR="001F2CF8" w:rsidRDefault="00800175">
      <w:r>
        <w:rPr>
          <w:noProof/>
          <w:lang w:val="en-IE" w:eastAsia="en-IE"/>
        </w:rPr>
        <w:drawing>
          <wp:inline distT="0" distB="0" distL="0" distR="0" wp14:anchorId="3C8042CA" wp14:editId="36B16F2C">
            <wp:extent cx="1298095" cy="43444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9873" cy="445079"/>
                    </a:xfrm>
                    <a:prstGeom prst="rect">
                      <a:avLst/>
                    </a:prstGeom>
                  </pic:spPr>
                </pic:pic>
              </a:graphicData>
            </a:graphic>
          </wp:inline>
        </w:drawing>
      </w:r>
      <w:r w:rsidRPr="00800175">
        <w:rPr>
          <w:noProof/>
          <w:lang w:val="en-IE" w:eastAsia="en-IE"/>
        </w:rPr>
        <w:t xml:space="preserve"> </w:t>
      </w:r>
      <w:r>
        <w:rPr>
          <w:noProof/>
          <w:lang w:val="en-IE" w:eastAsia="en-IE"/>
        </w:rPr>
        <w:drawing>
          <wp:inline distT="0" distB="0" distL="0" distR="0" wp14:anchorId="36587F79" wp14:editId="4857946F">
            <wp:extent cx="2486671" cy="7859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2757" cy="797316"/>
                    </a:xfrm>
                    <a:prstGeom prst="rect">
                      <a:avLst/>
                    </a:prstGeom>
                  </pic:spPr>
                </pic:pic>
              </a:graphicData>
            </a:graphic>
          </wp:inline>
        </w:drawing>
      </w:r>
      <w:r w:rsidRPr="00800175">
        <w:rPr>
          <w:noProof/>
          <w:lang w:val="en-IE" w:eastAsia="en-IE"/>
        </w:rPr>
        <w:t xml:space="preserve"> </w:t>
      </w:r>
      <w:r>
        <w:rPr>
          <w:noProof/>
          <w:lang w:val="en-IE" w:eastAsia="en-IE"/>
        </w:rPr>
        <w:drawing>
          <wp:inline distT="0" distB="0" distL="0" distR="0" wp14:anchorId="669E6039" wp14:editId="0AE0848C">
            <wp:extent cx="1737774" cy="15315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9530" cy="1541958"/>
                    </a:xfrm>
                    <a:prstGeom prst="rect">
                      <a:avLst/>
                    </a:prstGeom>
                  </pic:spPr>
                </pic:pic>
              </a:graphicData>
            </a:graphic>
          </wp:inline>
        </w:drawing>
      </w:r>
    </w:p>
    <w:p w14:paraId="43362106" w14:textId="16369D09" w:rsidR="0081179F" w:rsidRDefault="00706A75">
      <w:r>
        <w:rPr>
          <w:rFonts w:ascii="Segoe UI" w:hAnsi="Segoe UI" w:cs="Segoe UI"/>
          <w:b/>
          <w:color w:val="111111"/>
          <w:sz w:val="21"/>
          <w:szCs w:val="21"/>
          <w:u w:val="single"/>
          <w:shd w:val="clear" w:color="auto" w:fill="FFFFFF"/>
        </w:rPr>
        <w:t>Issue 5</w:t>
      </w:r>
      <w:r w:rsidR="006A2CBA" w:rsidRPr="00796A34">
        <w:rPr>
          <w:rFonts w:ascii="Segoe UI" w:hAnsi="Segoe UI" w:cs="Segoe UI"/>
          <w:b/>
          <w:color w:val="111111"/>
          <w:sz w:val="21"/>
          <w:szCs w:val="21"/>
          <w:u w:val="single"/>
          <w:shd w:val="clear" w:color="auto" w:fill="FFFFFF"/>
        </w:rPr>
        <w:t>:</w:t>
      </w:r>
      <w:r w:rsidR="006A2CBA">
        <w:rPr>
          <w:rFonts w:ascii="Segoe UI" w:hAnsi="Segoe UI" w:cs="Segoe UI"/>
          <w:b/>
          <w:color w:val="111111"/>
          <w:sz w:val="21"/>
          <w:szCs w:val="21"/>
          <w:u w:val="single"/>
          <w:shd w:val="clear" w:color="auto" w:fill="FFFFFF"/>
        </w:rPr>
        <w:t xml:space="preserve"> </w:t>
      </w:r>
      <w:r w:rsidR="006A2CBA" w:rsidRPr="006A2CBA">
        <w:t xml:space="preserve">We </w:t>
      </w:r>
      <w:r w:rsidR="006A2CBA">
        <w:t>created a FileLogger earlier, suppose there is a requirement for new types of loggers</w:t>
      </w:r>
      <w:r w:rsidR="00676DDB">
        <w:t xml:space="preserve"> in the</w:t>
      </w:r>
      <w:r w:rsidR="00D67F30">
        <w:t xml:space="preserve"> </w:t>
      </w:r>
      <w:r w:rsidR="00676DDB">
        <w:t>future starting with a WindowsEventLogger for the CustomerWithRead class.</w:t>
      </w:r>
    </w:p>
    <w:p w14:paraId="40E5975D" w14:textId="430968FE" w:rsidR="00D67F30" w:rsidRDefault="00D67F30">
      <w:r>
        <w:rPr>
          <w:noProof/>
          <w:lang w:val="en-IE" w:eastAsia="en-IE"/>
        </w:rPr>
        <w:drawing>
          <wp:inline distT="0" distB="0" distL="0" distR="0" wp14:anchorId="5B0DAC91" wp14:editId="751DD9C1">
            <wp:extent cx="3881028" cy="1614157"/>
            <wp:effectExtent l="0" t="0" r="571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8959" cy="1621615"/>
                    </a:xfrm>
                    <a:prstGeom prst="rect">
                      <a:avLst/>
                    </a:prstGeom>
                  </pic:spPr>
                </pic:pic>
              </a:graphicData>
            </a:graphic>
          </wp:inline>
        </w:drawing>
      </w:r>
    </w:p>
    <w:p w14:paraId="1A84BD1D" w14:textId="2AC9F010" w:rsidR="00A91412" w:rsidRDefault="00A91412">
      <w:r>
        <w:rPr>
          <w:noProof/>
          <w:lang w:val="en-IE" w:eastAsia="en-IE"/>
        </w:rPr>
        <w:lastRenderedPageBreak/>
        <w:drawing>
          <wp:inline distT="0" distB="0" distL="0" distR="0" wp14:anchorId="5F8585BD" wp14:editId="3336834F">
            <wp:extent cx="2184630" cy="1639678"/>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90428" cy="1644029"/>
                    </a:xfrm>
                    <a:prstGeom prst="rect">
                      <a:avLst/>
                    </a:prstGeom>
                  </pic:spPr>
                </pic:pic>
              </a:graphicData>
            </a:graphic>
          </wp:inline>
        </w:drawing>
      </w:r>
      <w:r w:rsidRPr="00A91412">
        <w:rPr>
          <w:noProof/>
          <w:lang w:val="en-IE" w:eastAsia="en-IE"/>
        </w:rPr>
        <w:t xml:space="preserve"> </w:t>
      </w:r>
      <w:r>
        <w:rPr>
          <w:noProof/>
          <w:lang w:val="en-IE" w:eastAsia="en-IE"/>
        </w:rPr>
        <w:drawing>
          <wp:inline distT="0" distB="0" distL="0" distR="0" wp14:anchorId="12D9DC5C" wp14:editId="0D12DF48">
            <wp:extent cx="2453571" cy="875328"/>
            <wp:effectExtent l="0" t="0" r="444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71643" cy="881775"/>
                    </a:xfrm>
                    <a:prstGeom prst="rect">
                      <a:avLst/>
                    </a:prstGeom>
                  </pic:spPr>
                </pic:pic>
              </a:graphicData>
            </a:graphic>
          </wp:inline>
        </w:drawing>
      </w:r>
    </w:p>
    <w:p w14:paraId="1167BBC5" w14:textId="56495D9F" w:rsidR="0081179F" w:rsidRDefault="00D67F30">
      <w:r>
        <w:t xml:space="preserve">Problems arise when we have additional loggers or want to change the way a cross cutting </w:t>
      </w:r>
      <w:r w:rsidR="00A91412">
        <w:t>concern such as logging is done as we have not adhered to the</w:t>
      </w:r>
      <w:r w:rsidR="00706A75">
        <w:t xml:space="preserve"> Dependency Inversion principle which states - </w:t>
      </w:r>
      <w:r w:rsidR="00706A75" w:rsidRPr="00706A75">
        <w:t>Entities must depend on abstractions not on concretions. It states that the high level module must not depend on the low level module, but they should depend on abstractions.</w:t>
      </w:r>
    </w:p>
    <w:p w14:paraId="6E8D8740" w14:textId="77777777" w:rsidR="00706A75" w:rsidRDefault="00706A75">
      <w:pPr>
        <w:rPr>
          <w:b/>
          <w:u w:val="single"/>
        </w:rPr>
      </w:pPr>
      <w:r w:rsidRPr="00796A34">
        <w:rPr>
          <w:b/>
          <w:u w:val="single"/>
        </w:rPr>
        <w:t xml:space="preserve">Solution to Issue </w:t>
      </w:r>
      <w:r>
        <w:rPr>
          <w:b/>
          <w:u w:val="single"/>
        </w:rPr>
        <w:t>5</w:t>
      </w:r>
    </w:p>
    <w:p w14:paraId="27CA3D42" w14:textId="468A8CA6" w:rsidR="00A91412" w:rsidRDefault="00A91412">
      <w:pPr>
        <w:rPr>
          <w:rFonts w:ascii="Segoe UI" w:hAnsi="Segoe UI" w:cs="Segoe UI"/>
          <w:color w:val="111111"/>
          <w:sz w:val="21"/>
          <w:szCs w:val="21"/>
          <w:shd w:val="clear" w:color="auto" w:fill="FFFFFF"/>
        </w:rPr>
      </w:pPr>
      <w:r>
        <w:t xml:space="preserve">A much better approach is to </w:t>
      </w:r>
      <w:r>
        <w:rPr>
          <w:rFonts w:ascii="Segoe UI" w:hAnsi="Segoe UI" w:cs="Segoe UI"/>
          <w:color w:val="111111"/>
          <w:sz w:val="21"/>
          <w:szCs w:val="21"/>
          <w:shd w:val="clear" w:color="auto" w:fill="FFFFFF"/>
        </w:rPr>
        <w:t xml:space="preserve">create a common interface and using this common interface new logger </w:t>
      </w:r>
      <w:r>
        <w:rPr>
          <w:rFonts w:ascii="Segoe UI" w:hAnsi="Segoe UI" w:cs="Segoe UI"/>
          <w:color w:val="111111"/>
          <w:sz w:val="21"/>
          <w:szCs w:val="21"/>
          <w:shd w:val="clear" w:color="auto" w:fill="FFFFFF"/>
        </w:rPr>
        <w:t>types can</w:t>
      </w:r>
      <w:r>
        <w:rPr>
          <w:rFonts w:ascii="Segoe UI" w:hAnsi="Segoe UI" w:cs="Segoe UI"/>
          <w:color w:val="111111"/>
          <w:sz w:val="21"/>
          <w:szCs w:val="21"/>
          <w:shd w:val="clear" w:color="auto" w:fill="FFFFFF"/>
        </w:rPr>
        <w:t xml:space="preserve"> be created.</w:t>
      </w:r>
    </w:p>
    <w:p w14:paraId="6212E382" w14:textId="59EA2F16" w:rsidR="00A91412" w:rsidRDefault="00A91412">
      <w:r>
        <w:rPr>
          <w:noProof/>
          <w:lang w:val="en-IE" w:eastAsia="en-IE"/>
        </w:rPr>
        <w:drawing>
          <wp:inline distT="0" distB="0" distL="0" distR="0" wp14:anchorId="081D371D" wp14:editId="19875D4B">
            <wp:extent cx="3617168" cy="156813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1229" cy="1569894"/>
                    </a:xfrm>
                    <a:prstGeom prst="rect">
                      <a:avLst/>
                    </a:prstGeom>
                  </pic:spPr>
                </pic:pic>
              </a:graphicData>
            </a:graphic>
          </wp:inline>
        </w:drawing>
      </w:r>
    </w:p>
    <w:p w14:paraId="280C7FBC" w14:textId="77777777" w:rsidR="00A91412" w:rsidRDefault="00A91412"/>
    <w:p w14:paraId="777CEFFF" w14:textId="77777777" w:rsidR="000831B6" w:rsidRDefault="000831B6"/>
    <w:p w14:paraId="74CC550F" w14:textId="061594E3" w:rsidR="000831B6" w:rsidRDefault="000831B6">
      <w:r>
        <w:rPr>
          <w:noProof/>
          <w:lang w:val="en-IE" w:eastAsia="en-IE"/>
        </w:rPr>
        <w:drawing>
          <wp:inline distT="0" distB="0" distL="0" distR="0" wp14:anchorId="04FD85E9" wp14:editId="0D06ED07">
            <wp:extent cx="2168080" cy="2493070"/>
            <wp:effectExtent l="0" t="0" r="381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77152" cy="2503502"/>
                    </a:xfrm>
                    <a:prstGeom prst="rect">
                      <a:avLst/>
                    </a:prstGeom>
                  </pic:spPr>
                </pic:pic>
              </a:graphicData>
            </a:graphic>
          </wp:inline>
        </w:drawing>
      </w:r>
    </w:p>
    <w:p w14:paraId="49D8304E" w14:textId="220C2CC0" w:rsidR="0081179F" w:rsidRDefault="000831B6">
      <w:pPr>
        <w:rPr>
          <w:rStyle w:val="apple-converted-space"/>
          <w:rFonts w:ascii="Segoe UI" w:hAnsi="Segoe UI" w:cs="Segoe UI"/>
          <w:color w:val="111111"/>
          <w:sz w:val="21"/>
          <w:szCs w:val="21"/>
          <w:shd w:val="clear" w:color="auto" w:fill="FFFFFF"/>
        </w:rPr>
      </w:pPr>
      <w:r>
        <w:rPr>
          <w:noProof/>
          <w:lang w:val="en-IE" w:eastAsia="en-IE"/>
        </w:rPr>
        <w:t>The idea</w:t>
      </w:r>
      <w:r>
        <w:rPr>
          <w:rStyle w:val="apple-converted-space"/>
          <w:rFonts w:ascii="Segoe UI" w:hAnsi="Segoe UI" w:cs="Segoe UI"/>
          <w:color w:val="111111"/>
          <w:sz w:val="21"/>
          <w:szCs w:val="21"/>
          <w:shd w:val="clear" w:color="auto" w:fill="FFFFFF"/>
        </w:rPr>
        <w:t> </w:t>
      </w:r>
      <w:r>
        <w:rPr>
          <w:rStyle w:val="apple-converted-space"/>
          <w:rFonts w:ascii="Segoe UI" w:hAnsi="Segoe UI" w:cs="Segoe UI"/>
          <w:color w:val="111111"/>
          <w:sz w:val="21"/>
          <w:szCs w:val="21"/>
          <w:shd w:val="clear" w:color="auto" w:fill="FFFFFF"/>
        </w:rPr>
        <w:t>is to invert/delegate the</w:t>
      </w:r>
      <w:r>
        <w:rPr>
          <w:rFonts w:ascii="Segoe UI" w:hAnsi="Segoe UI" w:cs="Segoe UI"/>
          <w:color w:val="111111"/>
          <w:sz w:val="21"/>
          <w:szCs w:val="21"/>
          <w:shd w:val="clear" w:color="auto" w:fill="FFFFFF"/>
        </w:rPr>
        <w:t xml:space="preserve"> responsibility </w:t>
      </w:r>
      <w:r>
        <w:rPr>
          <w:rFonts w:ascii="Segoe UI" w:hAnsi="Segoe UI" w:cs="Segoe UI"/>
          <w:color w:val="111111"/>
          <w:sz w:val="21"/>
          <w:szCs w:val="21"/>
          <w:shd w:val="clear" w:color="auto" w:fill="FFFFFF"/>
        </w:rPr>
        <w:t xml:space="preserve">for creating the Logger </w:t>
      </w:r>
      <w:r>
        <w:rPr>
          <w:rFonts w:ascii="Segoe UI" w:hAnsi="Segoe UI" w:cs="Segoe UI"/>
          <w:color w:val="111111"/>
          <w:sz w:val="21"/>
          <w:szCs w:val="21"/>
          <w:shd w:val="clear" w:color="auto" w:fill="FFFFFF"/>
        </w:rPr>
        <w:t>to someone else rather the customer class doing it</w:t>
      </w:r>
      <w:r>
        <w:rPr>
          <w:rStyle w:val="apple-converted-space"/>
          <w:rFonts w:ascii="Segoe UI" w:hAnsi="Segoe UI" w:cs="Segoe UI"/>
          <w:color w:val="111111"/>
          <w:sz w:val="21"/>
          <w:szCs w:val="21"/>
          <w:shd w:val="clear" w:color="auto" w:fill="FFFFFF"/>
        </w:rPr>
        <w:t xml:space="preserve">. The code above utilises constructor injection to inject the dependency and the code below shows the client code. </w:t>
      </w:r>
    </w:p>
    <w:p w14:paraId="4EAB709E" w14:textId="483E82D7" w:rsidR="000831B6" w:rsidRDefault="000831B6">
      <w:r>
        <w:rPr>
          <w:noProof/>
          <w:lang w:val="en-IE" w:eastAsia="en-IE"/>
        </w:rPr>
        <w:lastRenderedPageBreak/>
        <w:drawing>
          <wp:inline distT="0" distB="0" distL="0" distR="0" wp14:anchorId="212E5277" wp14:editId="3F97DE72">
            <wp:extent cx="5731510" cy="21094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109470"/>
                    </a:xfrm>
                    <a:prstGeom prst="rect">
                      <a:avLst/>
                    </a:prstGeom>
                  </pic:spPr>
                </pic:pic>
              </a:graphicData>
            </a:graphic>
          </wp:inline>
        </w:drawing>
      </w:r>
    </w:p>
    <w:p w14:paraId="3E28B972" w14:textId="77777777" w:rsidR="0081179F" w:rsidRDefault="0081179F"/>
    <w:p w14:paraId="14E1EE58" w14:textId="77777777" w:rsidR="0081179F" w:rsidRDefault="0081179F"/>
    <w:p w14:paraId="69F30784" w14:textId="77777777" w:rsidR="0081179F" w:rsidRDefault="0081179F"/>
    <w:p w14:paraId="5DF078ED" w14:textId="77777777" w:rsidR="0081179F" w:rsidRDefault="0081179F"/>
    <w:p w14:paraId="333691A3" w14:textId="77777777" w:rsidR="0081179F" w:rsidRDefault="0081179F"/>
    <w:p w14:paraId="56DF4BFB" w14:textId="77777777" w:rsidR="0081179F" w:rsidRDefault="0081179F"/>
    <w:p w14:paraId="066C3251" w14:textId="77777777" w:rsidR="0081179F" w:rsidRDefault="0081179F"/>
    <w:p w14:paraId="4BFFBC3C" w14:textId="77777777" w:rsidR="0081179F" w:rsidRDefault="0081179F"/>
    <w:p w14:paraId="100D3612" w14:textId="77777777" w:rsidR="0081179F" w:rsidRDefault="0081179F"/>
    <w:p w14:paraId="75DE82C3" w14:textId="77777777" w:rsidR="0081179F" w:rsidRDefault="0081179F"/>
    <w:p w14:paraId="0297284C" w14:textId="77777777" w:rsidR="0081179F" w:rsidRDefault="0081179F"/>
    <w:p w14:paraId="796C2870" w14:textId="77777777" w:rsidR="0081179F" w:rsidRDefault="0081179F"/>
    <w:p w14:paraId="031CEB54" w14:textId="77777777" w:rsidR="0081179F" w:rsidRDefault="0081179F"/>
    <w:p w14:paraId="72B84212" w14:textId="77777777" w:rsidR="0081179F" w:rsidRDefault="0081179F"/>
    <w:p w14:paraId="71606450" w14:textId="77777777" w:rsidR="0081179F" w:rsidRDefault="0081179F"/>
    <w:p w14:paraId="15600421" w14:textId="77777777" w:rsidR="0081179F" w:rsidRDefault="0081179F"/>
    <w:p w14:paraId="23D99E13" w14:textId="77777777" w:rsidR="0081179F" w:rsidRDefault="0081179F"/>
    <w:p w14:paraId="50B819D1" w14:textId="77777777" w:rsidR="0081179F" w:rsidRDefault="0081179F"/>
    <w:p w14:paraId="5C7E3FF5" w14:textId="77777777" w:rsidR="0081179F" w:rsidRDefault="0081179F"/>
    <w:p w14:paraId="7EE23841" w14:textId="77777777" w:rsidR="0081179F" w:rsidRDefault="0081179F"/>
    <w:p w14:paraId="6F764790" w14:textId="77777777" w:rsidR="0081179F" w:rsidRDefault="0081179F"/>
    <w:p w14:paraId="753C92A7" w14:textId="77777777" w:rsidR="0081179F" w:rsidRDefault="0081179F">
      <w:bookmarkStart w:id="0" w:name="_GoBack"/>
      <w:bookmarkEnd w:id="0"/>
    </w:p>
    <w:sectPr w:rsidR="00811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50B6D"/>
    <w:multiLevelType w:val="multilevel"/>
    <w:tmpl w:val="F2B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B3779"/>
    <w:multiLevelType w:val="hybridMultilevel"/>
    <w:tmpl w:val="3B92BB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73"/>
    <w:rsid w:val="00004267"/>
    <w:rsid w:val="0002221D"/>
    <w:rsid w:val="00034768"/>
    <w:rsid w:val="000831B6"/>
    <w:rsid w:val="000A7B45"/>
    <w:rsid w:val="00135606"/>
    <w:rsid w:val="001A2E03"/>
    <w:rsid w:val="001C51FF"/>
    <w:rsid w:val="001F2CF8"/>
    <w:rsid w:val="003A702B"/>
    <w:rsid w:val="00423373"/>
    <w:rsid w:val="0045246C"/>
    <w:rsid w:val="00471427"/>
    <w:rsid w:val="00595E42"/>
    <w:rsid w:val="006521F7"/>
    <w:rsid w:val="00676DDB"/>
    <w:rsid w:val="006A2CBA"/>
    <w:rsid w:val="006D311E"/>
    <w:rsid w:val="00706A75"/>
    <w:rsid w:val="00796A34"/>
    <w:rsid w:val="00800175"/>
    <w:rsid w:val="00801ED3"/>
    <w:rsid w:val="0081179F"/>
    <w:rsid w:val="008539D1"/>
    <w:rsid w:val="00887F8D"/>
    <w:rsid w:val="008C4E49"/>
    <w:rsid w:val="0096486C"/>
    <w:rsid w:val="00A52DAD"/>
    <w:rsid w:val="00A91412"/>
    <w:rsid w:val="00D33152"/>
    <w:rsid w:val="00D43D6D"/>
    <w:rsid w:val="00D67F30"/>
    <w:rsid w:val="00D850D9"/>
    <w:rsid w:val="00E827E6"/>
    <w:rsid w:val="00EC2D8A"/>
    <w:rsid w:val="00EE726A"/>
    <w:rsid w:val="00F025D5"/>
    <w:rsid w:val="00F55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1B34"/>
  <w15:chartTrackingRefBased/>
  <w15:docId w15:val="{6ACCAC93-EECE-4781-8C66-9A84C987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17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E49"/>
    <w:rPr>
      <w:color w:val="0000FF"/>
      <w:u w:val="single"/>
    </w:rPr>
  </w:style>
  <w:style w:type="character" w:customStyle="1" w:styleId="apple-converted-space">
    <w:name w:val="apple-converted-space"/>
    <w:basedOn w:val="DefaultParagraphFont"/>
    <w:rsid w:val="008C4E49"/>
  </w:style>
  <w:style w:type="paragraph" w:styleId="BalloonText">
    <w:name w:val="Balloon Text"/>
    <w:basedOn w:val="Normal"/>
    <w:link w:val="BalloonTextChar"/>
    <w:uiPriority w:val="99"/>
    <w:semiHidden/>
    <w:unhideWhenUsed/>
    <w:rsid w:val="008C4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E49"/>
    <w:rPr>
      <w:rFonts w:ascii="Segoe UI" w:hAnsi="Segoe UI" w:cs="Segoe UI"/>
      <w:sz w:val="18"/>
      <w:szCs w:val="18"/>
    </w:rPr>
  </w:style>
  <w:style w:type="character" w:customStyle="1" w:styleId="Heading1Char">
    <w:name w:val="Heading 1 Char"/>
    <w:basedOn w:val="DefaultParagraphFont"/>
    <w:link w:val="Heading1"/>
    <w:uiPriority w:val="9"/>
    <w:rsid w:val="0081179F"/>
    <w:rPr>
      <w:rFonts w:ascii="Times New Roman" w:eastAsia="Times New Roman" w:hAnsi="Times New Roman" w:cs="Times New Roman"/>
      <w:b/>
      <w:bCs/>
      <w:kern w:val="36"/>
      <w:sz w:val="48"/>
      <w:szCs w:val="48"/>
      <w:lang w:val="en-IE" w:eastAsia="en-IE"/>
    </w:rPr>
  </w:style>
  <w:style w:type="character" w:customStyle="1" w:styleId="author">
    <w:name w:val="author"/>
    <w:basedOn w:val="DefaultParagraphFont"/>
    <w:rsid w:val="0081179F"/>
  </w:style>
  <w:style w:type="paragraph" w:styleId="NormalWeb">
    <w:name w:val="Normal (Web)"/>
    <w:basedOn w:val="Normal"/>
    <w:uiPriority w:val="99"/>
    <w:semiHidden/>
    <w:unhideWhenUsed/>
    <w:rsid w:val="006D311E"/>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706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4606">
      <w:bodyDiv w:val="1"/>
      <w:marLeft w:val="0"/>
      <w:marRight w:val="0"/>
      <w:marTop w:val="0"/>
      <w:marBottom w:val="0"/>
      <w:divBdr>
        <w:top w:val="none" w:sz="0" w:space="0" w:color="auto"/>
        <w:left w:val="none" w:sz="0" w:space="0" w:color="auto"/>
        <w:bottom w:val="none" w:sz="0" w:space="0" w:color="auto"/>
        <w:right w:val="none" w:sz="0" w:space="0" w:color="auto"/>
      </w:divBdr>
    </w:div>
    <w:div w:id="290211778">
      <w:bodyDiv w:val="1"/>
      <w:marLeft w:val="0"/>
      <w:marRight w:val="0"/>
      <w:marTop w:val="0"/>
      <w:marBottom w:val="0"/>
      <w:divBdr>
        <w:top w:val="none" w:sz="0" w:space="0" w:color="auto"/>
        <w:left w:val="none" w:sz="0" w:space="0" w:color="auto"/>
        <w:bottom w:val="none" w:sz="0" w:space="0" w:color="auto"/>
        <w:right w:val="none" w:sz="0" w:space="0" w:color="auto"/>
      </w:divBdr>
    </w:div>
    <w:div w:id="311372901">
      <w:bodyDiv w:val="1"/>
      <w:marLeft w:val="0"/>
      <w:marRight w:val="0"/>
      <w:marTop w:val="0"/>
      <w:marBottom w:val="0"/>
      <w:divBdr>
        <w:top w:val="none" w:sz="0" w:space="0" w:color="auto"/>
        <w:left w:val="none" w:sz="0" w:space="0" w:color="auto"/>
        <w:bottom w:val="none" w:sz="0" w:space="0" w:color="auto"/>
        <w:right w:val="none" w:sz="0" w:space="0" w:color="auto"/>
      </w:divBdr>
    </w:div>
    <w:div w:id="351734700">
      <w:bodyDiv w:val="1"/>
      <w:marLeft w:val="0"/>
      <w:marRight w:val="0"/>
      <w:marTop w:val="0"/>
      <w:marBottom w:val="0"/>
      <w:divBdr>
        <w:top w:val="none" w:sz="0" w:space="0" w:color="auto"/>
        <w:left w:val="none" w:sz="0" w:space="0" w:color="auto"/>
        <w:bottom w:val="none" w:sz="0" w:space="0" w:color="auto"/>
        <w:right w:val="none" w:sz="0" w:space="0" w:color="auto"/>
      </w:divBdr>
    </w:div>
    <w:div w:id="996884228">
      <w:bodyDiv w:val="1"/>
      <w:marLeft w:val="0"/>
      <w:marRight w:val="0"/>
      <w:marTop w:val="0"/>
      <w:marBottom w:val="0"/>
      <w:divBdr>
        <w:top w:val="none" w:sz="0" w:space="0" w:color="auto"/>
        <w:left w:val="none" w:sz="0" w:space="0" w:color="auto"/>
        <w:bottom w:val="none" w:sz="0" w:space="0" w:color="auto"/>
        <w:right w:val="none" w:sz="0" w:space="0" w:color="auto"/>
      </w:divBdr>
    </w:div>
    <w:div w:id="1208883044">
      <w:bodyDiv w:val="1"/>
      <w:marLeft w:val="0"/>
      <w:marRight w:val="0"/>
      <w:marTop w:val="0"/>
      <w:marBottom w:val="0"/>
      <w:divBdr>
        <w:top w:val="none" w:sz="0" w:space="0" w:color="auto"/>
        <w:left w:val="none" w:sz="0" w:space="0" w:color="auto"/>
        <w:bottom w:val="none" w:sz="0" w:space="0" w:color="auto"/>
        <w:right w:val="none" w:sz="0" w:space="0" w:color="auto"/>
      </w:divBdr>
    </w:div>
    <w:div w:id="1449426484">
      <w:bodyDiv w:val="1"/>
      <w:marLeft w:val="0"/>
      <w:marRight w:val="0"/>
      <w:marTop w:val="0"/>
      <w:marBottom w:val="0"/>
      <w:divBdr>
        <w:top w:val="none" w:sz="0" w:space="0" w:color="auto"/>
        <w:left w:val="none" w:sz="0" w:space="0" w:color="auto"/>
        <w:bottom w:val="none" w:sz="0" w:space="0" w:color="auto"/>
        <w:right w:val="none" w:sz="0" w:space="0" w:color="auto"/>
      </w:divBdr>
    </w:div>
    <w:div w:id="1489859465">
      <w:bodyDiv w:val="1"/>
      <w:marLeft w:val="0"/>
      <w:marRight w:val="0"/>
      <w:marTop w:val="0"/>
      <w:marBottom w:val="0"/>
      <w:divBdr>
        <w:top w:val="none" w:sz="0" w:space="0" w:color="auto"/>
        <w:left w:val="none" w:sz="0" w:space="0" w:color="auto"/>
        <w:bottom w:val="none" w:sz="0" w:space="0" w:color="auto"/>
        <w:right w:val="none" w:sz="0" w:space="0" w:color="auto"/>
      </w:divBdr>
      <w:divsChild>
        <w:div w:id="41906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www.codeproject.com/Articles/703634/SOLID-architecture-principles-using-simple-Csharp"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en.wikipedia.org/wiki/Robert_Cecil_Martin"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www.codeproject.com/script/Membership/View.aspx?mid=1335831"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5791</TotalTime>
  <Pages>8</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dc:creator>
  <cp:keywords/>
  <dc:description/>
  <cp:lastModifiedBy>Brendan.Watson</cp:lastModifiedBy>
  <cp:revision>9</cp:revision>
  <cp:lastPrinted>2015-09-24T07:58:00Z</cp:lastPrinted>
  <dcterms:created xsi:type="dcterms:W3CDTF">2015-09-23T19:22:00Z</dcterms:created>
  <dcterms:modified xsi:type="dcterms:W3CDTF">2015-09-29T21:11:00Z</dcterms:modified>
</cp:coreProperties>
</file>