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0BA" w:rsidRDefault="00BD0202">
      <w:r>
        <w:t>Use Case name: Assign Lecturer to Module</w:t>
      </w:r>
    </w:p>
    <w:p w:rsidR="00BD0202" w:rsidRDefault="00BD0202">
      <w:r>
        <w:t>Participating Actor: HOD</w:t>
      </w:r>
    </w:p>
    <w:p w:rsidR="00BD0202" w:rsidRDefault="00BD0202">
      <w:r>
        <w:t xml:space="preserve">Entry conditions: </w:t>
      </w:r>
    </w:p>
    <w:p w:rsidR="00BD0202" w:rsidRDefault="00BD0202">
      <w:r>
        <w:t>1 HOD wishes to assign lecturer to module</w:t>
      </w:r>
    </w:p>
    <w:p w:rsidR="00BD0202" w:rsidRDefault="00BD0202">
      <w:r>
        <w:t xml:space="preserve">2. </w:t>
      </w:r>
      <w:proofErr w:type="spellStart"/>
      <w:r>
        <w:t>Hod</w:t>
      </w:r>
      <w:proofErr w:type="spellEnd"/>
      <w:r>
        <w:t xml:space="preserve"> invokes the Assign Lecturer to Module function.</w:t>
      </w:r>
    </w:p>
    <w:p w:rsidR="00BD0202" w:rsidRDefault="00BD0202">
      <w:r>
        <w:t>Flow of Events.</w:t>
      </w:r>
    </w:p>
    <w:p w:rsidR="00BD0202" w:rsidRDefault="00BD0202" w:rsidP="00BD0202">
      <w:pPr>
        <w:pStyle w:val="ListParagraph"/>
        <w:numPr>
          <w:ilvl w:val="0"/>
          <w:numId w:val="1"/>
        </w:numPr>
      </w:pPr>
      <w:r>
        <w:t xml:space="preserve">The systems displays the Assign Lecturer to Module screen with a list of lecturers (names, names of modules already assigned) and requests the HOD to select one and it also displays a list of modules (name, </w:t>
      </w:r>
      <w:proofErr w:type="spellStart"/>
      <w:r>
        <w:t>num</w:t>
      </w:r>
      <w:proofErr w:type="spellEnd"/>
      <w:r>
        <w:t xml:space="preserve"> of hours</w:t>
      </w:r>
      <w:r w:rsidR="00E42DCF">
        <w:t xml:space="preserve"> already assigned, </w:t>
      </w:r>
      <w:proofErr w:type="spellStart"/>
      <w:r w:rsidR="00E42DCF">
        <w:t>num</w:t>
      </w:r>
      <w:proofErr w:type="spellEnd"/>
      <w:r w:rsidR="00E42DCF">
        <w:t xml:space="preserve"> hours required</w:t>
      </w:r>
      <w:r>
        <w:t xml:space="preserve">) and requests the HOD to select one and requests him </w:t>
      </w:r>
      <w:r w:rsidR="00125D98">
        <w:t xml:space="preserve">and requests the number of hours to assign and then </w:t>
      </w:r>
      <w:r>
        <w:t>to click assign</w:t>
      </w:r>
    </w:p>
    <w:p w:rsidR="00BD0202" w:rsidRDefault="00BD0202" w:rsidP="00BD0202">
      <w:pPr>
        <w:pStyle w:val="ListParagraph"/>
        <w:numPr>
          <w:ilvl w:val="0"/>
          <w:numId w:val="1"/>
        </w:numPr>
      </w:pPr>
      <w:r>
        <w:t xml:space="preserve">The HOD selects a lecturer and a module and clicks </w:t>
      </w:r>
      <w:r w:rsidR="00E42DCF">
        <w:t xml:space="preserve">and enters the </w:t>
      </w:r>
      <w:proofErr w:type="spellStart"/>
      <w:r w:rsidR="00E42DCF">
        <w:t>num</w:t>
      </w:r>
      <w:proofErr w:type="spellEnd"/>
      <w:r w:rsidR="00E42DCF">
        <w:t xml:space="preserve"> of hours and clicks </w:t>
      </w:r>
      <w:r>
        <w:t xml:space="preserve">assign </w:t>
      </w:r>
    </w:p>
    <w:p w:rsidR="00BD0202" w:rsidRDefault="00BD0202" w:rsidP="00BD0202">
      <w:pPr>
        <w:pStyle w:val="ListParagraph"/>
        <w:numPr>
          <w:ilvl w:val="0"/>
          <w:numId w:val="1"/>
        </w:numPr>
      </w:pPr>
      <w:r>
        <w:t xml:space="preserve">The system </w:t>
      </w:r>
      <w:proofErr w:type="spellStart"/>
      <w:r>
        <w:t>diaplays</w:t>
      </w:r>
      <w:proofErr w:type="spellEnd"/>
      <w:r>
        <w:t xml:space="preserve"> a confirmation showing the lecturer and the assigned module</w:t>
      </w:r>
      <w:r w:rsidR="00125D98">
        <w:t xml:space="preserve"> and click finish</w:t>
      </w:r>
    </w:p>
    <w:p w:rsidR="00BD0202" w:rsidRDefault="00BD0202" w:rsidP="00BD0202">
      <w:r>
        <w:t>Special condition</w:t>
      </w:r>
    </w:p>
    <w:p w:rsidR="00BD0202" w:rsidRDefault="00BD0202" w:rsidP="00BD0202">
      <w:pPr>
        <w:pStyle w:val="ListParagraph"/>
        <w:numPr>
          <w:ilvl w:val="0"/>
          <w:numId w:val="2"/>
        </w:numPr>
      </w:pPr>
      <w:r>
        <w:t>Display only lecturers and modules in the same department as the HEAD</w:t>
      </w:r>
    </w:p>
    <w:p w:rsidR="00BD0202" w:rsidRDefault="00BD0202" w:rsidP="00BD0202">
      <w:pPr>
        <w:pStyle w:val="ListParagraph"/>
        <w:numPr>
          <w:ilvl w:val="0"/>
          <w:numId w:val="2"/>
        </w:numPr>
      </w:pPr>
      <w:r>
        <w:t>Display unassigned modules first in list and then followed by recently assigned modules</w:t>
      </w:r>
    </w:p>
    <w:p w:rsidR="00BD0202" w:rsidRDefault="00BD0202" w:rsidP="00BD0202">
      <w:pPr>
        <w:pStyle w:val="ListParagraph"/>
        <w:numPr>
          <w:ilvl w:val="0"/>
          <w:numId w:val="2"/>
        </w:numPr>
      </w:pPr>
      <w:r>
        <w:t>Search later</w:t>
      </w:r>
    </w:p>
    <w:p w:rsidR="007D57D1" w:rsidRDefault="007D57D1" w:rsidP="007D57D1"/>
    <w:p w:rsidR="007D57D1" w:rsidRDefault="007D57D1" w:rsidP="007D57D1"/>
    <w:p w:rsidR="007D57D1" w:rsidRDefault="007D57D1" w:rsidP="007D57D1">
      <w:r>
        <w:t>Use Case diagram</w:t>
      </w:r>
    </w:p>
    <w:p w:rsidR="007D57D1" w:rsidRDefault="007D57D1" w:rsidP="007D57D1">
      <w:r>
        <w:rPr>
          <w:noProof/>
          <w:lang w:eastAsia="en-IE"/>
        </w:rPr>
        <w:drawing>
          <wp:inline distT="0" distB="0" distL="0" distR="0" wp14:anchorId="5E6A4090" wp14:editId="79969591">
            <wp:extent cx="5731510" cy="1452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52880"/>
                    </a:xfrm>
                    <a:prstGeom prst="rect">
                      <a:avLst/>
                    </a:prstGeom>
                  </pic:spPr>
                </pic:pic>
              </a:graphicData>
            </a:graphic>
          </wp:inline>
        </w:drawing>
      </w:r>
    </w:p>
    <w:p w:rsidR="007D57D1" w:rsidRDefault="007D57D1" w:rsidP="007D57D1"/>
    <w:p w:rsidR="007D57D1" w:rsidRDefault="007D57D1" w:rsidP="007D57D1"/>
    <w:p w:rsidR="007D57D1" w:rsidRDefault="007D57D1" w:rsidP="007D57D1"/>
    <w:p w:rsidR="007D57D1" w:rsidRDefault="007D57D1" w:rsidP="007D57D1"/>
    <w:p w:rsidR="007D57D1" w:rsidRDefault="007D57D1" w:rsidP="007D57D1"/>
    <w:p w:rsidR="007D57D1" w:rsidRDefault="007D57D1" w:rsidP="007D57D1"/>
    <w:p w:rsidR="007D57D1" w:rsidRDefault="007D57D1" w:rsidP="007D57D1"/>
    <w:p w:rsidR="007D57D1" w:rsidRDefault="007D57D1" w:rsidP="007D57D1">
      <w:r>
        <w:lastRenderedPageBreak/>
        <w:t>Class Diagram</w:t>
      </w:r>
    </w:p>
    <w:p w:rsidR="007D57D1" w:rsidRDefault="007D57D1" w:rsidP="007D57D1">
      <w:r>
        <w:t xml:space="preserve">(Before creation of Sequence </w:t>
      </w:r>
      <w:proofErr w:type="spellStart"/>
      <w:r>
        <w:t>diag</w:t>
      </w:r>
      <w:proofErr w:type="spellEnd"/>
      <w:r>
        <w:t>)</w:t>
      </w:r>
    </w:p>
    <w:p w:rsidR="007D57D1" w:rsidRDefault="007D57D1" w:rsidP="007D57D1">
      <w:r>
        <w:rPr>
          <w:noProof/>
          <w:lang w:eastAsia="en-IE"/>
        </w:rPr>
        <w:drawing>
          <wp:inline distT="0" distB="0" distL="0" distR="0" wp14:anchorId="593B2731" wp14:editId="5253A385">
            <wp:extent cx="5731510" cy="1604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04010"/>
                    </a:xfrm>
                    <a:prstGeom prst="rect">
                      <a:avLst/>
                    </a:prstGeom>
                  </pic:spPr>
                </pic:pic>
              </a:graphicData>
            </a:graphic>
          </wp:inline>
        </w:drawing>
      </w:r>
    </w:p>
    <w:p w:rsidR="007D57D1" w:rsidRDefault="007D57D1" w:rsidP="007D57D1">
      <w:r>
        <w:t>Sequence diagram</w:t>
      </w:r>
    </w:p>
    <w:p w:rsidR="007D57D1" w:rsidRDefault="007D57D1" w:rsidP="007D57D1">
      <w:r>
        <w:rPr>
          <w:noProof/>
          <w:lang w:eastAsia="en-IE"/>
        </w:rPr>
        <w:drawing>
          <wp:inline distT="0" distB="0" distL="0" distR="0" wp14:anchorId="15AA4E6D" wp14:editId="636ACE9A">
            <wp:extent cx="5731510" cy="3410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10585"/>
                    </a:xfrm>
                    <a:prstGeom prst="rect">
                      <a:avLst/>
                    </a:prstGeom>
                  </pic:spPr>
                </pic:pic>
              </a:graphicData>
            </a:graphic>
          </wp:inline>
        </w:drawing>
      </w:r>
    </w:p>
    <w:p w:rsidR="007D57D1" w:rsidRDefault="007D57D1" w:rsidP="007D57D1"/>
    <w:p w:rsidR="007D57D1" w:rsidRDefault="007D57D1" w:rsidP="007D57D1">
      <w:r>
        <w:t>Class diagram</w:t>
      </w:r>
    </w:p>
    <w:p w:rsidR="007D57D1" w:rsidRDefault="007D57D1" w:rsidP="007D57D1">
      <w:r>
        <w:t>Updated during creation of sequence diagram</w:t>
      </w:r>
    </w:p>
    <w:p w:rsidR="00AB74F3" w:rsidRDefault="007D57D1" w:rsidP="007D57D1">
      <w:r>
        <w:rPr>
          <w:noProof/>
          <w:lang w:eastAsia="en-IE"/>
        </w:rPr>
        <w:lastRenderedPageBreak/>
        <w:drawing>
          <wp:inline distT="0" distB="0" distL="0" distR="0" wp14:anchorId="4B1736F8" wp14:editId="6B8B5797">
            <wp:extent cx="5731510" cy="2217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17420"/>
                    </a:xfrm>
                    <a:prstGeom prst="rect">
                      <a:avLst/>
                    </a:prstGeom>
                  </pic:spPr>
                </pic:pic>
              </a:graphicData>
            </a:graphic>
          </wp:inline>
        </w:drawing>
      </w:r>
    </w:p>
    <w:p w:rsidR="00AB74F3" w:rsidRDefault="00AB74F3" w:rsidP="007D57D1">
      <w:r>
        <w:t xml:space="preserve">There are lots of questions we need to clarify with the client on the above and we need to figure out how to make the assignment more efficient as HODs don’t want to have to manually assign all modules. We need to figure out the </w:t>
      </w:r>
      <w:proofErr w:type="spellStart"/>
      <w:r>
        <w:t>DeAssign</w:t>
      </w:r>
      <w:proofErr w:type="spellEnd"/>
      <w:r>
        <w:t xml:space="preserve"> module. M</w:t>
      </w:r>
      <w:r>
        <w:t>anagement of  assignment of modules</w:t>
      </w:r>
      <w:r>
        <w:t xml:space="preserve"> is a fundamental part of a college business, it’s not a peripheral activity </w:t>
      </w:r>
      <w:proofErr w:type="spellStart"/>
      <w:r>
        <w:t>it’s</w:t>
      </w:r>
      <w:proofErr w:type="spellEnd"/>
      <w:r>
        <w:t xml:space="preserve"> core. As a result we would want to focus attention on it. An effective team wold relentlessly pursue the issues so that they specify a really good visualisation of the future system and they would then follow through confidently with the design, implementation, test. </w:t>
      </w:r>
    </w:p>
    <w:p w:rsidR="00AB74F3" w:rsidRDefault="00AB74F3" w:rsidP="007D57D1">
      <w:bookmarkStart w:id="0" w:name="_GoBack"/>
      <w:bookmarkEnd w:id="0"/>
    </w:p>
    <w:sectPr w:rsidR="00AB7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942DA"/>
    <w:multiLevelType w:val="hybridMultilevel"/>
    <w:tmpl w:val="50F42D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13A74F8"/>
    <w:multiLevelType w:val="hybridMultilevel"/>
    <w:tmpl w:val="C67ACF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02"/>
    <w:rsid w:val="00125D98"/>
    <w:rsid w:val="006D4BC5"/>
    <w:rsid w:val="007C3A9D"/>
    <w:rsid w:val="007D57D1"/>
    <w:rsid w:val="00AB74F3"/>
    <w:rsid w:val="00AD4B7B"/>
    <w:rsid w:val="00BD0202"/>
    <w:rsid w:val="00C2286C"/>
    <w:rsid w:val="00E42D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B4800-9014-4AEF-B8A4-DD6E5D41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Brendan.Watson</dc:creator>
  <cp:keywords/>
  <dc:description/>
  <cp:lastModifiedBy>Brendan.Watson</cp:lastModifiedBy>
  <cp:revision>2</cp:revision>
  <dcterms:created xsi:type="dcterms:W3CDTF">2018-10-26T17:30:00Z</dcterms:created>
  <dcterms:modified xsi:type="dcterms:W3CDTF">2018-10-26T17:30:00Z</dcterms:modified>
</cp:coreProperties>
</file>