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9A84" w14:textId="5CE88F34" w:rsidR="0094228D" w:rsidRDefault="0094228D" w:rsidP="00092C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2.1 </w:t>
      </w:r>
      <w:proofErr w:type="gramStart"/>
      <w:r w:rsidRPr="0094228D">
        <w:rPr>
          <w:rFonts w:ascii="Times New Roman" w:hAnsi="Times New Roman" w:cs="Times New Roman"/>
          <w:sz w:val="28"/>
          <w:szCs w:val="28"/>
        </w:rPr>
        <w:t>Проанализируйте  документ</w:t>
      </w:r>
      <w:proofErr w:type="gramEnd"/>
      <w:r w:rsidRPr="0094228D">
        <w:rPr>
          <w:rFonts w:ascii="Times New Roman" w:hAnsi="Times New Roman" w:cs="Times New Roman"/>
          <w:sz w:val="28"/>
          <w:szCs w:val="28"/>
        </w:rPr>
        <w:t xml:space="preserve"> «Концепция долгосрочного социально-экономического развития Российской федерации на период до 2020 года».</w:t>
      </w:r>
    </w:p>
    <w:p w14:paraId="0D852C12" w14:textId="192B0B13" w:rsidR="00092C57" w:rsidRDefault="00092C57" w:rsidP="00092C57">
      <w:pPr>
        <w:rPr>
          <w:rFonts w:ascii="Times New Roman" w:hAnsi="Times New Roman" w:cs="Times New Roman"/>
          <w:sz w:val="28"/>
          <w:szCs w:val="28"/>
        </w:rPr>
      </w:pPr>
      <w:r w:rsidRPr="00092C57">
        <w:rPr>
          <w:rFonts w:ascii="Times New Roman" w:hAnsi="Times New Roman" w:cs="Times New Roman"/>
          <w:sz w:val="28"/>
          <w:szCs w:val="28"/>
        </w:rPr>
        <w:t xml:space="preserve">Концепция долгосрочного социально-экономического развития Российской Федерации на период до 2020 года была утверждена распоряжением Правительства РФ от 17 ноября 2008 года №1662-р. </w:t>
      </w:r>
    </w:p>
    <w:p w14:paraId="7AACF271" w14:textId="77777777" w:rsidR="00092C57" w:rsidRDefault="00092C57" w:rsidP="00092C57">
      <w:pPr>
        <w:rPr>
          <w:rFonts w:ascii="Times New Roman" w:hAnsi="Times New Roman" w:cs="Times New Roman"/>
          <w:sz w:val="28"/>
          <w:szCs w:val="28"/>
        </w:rPr>
      </w:pPr>
      <w:r w:rsidRPr="00092C57">
        <w:rPr>
          <w:rFonts w:ascii="Times New Roman" w:hAnsi="Times New Roman" w:cs="Times New Roman"/>
          <w:sz w:val="28"/>
          <w:szCs w:val="28"/>
        </w:rPr>
        <w:t xml:space="preserve">Целью разработки Концепции было определение путей и способов обеспечения в долгосрочной перспективе (2008–2020 годы) устойчивого повышения благосостояния российских граждан, национальной безопасности, динамичного развития экономики, укрепления позиций России в мировом сообществе. </w:t>
      </w:r>
    </w:p>
    <w:p w14:paraId="6FAEA92E" w14:textId="590F632C" w:rsidR="00084670" w:rsidRPr="00092C57" w:rsidRDefault="00092C57" w:rsidP="00092C57">
      <w:pPr>
        <w:rPr>
          <w:rFonts w:ascii="Times New Roman" w:hAnsi="Times New Roman" w:cs="Times New Roman"/>
          <w:sz w:val="28"/>
          <w:szCs w:val="28"/>
        </w:rPr>
      </w:pPr>
      <w:r w:rsidRPr="00092C57">
        <w:rPr>
          <w:rFonts w:ascii="Times New Roman" w:hAnsi="Times New Roman" w:cs="Times New Roman"/>
          <w:sz w:val="28"/>
          <w:szCs w:val="28"/>
        </w:rPr>
        <w:t>В Концепции сформулированы основные направления долгосрочного социально-экономического развития страны с учётом вызовов предстоящего периода; стратегия достижения поставленных целей, включая способы, направления и этапы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92C57">
        <w:rPr>
          <w:rFonts w:ascii="Times New Roman" w:hAnsi="Times New Roman" w:cs="Times New Roman"/>
          <w:sz w:val="28"/>
          <w:szCs w:val="28"/>
        </w:rPr>
        <w:t xml:space="preserve"> формы и механизмы стратегического партнёрства государства, бизнеса и общества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92C57">
        <w:rPr>
          <w:rFonts w:ascii="Times New Roman" w:hAnsi="Times New Roman" w:cs="Times New Roman"/>
          <w:sz w:val="28"/>
          <w:szCs w:val="28"/>
        </w:rPr>
        <w:t xml:space="preserve"> цели, целевые индикаторы, приоритеты и основные задачи долгосрочной государственной политики в социальной сфере, в сфере науки и технологий, а также структурных преобразований в экономике.</w:t>
      </w:r>
    </w:p>
    <w:p w14:paraId="230046F7" w14:textId="28DE9D87" w:rsidR="00092C57" w:rsidRPr="00092C57" w:rsidRDefault="00092C57" w:rsidP="00092C57">
      <w:pPr>
        <w:rPr>
          <w:rFonts w:ascii="Times New Roman" w:hAnsi="Times New Roman" w:cs="Times New Roman"/>
          <w:sz w:val="28"/>
          <w:szCs w:val="28"/>
        </w:rPr>
      </w:pPr>
      <w:r w:rsidRPr="00092C57">
        <w:rPr>
          <w:rFonts w:ascii="Times New Roman" w:hAnsi="Times New Roman" w:cs="Times New Roman"/>
          <w:sz w:val="28"/>
          <w:szCs w:val="28"/>
        </w:rPr>
        <w:t>Направления развития: Определены основные направления долгосрочного социально-экономического развития страны, учитывая вызовы, которые ожидаются в предстоящем периоде.</w:t>
      </w:r>
    </w:p>
    <w:p w14:paraId="46167538" w14:textId="7F4E0E12" w:rsidR="00092C57" w:rsidRPr="00092C57" w:rsidRDefault="00092C57" w:rsidP="00092C57">
      <w:pPr>
        <w:rPr>
          <w:rFonts w:ascii="Times New Roman" w:hAnsi="Times New Roman" w:cs="Times New Roman"/>
          <w:sz w:val="28"/>
          <w:szCs w:val="28"/>
        </w:rPr>
      </w:pPr>
      <w:r w:rsidRPr="00092C57">
        <w:rPr>
          <w:rFonts w:ascii="Times New Roman" w:hAnsi="Times New Roman" w:cs="Times New Roman"/>
          <w:sz w:val="28"/>
          <w:szCs w:val="28"/>
        </w:rPr>
        <w:t>Стратегия достижения целей</w:t>
      </w:r>
      <w:proofErr w:type="gramStart"/>
      <w:r w:rsidRPr="00092C57">
        <w:rPr>
          <w:rFonts w:ascii="Times New Roman" w:hAnsi="Times New Roman" w:cs="Times New Roman"/>
          <w:sz w:val="28"/>
          <w:szCs w:val="28"/>
        </w:rPr>
        <w:t>: Включает</w:t>
      </w:r>
      <w:proofErr w:type="gramEnd"/>
      <w:r w:rsidRPr="00092C57">
        <w:rPr>
          <w:rFonts w:ascii="Times New Roman" w:hAnsi="Times New Roman" w:cs="Times New Roman"/>
          <w:sz w:val="28"/>
          <w:szCs w:val="28"/>
        </w:rPr>
        <w:t xml:space="preserve"> в себя способы, направления и этапы достижения поставленных целей.</w:t>
      </w:r>
    </w:p>
    <w:p w14:paraId="005E3B9D" w14:textId="707EB40F" w:rsidR="00092C57" w:rsidRPr="00092C57" w:rsidRDefault="00092C57" w:rsidP="00092C57">
      <w:pPr>
        <w:rPr>
          <w:rFonts w:ascii="Times New Roman" w:hAnsi="Times New Roman" w:cs="Times New Roman"/>
          <w:sz w:val="28"/>
          <w:szCs w:val="28"/>
        </w:rPr>
      </w:pPr>
      <w:r w:rsidRPr="00092C57">
        <w:rPr>
          <w:rFonts w:ascii="Times New Roman" w:hAnsi="Times New Roman" w:cs="Times New Roman"/>
          <w:sz w:val="28"/>
          <w:szCs w:val="28"/>
        </w:rPr>
        <w:t>Партнёрство государства, бизнеса и общества</w:t>
      </w:r>
      <w:proofErr w:type="gramStart"/>
      <w:r w:rsidRPr="00092C57">
        <w:rPr>
          <w:rFonts w:ascii="Times New Roman" w:hAnsi="Times New Roman" w:cs="Times New Roman"/>
          <w:sz w:val="28"/>
          <w:szCs w:val="28"/>
        </w:rPr>
        <w:t>: Определяет</w:t>
      </w:r>
      <w:proofErr w:type="gramEnd"/>
      <w:r w:rsidRPr="00092C57">
        <w:rPr>
          <w:rFonts w:ascii="Times New Roman" w:hAnsi="Times New Roman" w:cs="Times New Roman"/>
          <w:sz w:val="28"/>
          <w:szCs w:val="28"/>
        </w:rPr>
        <w:t xml:space="preserve"> формы и механизмы стратегического партнёрства между государством, бизнесом и обществом.</w:t>
      </w:r>
    </w:p>
    <w:p w14:paraId="35DBB602" w14:textId="47CE9677" w:rsidR="00092C57" w:rsidRPr="00092C57" w:rsidRDefault="00092C57" w:rsidP="00092C57">
      <w:pPr>
        <w:rPr>
          <w:rFonts w:ascii="Times New Roman" w:hAnsi="Times New Roman" w:cs="Times New Roman"/>
          <w:sz w:val="28"/>
          <w:szCs w:val="28"/>
        </w:rPr>
      </w:pPr>
      <w:r w:rsidRPr="00092C57">
        <w:rPr>
          <w:rFonts w:ascii="Times New Roman" w:hAnsi="Times New Roman" w:cs="Times New Roman"/>
          <w:sz w:val="28"/>
          <w:szCs w:val="28"/>
        </w:rPr>
        <w:t>Государственная политика</w:t>
      </w:r>
      <w:proofErr w:type="gramStart"/>
      <w:r w:rsidRPr="00092C57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092C57">
        <w:rPr>
          <w:rFonts w:ascii="Times New Roman" w:hAnsi="Times New Roman" w:cs="Times New Roman"/>
          <w:sz w:val="28"/>
          <w:szCs w:val="28"/>
        </w:rPr>
        <w:t xml:space="preserve"> цели, целевые индикаторы, приоритеты и основные задачи долгосрочной государственной политики в социальной сфере, науке и технологиях, а также в экономических структурных преобразованиях.</w:t>
      </w:r>
    </w:p>
    <w:p w14:paraId="2BD4BBB2" w14:textId="5B6F262D" w:rsidR="00092C57" w:rsidRPr="00092C57" w:rsidRDefault="00092C57" w:rsidP="00092C57">
      <w:pPr>
        <w:rPr>
          <w:rFonts w:ascii="Times New Roman" w:hAnsi="Times New Roman" w:cs="Times New Roman"/>
          <w:sz w:val="28"/>
          <w:szCs w:val="28"/>
        </w:rPr>
      </w:pPr>
      <w:r w:rsidRPr="00092C57">
        <w:rPr>
          <w:rFonts w:ascii="Times New Roman" w:hAnsi="Times New Roman" w:cs="Times New Roman"/>
          <w:sz w:val="28"/>
          <w:szCs w:val="28"/>
        </w:rPr>
        <w:t>Внешнеэкономическая политика</w:t>
      </w:r>
      <w:proofErr w:type="gramStart"/>
      <w:r w:rsidRPr="00092C57">
        <w:rPr>
          <w:rFonts w:ascii="Times New Roman" w:hAnsi="Times New Roman" w:cs="Times New Roman"/>
          <w:sz w:val="28"/>
          <w:szCs w:val="28"/>
        </w:rPr>
        <w:t>: Определяет</w:t>
      </w:r>
      <w:proofErr w:type="gramEnd"/>
      <w:r w:rsidRPr="00092C57">
        <w:rPr>
          <w:rFonts w:ascii="Times New Roman" w:hAnsi="Times New Roman" w:cs="Times New Roman"/>
          <w:sz w:val="28"/>
          <w:szCs w:val="28"/>
        </w:rPr>
        <w:t xml:space="preserve"> цели и приоритеты внешнеэкономической политики России.</w:t>
      </w:r>
    </w:p>
    <w:p w14:paraId="44B9DC4F" w14:textId="1B3153CA" w:rsidR="00092C57" w:rsidRPr="00092C57" w:rsidRDefault="00092C57" w:rsidP="00092C57">
      <w:pPr>
        <w:rPr>
          <w:rFonts w:ascii="Times New Roman" w:hAnsi="Times New Roman" w:cs="Times New Roman"/>
          <w:sz w:val="28"/>
          <w:szCs w:val="28"/>
        </w:rPr>
      </w:pPr>
      <w:r w:rsidRPr="00092C57">
        <w:rPr>
          <w:rFonts w:ascii="Times New Roman" w:hAnsi="Times New Roman" w:cs="Times New Roman"/>
          <w:sz w:val="28"/>
          <w:szCs w:val="28"/>
        </w:rPr>
        <w:t>Пространственное развитие: Определены параметры пространственного развития российской экономики, цели и задачи территориального развития.</w:t>
      </w:r>
    </w:p>
    <w:sectPr w:rsidR="00092C57" w:rsidRPr="00092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B6"/>
    <w:rsid w:val="00084670"/>
    <w:rsid w:val="00092C57"/>
    <w:rsid w:val="0094228D"/>
    <w:rsid w:val="009C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F9005"/>
  <w15:chartTrackingRefBased/>
  <w15:docId w15:val="{27D89AD8-20C3-401B-A440-61AA0F78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2C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3</cp:revision>
  <dcterms:created xsi:type="dcterms:W3CDTF">2024-01-05T10:27:00Z</dcterms:created>
  <dcterms:modified xsi:type="dcterms:W3CDTF">2024-01-05T10:34:00Z</dcterms:modified>
</cp:coreProperties>
</file>