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AE7B" w14:textId="77777777" w:rsidR="004E11C8" w:rsidRDefault="004E11C8" w:rsidP="004E11C8">
      <w:r>
        <w:t>Цели и задачи работы:</w:t>
      </w:r>
    </w:p>
    <w:p w14:paraId="2D525829" w14:textId="77777777" w:rsidR="004E11C8" w:rsidRDefault="004E11C8" w:rsidP="004E11C8">
      <w:pPr>
        <w:pStyle w:val="a3"/>
        <w:numPr>
          <w:ilvl w:val="0"/>
          <w:numId w:val="1"/>
        </w:numPr>
      </w:pPr>
      <w:r>
        <w:t>Оценить эффективность различных методов и подходов к обучению английскому языку для IT-специалистов.</w:t>
      </w:r>
    </w:p>
    <w:p w14:paraId="4B0CEE91" w14:textId="77777777" w:rsidR="004E11C8" w:rsidRDefault="004E11C8" w:rsidP="004E11C8">
      <w:pPr>
        <w:pStyle w:val="a3"/>
        <w:numPr>
          <w:ilvl w:val="0"/>
          <w:numId w:val="1"/>
        </w:numPr>
      </w:pPr>
      <w:r>
        <w:t>Изучить влияние специализированных материалов и тематического контекста на процесс обучения.</w:t>
      </w:r>
    </w:p>
    <w:p w14:paraId="4A290A11" w14:textId="77777777" w:rsidR="004E11C8" w:rsidRDefault="004E11C8" w:rsidP="004E11C8">
      <w:pPr>
        <w:pStyle w:val="a3"/>
        <w:numPr>
          <w:ilvl w:val="0"/>
          <w:numId w:val="1"/>
        </w:numPr>
      </w:pPr>
      <w:r>
        <w:t>Определить оптимальные стратегии обучения, специфические для IT-сферы.</w:t>
      </w:r>
    </w:p>
    <w:p w14:paraId="2373FC67" w14:textId="77777777" w:rsidR="004E11C8" w:rsidRDefault="004E11C8" w:rsidP="004E11C8">
      <w:r>
        <w:t>Методика и дизайн эксперимента:</w:t>
      </w:r>
    </w:p>
    <w:p w14:paraId="33A6C72C" w14:textId="77777777" w:rsidR="004E11C8" w:rsidRDefault="004E11C8" w:rsidP="004E11C8">
      <w:pPr>
        <w:pStyle w:val="a3"/>
        <w:numPr>
          <w:ilvl w:val="0"/>
          <w:numId w:val="2"/>
        </w:numPr>
      </w:pPr>
      <w:r>
        <w:t>Определить выборку участников эксперимента: IT-специалисты с различным уровнем языковой подготовки.</w:t>
      </w:r>
    </w:p>
    <w:p w14:paraId="2033AEF7" w14:textId="77777777" w:rsidR="004E11C8" w:rsidRDefault="004E11C8" w:rsidP="004E11C8">
      <w:pPr>
        <w:pStyle w:val="a3"/>
        <w:numPr>
          <w:ilvl w:val="0"/>
          <w:numId w:val="2"/>
        </w:numPr>
      </w:pPr>
      <w:r>
        <w:t>Разделить участников на группы для сравнения разных подходов: например, традиционное обучение, коммуникативные методики, самостоятельное обучение с использованием онлайн-ресурсов и т.д.</w:t>
      </w:r>
    </w:p>
    <w:p w14:paraId="79CBF43F" w14:textId="77777777" w:rsidR="004E11C8" w:rsidRDefault="004E11C8" w:rsidP="004E11C8">
      <w:pPr>
        <w:pStyle w:val="a3"/>
        <w:numPr>
          <w:ilvl w:val="0"/>
          <w:numId w:val="2"/>
        </w:numPr>
      </w:pPr>
      <w:r>
        <w:t>Разработать программу обучения, которая будет использоваться в каждой группе.</w:t>
      </w:r>
    </w:p>
    <w:p w14:paraId="20660FC5" w14:textId="77777777" w:rsidR="004E11C8" w:rsidRDefault="004E11C8" w:rsidP="004E11C8">
      <w:pPr>
        <w:pStyle w:val="a3"/>
        <w:numPr>
          <w:ilvl w:val="0"/>
          <w:numId w:val="2"/>
        </w:numPr>
      </w:pPr>
      <w:r>
        <w:t>Определить методы сбора данных, например, тесты, опросы, анализ аудиозаписей и т.д.</w:t>
      </w:r>
    </w:p>
    <w:p w14:paraId="0677CE37" w14:textId="77777777" w:rsidR="004E11C8" w:rsidRDefault="004E11C8" w:rsidP="004E11C8">
      <w:pPr>
        <w:pStyle w:val="a3"/>
        <w:numPr>
          <w:ilvl w:val="0"/>
          <w:numId w:val="2"/>
        </w:numPr>
      </w:pPr>
      <w:r>
        <w:t>Запланировать период проведения эксперимента и длительность каждого этапа.</w:t>
      </w:r>
    </w:p>
    <w:p w14:paraId="3D2EB8B2" w14:textId="77777777" w:rsidR="004E11C8" w:rsidRDefault="004E11C8" w:rsidP="004E11C8">
      <w:r>
        <w:t>Учебные материалы:</w:t>
      </w:r>
    </w:p>
    <w:p w14:paraId="44705EA7" w14:textId="77777777" w:rsidR="004E11C8" w:rsidRDefault="004E11C8" w:rsidP="004E11C8">
      <w:pPr>
        <w:pStyle w:val="a3"/>
        <w:numPr>
          <w:ilvl w:val="0"/>
          <w:numId w:val="3"/>
        </w:numPr>
      </w:pPr>
      <w:r>
        <w:t>Подготовить учебные материалы для каждой группы, учитывая специфику IT-сферы: технические статьи, презентации, видеоматериалы, задания с использованием программирования и т.д.</w:t>
      </w:r>
    </w:p>
    <w:p w14:paraId="25EC0C47" w14:textId="77777777" w:rsidR="004E11C8" w:rsidRDefault="004E11C8" w:rsidP="004E11C8">
      <w:pPr>
        <w:pStyle w:val="a3"/>
        <w:numPr>
          <w:ilvl w:val="0"/>
          <w:numId w:val="3"/>
        </w:numPr>
      </w:pPr>
      <w:r>
        <w:t>Обеспечить доступ к онлайн-ресурсам и интерактивным платформам для самостоятельного обучения.</w:t>
      </w:r>
    </w:p>
    <w:p w14:paraId="6B9FD0F0" w14:textId="77777777" w:rsidR="004E11C8" w:rsidRDefault="004E11C8" w:rsidP="004E11C8">
      <w:r>
        <w:t>Оценка результатов:</w:t>
      </w:r>
    </w:p>
    <w:p w14:paraId="6D1F7C86" w14:textId="77777777" w:rsidR="004E11C8" w:rsidRDefault="004E11C8" w:rsidP="004E11C8">
      <w:pPr>
        <w:pStyle w:val="a3"/>
        <w:numPr>
          <w:ilvl w:val="0"/>
          <w:numId w:val="4"/>
        </w:numPr>
      </w:pPr>
      <w:r>
        <w:t>Собрать данные о языковом прогрессе участников, используя тесты и задания, а также оценки их понимания и коммуникативных навыков.</w:t>
      </w:r>
    </w:p>
    <w:p w14:paraId="6BF90BE6" w14:textId="77777777" w:rsidR="004E11C8" w:rsidRDefault="004E11C8" w:rsidP="004E11C8">
      <w:pPr>
        <w:pStyle w:val="a3"/>
        <w:numPr>
          <w:ilvl w:val="0"/>
          <w:numId w:val="4"/>
        </w:numPr>
      </w:pPr>
      <w:r>
        <w:t>Провести статистический анализ полученных данных для оценки эффективности различных подходов и методов обучения.</w:t>
      </w:r>
    </w:p>
    <w:p w14:paraId="4C4A740F" w14:textId="77777777" w:rsidR="004E11C8" w:rsidRDefault="004E11C8" w:rsidP="004E11C8">
      <w:r>
        <w:t>Анализ результатов и выводы:</w:t>
      </w:r>
    </w:p>
    <w:p w14:paraId="5F5346E1" w14:textId="77777777" w:rsidR="004E11C8" w:rsidRDefault="004E11C8" w:rsidP="004E11C8">
      <w:pPr>
        <w:pStyle w:val="a3"/>
        <w:numPr>
          <w:ilvl w:val="0"/>
          <w:numId w:val="5"/>
        </w:numPr>
      </w:pPr>
      <w:r>
        <w:t>Проанализировать полученные данные и сравнить результаты разных групп.</w:t>
      </w:r>
    </w:p>
    <w:p w14:paraId="18D30101" w14:textId="77777777" w:rsidR="004E11C8" w:rsidRDefault="004E11C8" w:rsidP="004E11C8">
      <w:pPr>
        <w:pStyle w:val="a3"/>
        <w:numPr>
          <w:ilvl w:val="0"/>
          <w:numId w:val="5"/>
        </w:numPr>
      </w:pPr>
      <w:r>
        <w:t>Сделать выводы о наиболее эффективных подходах и методах обучения английскому языку для IT-специалистов.</w:t>
      </w:r>
    </w:p>
    <w:p w14:paraId="71DA3FFA" w14:textId="77777777" w:rsidR="004E11C8" w:rsidRDefault="004E11C8" w:rsidP="004E11C8">
      <w:pPr>
        <w:pStyle w:val="a3"/>
        <w:numPr>
          <w:ilvl w:val="0"/>
          <w:numId w:val="5"/>
        </w:numPr>
      </w:pPr>
      <w:r>
        <w:t>Выделить особенности и рекомендации для дальнейшего обучения английскому языку в IT-сфере.</w:t>
      </w:r>
    </w:p>
    <w:p w14:paraId="5CD55800" w14:textId="77777777" w:rsidR="004E11C8" w:rsidRDefault="004E11C8" w:rsidP="004E11C8">
      <w:r>
        <w:t>Оформление отчета:</w:t>
      </w:r>
    </w:p>
    <w:p w14:paraId="7F9DCD57" w14:textId="77777777" w:rsidR="004E11C8" w:rsidRDefault="004E11C8" w:rsidP="004E11C8">
      <w:pPr>
        <w:pStyle w:val="a3"/>
        <w:numPr>
          <w:ilvl w:val="0"/>
          <w:numId w:val="6"/>
        </w:numPr>
      </w:pPr>
      <w:r>
        <w:t>Составить отчет о проведенной опытно-экспериментальной работе, включающий описание целей, методологии, результатов и выводов.</w:t>
      </w:r>
    </w:p>
    <w:p w14:paraId="63DB7E89" w14:textId="77777777" w:rsidR="004E11C8" w:rsidRDefault="004E11C8" w:rsidP="004E11C8">
      <w:pPr>
        <w:pStyle w:val="a3"/>
        <w:numPr>
          <w:ilvl w:val="0"/>
          <w:numId w:val="6"/>
        </w:numPr>
      </w:pPr>
      <w:r>
        <w:t>Представить графики, таблицы и другие визуализации данных для наглядности.</w:t>
      </w:r>
    </w:p>
    <w:p w14:paraId="5EF080F4" w14:textId="76923864" w:rsidR="006E5443" w:rsidRDefault="004E11C8" w:rsidP="004E11C8">
      <w:pPr>
        <w:pStyle w:val="a3"/>
        <w:numPr>
          <w:ilvl w:val="0"/>
          <w:numId w:val="6"/>
        </w:numPr>
      </w:pPr>
      <w:r>
        <w:t>Подготовить презентацию для презентации результатов работы.</w:t>
      </w:r>
    </w:p>
    <w:sectPr w:rsidR="006E5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E72"/>
    <w:multiLevelType w:val="hybridMultilevel"/>
    <w:tmpl w:val="670E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465F"/>
    <w:multiLevelType w:val="hybridMultilevel"/>
    <w:tmpl w:val="BFC20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184C"/>
    <w:multiLevelType w:val="hybridMultilevel"/>
    <w:tmpl w:val="81C4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68A4"/>
    <w:multiLevelType w:val="hybridMultilevel"/>
    <w:tmpl w:val="4D622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6753A"/>
    <w:multiLevelType w:val="hybridMultilevel"/>
    <w:tmpl w:val="16C87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1B3A"/>
    <w:multiLevelType w:val="hybridMultilevel"/>
    <w:tmpl w:val="6E344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F4"/>
    <w:rsid w:val="004E11C8"/>
    <w:rsid w:val="006E5443"/>
    <w:rsid w:val="008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C34FA-102F-4EA4-BC8E-02A544B9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2023-06-29T18:24:00Z</dcterms:created>
  <dcterms:modified xsi:type="dcterms:W3CDTF">2023-06-29T18:24:00Z</dcterms:modified>
</cp:coreProperties>
</file>