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2E29C" w14:textId="482C41B0" w:rsidR="00EE52F7" w:rsidRPr="00D17B9B" w:rsidRDefault="00EE52F7" w:rsidP="00D17B9B">
      <w:pPr>
        <w:jc w:val="center"/>
        <w:rPr>
          <w:b/>
          <w:bCs/>
          <w:sz w:val="32"/>
          <w:szCs w:val="32"/>
          <w:lang w:val="en-US"/>
        </w:rPr>
      </w:pPr>
      <w:r w:rsidRPr="00D17B9B">
        <w:rPr>
          <w:b/>
          <w:bCs/>
          <w:sz w:val="32"/>
          <w:szCs w:val="32"/>
          <w:lang w:val="en-US"/>
        </w:rPr>
        <w:t>Quiz:</w:t>
      </w:r>
    </w:p>
    <w:p w14:paraId="64E0E443" w14:textId="33E98E71" w:rsidR="00D17B9B" w:rsidRPr="00EE0503" w:rsidRDefault="00D17B9B">
      <w:pPr>
        <w:rPr>
          <w:lang w:val="en-US"/>
        </w:rPr>
      </w:pPr>
      <w:r w:rsidRPr="00EE0503">
        <w:rPr>
          <w:lang w:val="en-US"/>
        </w:rPr>
        <w:t>A PL/SQL block must consist of the following three sections:</w:t>
      </w:r>
    </w:p>
    <w:p w14:paraId="3B23DC84" w14:textId="3769301D" w:rsidR="00E53657" w:rsidRPr="00EE0503" w:rsidRDefault="00E53657" w:rsidP="00E53657">
      <w:pPr>
        <w:rPr>
          <w:lang w:val="en-US"/>
        </w:rPr>
      </w:pPr>
      <w:r w:rsidRPr="00EE0503">
        <w:rPr>
          <w:lang w:val="en-US"/>
        </w:rPr>
        <w:t>• A Declarative section, which begins with the keyword</w:t>
      </w:r>
    </w:p>
    <w:p w14:paraId="4B5EC1D3" w14:textId="77777777" w:rsidR="00D17B9B" w:rsidRPr="00EE0503" w:rsidRDefault="00E53657" w:rsidP="00E53657">
      <w:pPr>
        <w:rPr>
          <w:lang w:val="en-US"/>
        </w:rPr>
      </w:pPr>
      <w:r w:rsidRPr="00EE0503">
        <w:rPr>
          <w:lang w:val="en-US"/>
        </w:rPr>
        <w:t>DECLARE and ends when the executable section starts.</w:t>
      </w:r>
    </w:p>
    <w:p w14:paraId="58578F3F" w14:textId="56B726F7" w:rsidR="00E53657" w:rsidRPr="00EE0503" w:rsidRDefault="00E53657" w:rsidP="00E53657">
      <w:pPr>
        <w:rPr>
          <w:lang w:val="en-US"/>
        </w:rPr>
      </w:pPr>
      <w:r w:rsidRPr="00EE0503">
        <w:rPr>
          <w:lang w:val="en-US"/>
        </w:rPr>
        <w:t>• An Executable section, which begins with the keyword</w:t>
      </w:r>
    </w:p>
    <w:p w14:paraId="321F5541" w14:textId="3D3743E2" w:rsidR="00E53657" w:rsidRPr="00EE0503" w:rsidRDefault="00E53657" w:rsidP="00E53657">
      <w:pPr>
        <w:rPr>
          <w:lang w:val="en-US"/>
        </w:rPr>
      </w:pPr>
      <w:r w:rsidRPr="00EE0503">
        <w:rPr>
          <w:lang w:val="en-US"/>
        </w:rPr>
        <w:t>BEGIN and ends with END.</w:t>
      </w:r>
    </w:p>
    <w:p w14:paraId="771671A1" w14:textId="5980CCA2" w:rsidR="00E53657" w:rsidRPr="00EE0503" w:rsidRDefault="00E53657" w:rsidP="00E53657">
      <w:pPr>
        <w:rPr>
          <w:lang w:val="en-US"/>
        </w:rPr>
      </w:pPr>
      <w:r w:rsidRPr="00EE0503">
        <w:rPr>
          <w:lang w:val="en-US"/>
        </w:rPr>
        <w:t>• An Exception handling section, which begins with the</w:t>
      </w:r>
    </w:p>
    <w:p w14:paraId="506382FD" w14:textId="63AF3E08" w:rsidR="00EE52F7" w:rsidRPr="00EE0503" w:rsidRDefault="00E53657" w:rsidP="00E53657">
      <w:pPr>
        <w:rPr>
          <w:lang w:val="en-US"/>
        </w:rPr>
      </w:pPr>
      <w:r w:rsidRPr="00EE0503">
        <w:rPr>
          <w:lang w:val="en-US"/>
        </w:rPr>
        <w:t>keyword EXCEPTION and is nested within the executable section.</w:t>
      </w:r>
    </w:p>
    <w:p w14:paraId="17D5A9DE" w14:textId="57DFA261" w:rsidR="00EE52F7" w:rsidRDefault="00EE52F7">
      <w:pPr>
        <w:rPr>
          <w:i/>
          <w:iCs/>
          <w:lang w:val="en-US"/>
        </w:rPr>
      </w:pPr>
    </w:p>
    <w:p w14:paraId="39655761" w14:textId="6EE11C53" w:rsidR="00D17B9B" w:rsidRPr="00AC46B9" w:rsidRDefault="00D17B9B">
      <w:pPr>
        <w:rPr>
          <w:b/>
          <w:bCs/>
          <w:lang w:val="en-US"/>
        </w:rPr>
      </w:pPr>
      <w:r w:rsidRPr="00AC46B9">
        <w:rPr>
          <w:b/>
          <w:bCs/>
          <w:lang w:val="en-US"/>
        </w:rPr>
        <w:t>Answer: False</w:t>
      </w:r>
    </w:p>
    <w:p w14:paraId="4D088700" w14:textId="77777777" w:rsidR="00D17B9B" w:rsidRDefault="00D17B9B">
      <w:pPr>
        <w:rPr>
          <w:b/>
          <w:bCs/>
          <w:lang w:val="en-US"/>
        </w:rPr>
      </w:pPr>
    </w:p>
    <w:p w14:paraId="009C7B17" w14:textId="7AADD6EC" w:rsidR="00DE6920" w:rsidRDefault="00E54273" w:rsidP="00D17B9B">
      <w:pPr>
        <w:jc w:val="center"/>
        <w:rPr>
          <w:b/>
          <w:bCs/>
          <w:sz w:val="28"/>
          <w:szCs w:val="28"/>
          <w:lang w:val="en-US"/>
        </w:rPr>
      </w:pPr>
      <w:r w:rsidRPr="00D17B9B">
        <w:rPr>
          <w:b/>
          <w:bCs/>
          <w:sz w:val="28"/>
          <w:szCs w:val="28"/>
          <w:lang w:val="en-US"/>
        </w:rPr>
        <w:t>Practice 1.</w:t>
      </w:r>
    </w:p>
    <w:p w14:paraId="4D96E603" w14:textId="77777777" w:rsidR="00516276" w:rsidRDefault="00516276" w:rsidP="00516276">
      <w:pPr>
        <w:jc w:val="both"/>
        <w:rPr>
          <w:lang w:val="en-US"/>
        </w:rPr>
      </w:pPr>
      <w:r w:rsidRPr="00516276">
        <w:rPr>
          <w:lang w:val="en-US"/>
        </w:rPr>
        <w:t xml:space="preserve">In this practice, you navigate to the SQL Developer home page and browse helpful information on the tool. </w:t>
      </w:r>
    </w:p>
    <w:p w14:paraId="0B613BAD" w14:textId="52A636F3" w:rsidR="00516276" w:rsidRPr="00516276" w:rsidRDefault="00516276" w:rsidP="00516276">
      <w:pPr>
        <w:jc w:val="both"/>
        <w:rPr>
          <w:lang w:val="en-US"/>
        </w:rPr>
      </w:pPr>
      <w:r w:rsidRPr="00516276">
        <w:rPr>
          <w:lang w:val="en-US"/>
        </w:rPr>
        <w:t>1.1) Access the SQL Developer home page.</w:t>
      </w:r>
    </w:p>
    <w:p w14:paraId="2C3B1DA3" w14:textId="77777777" w:rsidR="00516276" w:rsidRPr="00516276" w:rsidRDefault="00516276" w:rsidP="00516276">
      <w:pPr>
        <w:ind w:firstLine="708"/>
        <w:jc w:val="both"/>
        <w:rPr>
          <w:lang w:val="en-US"/>
        </w:rPr>
      </w:pPr>
      <w:r w:rsidRPr="00516276">
        <w:rPr>
          <w:lang w:val="en-US"/>
        </w:rPr>
        <w:t>1. a) Access the online SQL Developer Home Page, which is available at:</w:t>
      </w:r>
    </w:p>
    <w:p w14:paraId="545FBD99" w14:textId="58CCBE92" w:rsidR="000128E8" w:rsidRDefault="00516276" w:rsidP="000128E8">
      <w:pPr>
        <w:ind w:firstLine="708"/>
        <w:jc w:val="both"/>
        <w:rPr>
          <w:lang w:val="en-US"/>
        </w:rPr>
      </w:pPr>
      <w:r w:rsidRPr="00516276">
        <w:rPr>
          <w:lang w:val="en-US"/>
        </w:rPr>
        <w:t xml:space="preserve">2. </w:t>
      </w:r>
      <w:hyperlink r:id="rId5" w:history="1">
        <w:r w:rsidR="000128E8" w:rsidRPr="00D07AF0">
          <w:rPr>
            <w:rStyle w:val="a4"/>
            <w:lang w:val="en-US"/>
          </w:rPr>
          <w:t>http://www.oracle.com/technology/products/database/sql_developer/index.html</w:t>
        </w:r>
      </w:hyperlink>
    </w:p>
    <w:p w14:paraId="4AE87C9C" w14:textId="537C552D" w:rsidR="000128E8" w:rsidRPr="00516276" w:rsidRDefault="000128E8" w:rsidP="000128E8">
      <w:pPr>
        <w:jc w:val="both"/>
        <w:rPr>
          <w:lang w:val="en-US"/>
        </w:rPr>
      </w:pPr>
      <w:r>
        <w:rPr>
          <w:b/>
          <w:bCs/>
          <w:noProof/>
          <w:lang w:val="en-US"/>
        </w:rPr>
        <w:drawing>
          <wp:inline distT="0" distB="0" distL="0" distR="0" wp14:anchorId="63DC888C" wp14:editId="68E20587">
            <wp:extent cx="5731510" cy="3582035"/>
            <wp:effectExtent l="0" t="0" r="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4914554" w14:textId="77777777" w:rsidR="000128E8" w:rsidRDefault="000128E8" w:rsidP="000128E8">
      <w:pPr>
        <w:ind w:firstLine="708"/>
        <w:jc w:val="both"/>
        <w:rPr>
          <w:lang w:val="en-US"/>
        </w:rPr>
      </w:pPr>
    </w:p>
    <w:p w14:paraId="7A1B1318" w14:textId="41B7D5C9" w:rsidR="00AC556A" w:rsidRPr="00516276" w:rsidRDefault="00516276" w:rsidP="000128E8">
      <w:pPr>
        <w:ind w:firstLine="708"/>
        <w:jc w:val="both"/>
        <w:rPr>
          <w:lang w:val="en-US"/>
        </w:rPr>
      </w:pPr>
      <w:r w:rsidRPr="00516276">
        <w:rPr>
          <w:lang w:val="en-US"/>
        </w:rPr>
        <w:t>3. b) Bookmark the page for easier access in future.</w:t>
      </w:r>
    </w:p>
    <w:p w14:paraId="293E5C14" w14:textId="1A409BC7" w:rsidR="00470E2C" w:rsidRPr="00E54273" w:rsidRDefault="00B2140D">
      <w:pPr>
        <w:rPr>
          <w:b/>
          <w:bCs/>
          <w:lang w:val="en-US"/>
        </w:rPr>
      </w:pPr>
      <w:r>
        <w:rPr>
          <w:b/>
          <w:bCs/>
          <w:noProof/>
          <w:lang w:val="en-US"/>
        </w:rPr>
        <w:drawing>
          <wp:inline distT="0" distB="0" distL="0" distR="0" wp14:anchorId="3BA4E22E" wp14:editId="2F5A5FBF">
            <wp:extent cx="5731510" cy="1066800"/>
            <wp:effectExtent l="0" t="0" r="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066800"/>
                    </a:xfrm>
                    <a:prstGeom prst="rect">
                      <a:avLst/>
                    </a:prstGeom>
                  </pic:spPr>
                </pic:pic>
              </a:graphicData>
            </a:graphic>
          </wp:inline>
        </w:drawing>
      </w:r>
    </w:p>
    <w:p w14:paraId="2DED864C" w14:textId="1776565A" w:rsidR="00B2140D" w:rsidRDefault="00B2140D">
      <w:pPr>
        <w:rPr>
          <w:b/>
          <w:bCs/>
          <w:lang w:val="en-US"/>
        </w:rPr>
      </w:pPr>
    </w:p>
    <w:p w14:paraId="31DB7C8F" w14:textId="77777777" w:rsidR="000128E8" w:rsidRDefault="000128E8">
      <w:pPr>
        <w:rPr>
          <w:b/>
          <w:bCs/>
          <w:lang w:val="en-US"/>
        </w:rPr>
      </w:pPr>
    </w:p>
    <w:p w14:paraId="2C5072BC" w14:textId="09439AD2" w:rsidR="00E54273" w:rsidRDefault="00E54273" w:rsidP="000128E8">
      <w:pPr>
        <w:jc w:val="center"/>
        <w:rPr>
          <w:b/>
          <w:bCs/>
          <w:sz w:val="28"/>
          <w:szCs w:val="28"/>
          <w:lang w:val="en-US"/>
        </w:rPr>
      </w:pPr>
      <w:r w:rsidRPr="000128E8">
        <w:rPr>
          <w:b/>
          <w:bCs/>
          <w:sz w:val="28"/>
          <w:szCs w:val="28"/>
          <w:lang w:val="en-US"/>
        </w:rPr>
        <w:t>Practice 2.</w:t>
      </w:r>
    </w:p>
    <w:p w14:paraId="11A9DC8A" w14:textId="77777777" w:rsidR="00E45CB6" w:rsidRPr="00E45CB6" w:rsidRDefault="00E45CB6" w:rsidP="00E45CB6">
      <w:pPr>
        <w:rPr>
          <w:lang w:val="en-US"/>
        </w:rPr>
      </w:pPr>
      <w:r w:rsidRPr="00E45CB6">
        <w:rPr>
          <w:lang w:val="en-US"/>
        </w:rPr>
        <w:t>1.1) Start SQL Developer.</w:t>
      </w:r>
    </w:p>
    <w:p w14:paraId="3C7E5121" w14:textId="77777777" w:rsidR="00E45CB6" w:rsidRPr="00E45CB6" w:rsidRDefault="00E45CB6" w:rsidP="00E45CB6">
      <w:pPr>
        <w:rPr>
          <w:lang w:val="en-US"/>
        </w:rPr>
      </w:pPr>
      <w:r w:rsidRPr="00E45CB6">
        <w:rPr>
          <w:lang w:val="en-US"/>
        </w:rPr>
        <w:t>2.2) Create a database connection by using the following information (Hint: Select the Save Password check box):</w:t>
      </w:r>
    </w:p>
    <w:p w14:paraId="44E0BF8D" w14:textId="77777777" w:rsidR="00A77B7D" w:rsidRDefault="00E45CB6" w:rsidP="00A77B7D">
      <w:pPr>
        <w:ind w:firstLine="708"/>
        <w:rPr>
          <w:lang w:val="en-US"/>
        </w:rPr>
      </w:pPr>
      <w:r w:rsidRPr="00E45CB6">
        <w:rPr>
          <w:lang w:val="en-US"/>
        </w:rPr>
        <w:t xml:space="preserve">a) Connection Name: </w:t>
      </w:r>
      <w:proofErr w:type="spellStart"/>
      <w:r w:rsidRPr="00E45CB6">
        <w:rPr>
          <w:lang w:val="en-US"/>
        </w:rPr>
        <w:t>MyConnection</w:t>
      </w:r>
      <w:proofErr w:type="spellEnd"/>
      <w:r w:rsidRPr="00E45CB6">
        <w:rPr>
          <w:lang w:val="en-US"/>
        </w:rPr>
        <w:t xml:space="preserve"> </w:t>
      </w:r>
    </w:p>
    <w:p w14:paraId="54FB4544" w14:textId="4C827C20" w:rsidR="00E45CB6" w:rsidRPr="00E45CB6" w:rsidRDefault="00E45CB6" w:rsidP="00A77B7D">
      <w:pPr>
        <w:ind w:firstLine="708"/>
        <w:rPr>
          <w:lang w:val="en-US"/>
        </w:rPr>
      </w:pPr>
      <w:r w:rsidRPr="00E45CB6">
        <w:rPr>
          <w:lang w:val="en-US"/>
        </w:rPr>
        <w:t xml:space="preserve">b) Username: </w:t>
      </w:r>
      <w:proofErr w:type="spellStart"/>
      <w:r w:rsidRPr="00E45CB6">
        <w:rPr>
          <w:lang w:val="en-US"/>
        </w:rPr>
        <w:t>hr</w:t>
      </w:r>
      <w:proofErr w:type="spellEnd"/>
    </w:p>
    <w:p w14:paraId="469D1938" w14:textId="77777777" w:rsidR="00E45CB6" w:rsidRPr="00E45CB6" w:rsidRDefault="00E45CB6" w:rsidP="00A77B7D">
      <w:pPr>
        <w:ind w:firstLine="708"/>
        <w:rPr>
          <w:lang w:val="en-US"/>
        </w:rPr>
      </w:pPr>
      <w:r w:rsidRPr="00E45CB6">
        <w:rPr>
          <w:lang w:val="en-US"/>
        </w:rPr>
        <w:t xml:space="preserve">c) Password: </w:t>
      </w:r>
      <w:proofErr w:type="spellStart"/>
      <w:r w:rsidRPr="00E45CB6">
        <w:rPr>
          <w:lang w:val="en-US"/>
        </w:rPr>
        <w:t>hr</w:t>
      </w:r>
      <w:proofErr w:type="spellEnd"/>
    </w:p>
    <w:p w14:paraId="13DD592E" w14:textId="77777777" w:rsidR="00E45CB6" w:rsidRPr="00E45CB6" w:rsidRDefault="00E45CB6" w:rsidP="00A77B7D">
      <w:pPr>
        <w:ind w:firstLine="708"/>
        <w:rPr>
          <w:lang w:val="en-US"/>
        </w:rPr>
      </w:pPr>
      <w:r w:rsidRPr="00E45CB6">
        <w:rPr>
          <w:lang w:val="en-US"/>
        </w:rPr>
        <w:t>d) Hostname: localhost</w:t>
      </w:r>
    </w:p>
    <w:p w14:paraId="2DB2F967" w14:textId="77777777" w:rsidR="00E45CB6" w:rsidRPr="00E45CB6" w:rsidRDefault="00E45CB6" w:rsidP="00A77B7D">
      <w:pPr>
        <w:ind w:firstLine="708"/>
        <w:rPr>
          <w:lang w:val="en-US"/>
        </w:rPr>
      </w:pPr>
      <w:r w:rsidRPr="00E45CB6">
        <w:rPr>
          <w:lang w:val="en-US"/>
        </w:rPr>
        <w:t>e) Port: 1521</w:t>
      </w:r>
    </w:p>
    <w:p w14:paraId="4616A707" w14:textId="77777777" w:rsidR="00E45CB6" w:rsidRPr="00E45CB6" w:rsidRDefault="00E45CB6" w:rsidP="00A77B7D">
      <w:pPr>
        <w:ind w:firstLine="708"/>
        <w:rPr>
          <w:lang w:val="en-US"/>
        </w:rPr>
      </w:pPr>
      <w:r w:rsidRPr="00E45CB6">
        <w:rPr>
          <w:lang w:val="en-US"/>
        </w:rPr>
        <w:t xml:space="preserve">f) SID: </w:t>
      </w:r>
      <w:proofErr w:type="spellStart"/>
      <w:r w:rsidRPr="00E45CB6">
        <w:rPr>
          <w:lang w:val="en-US"/>
        </w:rPr>
        <w:t>orcl</w:t>
      </w:r>
      <w:proofErr w:type="spellEnd"/>
    </w:p>
    <w:p w14:paraId="6E12A3BD" w14:textId="77777777" w:rsidR="00E45CB6" w:rsidRPr="00E45CB6" w:rsidRDefault="00E45CB6" w:rsidP="00A77B7D">
      <w:pPr>
        <w:rPr>
          <w:lang w:val="en-US"/>
        </w:rPr>
      </w:pPr>
      <w:r w:rsidRPr="00E45CB6">
        <w:rPr>
          <w:lang w:val="en-US"/>
        </w:rPr>
        <w:t>3) Test the new connection. If the Status is Success, connect to the database using this</w:t>
      </w:r>
    </w:p>
    <w:p w14:paraId="5C206E96" w14:textId="77777777" w:rsidR="00E45CB6" w:rsidRPr="00E45CB6" w:rsidRDefault="00E45CB6" w:rsidP="00E45CB6">
      <w:pPr>
        <w:rPr>
          <w:lang w:val="en-US"/>
        </w:rPr>
      </w:pPr>
      <w:r w:rsidRPr="00E45CB6">
        <w:rPr>
          <w:lang w:val="en-US"/>
        </w:rPr>
        <w:t>new connection.</w:t>
      </w:r>
    </w:p>
    <w:p w14:paraId="633F641B" w14:textId="77777777" w:rsidR="00E45CB6" w:rsidRPr="00E45CB6" w:rsidRDefault="00E45CB6" w:rsidP="00A77B7D">
      <w:pPr>
        <w:ind w:firstLine="708"/>
        <w:rPr>
          <w:lang w:val="en-US"/>
        </w:rPr>
      </w:pPr>
      <w:r w:rsidRPr="00E45CB6">
        <w:rPr>
          <w:lang w:val="en-US"/>
        </w:rPr>
        <w:t>a) In the Database Connection window, click the Test button.</w:t>
      </w:r>
    </w:p>
    <w:p w14:paraId="03C381C2" w14:textId="77777777" w:rsidR="00A77B7D" w:rsidRDefault="00E45CB6" w:rsidP="00A77B7D">
      <w:pPr>
        <w:ind w:firstLine="708"/>
        <w:rPr>
          <w:lang w:val="en-US"/>
        </w:rPr>
      </w:pPr>
      <w:r w:rsidRPr="00E45CB6">
        <w:rPr>
          <w:lang w:val="en-US"/>
        </w:rPr>
        <w:t xml:space="preserve">Note: The connection status appears in the lower-left corner of the window. </w:t>
      </w:r>
    </w:p>
    <w:p w14:paraId="11F04411" w14:textId="7D215B96" w:rsidR="00E45CB6" w:rsidRPr="00E45CB6" w:rsidRDefault="00E45CB6" w:rsidP="00A77B7D">
      <w:pPr>
        <w:ind w:firstLine="708"/>
        <w:rPr>
          <w:lang w:val="en-US"/>
        </w:rPr>
      </w:pPr>
      <w:r w:rsidRPr="00E45CB6">
        <w:rPr>
          <w:lang w:val="en-US"/>
        </w:rPr>
        <w:t>b) If the status is Success, click the Connect button.</w:t>
      </w:r>
    </w:p>
    <w:p w14:paraId="496FF500" w14:textId="77777777" w:rsidR="00E45CB6" w:rsidRPr="00E45CB6" w:rsidRDefault="00E45CB6" w:rsidP="00E45CB6">
      <w:pPr>
        <w:rPr>
          <w:lang w:val="en-US"/>
        </w:rPr>
      </w:pPr>
      <w:r w:rsidRPr="00E45CB6">
        <w:rPr>
          <w:lang w:val="en-US"/>
        </w:rPr>
        <w:t>4) Browse the structure of the EMPLOYEES table and display its data.</w:t>
      </w:r>
    </w:p>
    <w:p w14:paraId="33AD1B18" w14:textId="77777777" w:rsidR="00A77B7D" w:rsidRDefault="00E45CB6" w:rsidP="00A77B7D">
      <w:pPr>
        <w:ind w:firstLine="708"/>
        <w:rPr>
          <w:lang w:val="en-US"/>
        </w:rPr>
      </w:pPr>
      <w:r w:rsidRPr="00E45CB6">
        <w:rPr>
          <w:lang w:val="en-US"/>
        </w:rPr>
        <w:t xml:space="preserve">a) Expand the </w:t>
      </w:r>
      <w:proofErr w:type="spellStart"/>
      <w:r w:rsidRPr="00E45CB6">
        <w:rPr>
          <w:lang w:val="en-US"/>
        </w:rPr>
        <w:t>MyConnection</w:t>
      </w:r>
      <w:proofErr w:type="spellEnd"/>
      <w:r w:rsidRPr="00E45CB6">
        <w:rPr>
          <w:lang w:val="en-US"/>
        </w:rPr>
        <w:t xml:space="preserve"> connection by clicking the plus symbol next to it. </w:t>
      </w:r>
    </w:p>
    <w:p w14:paraId="6716DD03" w14:textId="7E55911E" w:rsidR="00E45CB6" w:rsidRPr="00E45CB6" w:rsidRDefault="00E45CB6" w:rsidP="00A77B7D">
      <w:pPr>
        <w:ind w:firstLine="708"/>
        <w:rPr>
          <w:lang w:val="en-US"/>
        </w:rPr>
      </w:pPr>
      <w:r w:rsidRPr="00E45CB6">
        <w:rPr>
          <w:lang w:val="en-US"/>
        </w:rPr>
        <w:t>b) Expand the Tables icon by clicking the plus symbol next to it.</w:t>
      </w:r>
    </w:p>
    <w:p w14:paraId="019719DF" w14:textId="73299806" w:rsidR="00E45CB6" w:rsidRPr="00E45CB6" w:rsidRDefault="00E45CB6" w:rsidP="00A77B7D">
      <w:pPr>
        <w:ind w:firstLine="708"/>
        <w:rPr>
          <w:lang w:val="en-US"/>
        </w:rPr>
      </w:pPr>
      <w:r w:rsidRPr="00E45CB6">
        <w:rPr>
          <w:lang w:val="en-US"/>
        </w:rPr>
        <w:t>c) Display the structure of the EMPLOYEES ̃ table.</w:t>
      </w:r>
    </w:p>
    <w:p w14:paraId="5381C160" w14:textId="77777777" w:rsidR="0014562C" w:rsidRDefault="00EE0503">
      <w:pPr>
        <w:rPr>
          <w:lang w:val="en-US"/>
        </w:rPr>
      </w:pPr>
      <w:r w:rsidRPr="00EE0503">
        <w:rPr>
          <w:lang w:val="en-US"/>
        </w:rPr>
        <w:t>5) Use the EMPLOYEES tab to view data in the EMPLOYEES table.</w:t>
      </w:r>
    </w:p>
    <w:p w14:paraId="0EC04394" w14:textId="5C5C1440" w:rsidR="007C454C" w:rsidRPr="00EE0503" w:rsidRDefault="000863B4">
      <w:pPr>
        <w:rPr>
          <w:lang w:val="en-US"/>
        </w:rPr>
      </w:pPr>
      <w:r>
        <w:rPr>
          <w:noProof/>
          <w:lang w:val="en-US"/>
        </w:rPr>
        <w:drawing>
          <wp:inline distT="0" distB="0" distL="0" distR="0" wp14:anchorId="19636E2E" wp14:editId="566CAD53">
            <wp:extent cx="1940472" cy="3920646"/>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rotWithShape="1">
                    <a:blip r:embed="rId8" cstate="print">
                      <a:extLst>
                        <a:ext uri="{28A0092B-C50C-407E-A947-70E740481C1C}">
                          <a14:useLocalDpi xmlns:a14="http://schemas.microsoft.com/office/drawing/2010/main" val="0"/>
                        </a:ext>
                      </a:extLst>
                    </a:blip>
                    <a:srcRect r="78795" b="31449"/>
                    <a:stretch/>
                  </pic:blipFill>
                  <pic:spPr bwMode="auto">
                    <a:xfrm>
                      <a:off x="0" y="0"/>
                      <a:ext cx="1988899" cy="4018490"/>
                    </a:xfrm>
                    <a:prstGeom prst="rect">
                      <a:avLst/>
                    </a:prstGeom>
                    <a:ln>
                      <a:noFill/>
                    </a:ln>
                    <a:extLst>
                      <a:ext uri="{53640926-AAD7-44D8-BBD7-CCE9431645EC}">
                        <a14:shadowObscured xmlns:a14="http://schemas.microsoft.com/office/drawing/2010/main"/>
                      </a:ext>
                    </a:extLst>
                  </pic:spPr>
                </pic:pic>
              </a:graphicData>
            </a:graphic>
          </wp:inline>
        </w:drawing>
      </w:r>
    </w:p>
    <w:p w14:paraId="7F73313D" w14:textId="77777777" w:rsidR="00043C0C" w:rsidRPr="00E54273" w:rsidRDefault="00043C0C">
      <w:pPr>
        <w:rPr>
          <w:b/>
          <w:bCs/>
          <w:lang w:val="en-US"/>
        </w:rPr>
      </w:pPr>
    </w:p>
    <w:p w14:paraId="06B416C3" w14:textId="77777777" w:rsidR="00EE0503" w:rsidRPr="00EE0503" w:rsidRDefault="00EE0503" w:rsidP="00EE0503">
      <w:pPr>
        <w:rPr>
          <w:lang w:val="en-US"/>
        </w:rPr>
      </w:pPr>
      <w:r w:rsidRPr="00EE0503">
        <w:rPr>
          <w:lang w:val="en-US"/>
        </w:rPr>
        <w:t>6) Use the SQL Worksheet to select the last names and salaries of all employees whose annual salary is greater than $10,000. Use both the Execute Statement (F9) and the Run Script (F5) icons to execute the SELECT statement. Review the results of both methods of executing the SELECT statements on the appropriate tabs.</w:t>
      </w:r>
    </w:p>
    <w:p w14:paraId="26B34C81" w14:textId="77777777" w:rsidR="00EE0503" w:rsidRPr="00EE0503" w:rsidRDefault="00EE0503" w:rsidP="00EE0503">
      <w:pPr>
        <w:rPr>
          <w:lang w:val="en-US"/>
        </w:rPr>
      </w:pPr>
      <w:r w:rsidRPr="00EE0503">
        <w:rPr>
          <w:lang w:val="en-US"/>
        </w:rPr>
        <w:t>Note: Take a few minutes to familiarize yourself with the data, or consult Appendix B, which provides the description and data for all the tables in the HR schema that you will use in this course.</w:t>
      </w:r>
    </w:p>
    <w:p w14:paraId="36D7330D" w14:textId="66D7569F" w:rsidR="00EE0503" w:rsidRDefault="00EE0503" w:rsidP="00EE0503">
      <w:pPr>
        <w:rPr>
          <w:b/>
          <w:bCs/>
          <w:lang w:val="en-US"/>
        </w:rPr>
      </w:pPr>
    </w:p>
    <w:p w14:paraId="297D468C" w14:textId="62BD8801" w:rsidR="00AF68F6" w:rsidRPr="00AF68F6" w:rsidRDefault="00AF68F6" w:rsidP="00EE0503">
      <w:pPr>
        <w:rPr>
          <w:b/>
          <w:bCs/>
          <w:lang w:val="en-US"/>
        </w:rPr>
      </w:pPr>
      <w:r w:rsidRPr="00AF68F6">
        <w:rPr>
          <w:b/>
          <w:bCs/>
          <w:lang w:val="en-US"/>
        </w:rPr>
        <w:t xml:space="preserve">SELECT </w:t>
      </w:r>
      <w:proofErr w:type="spellStart"/>
      <w:r w:rsidRPr="00AF68F6">
        <w:rPr>
          <w:b/>
          <w:bCs/>
          <w:lang w:val="en-US"/>
        </w:rPr>
        <w:t>last_name</w:t>
      </w:r>
      <w:proofErr w:type="spellEnd"/>
      <w:r w:rsidRPr="00AF68F6">
        <w:rPr>
          <w:b/>
          <w:bCs/>
          <w:lang w:val="en-US"/>
        </w:rPr>
        <w:t>, salary FROM employees</w:t>
      </w:r>
    </w:p>
    <w:p w14:paraId="1ECD88B3" w14:textId="46083A88" w:rsidR="00AF68F6" w:rsidRPr="00227C77" w:rsidRDefault="00AF68F6" w:rsidP="00AF68F6">
      <w:pPr>
        <w:rPr>
          <w:b/>
          <w:bCs/>
          <w:lang w:val="en-US"/>
        </w:rPr>
      </w:pPr>
      <w:r w:rsidRPr="00AF68F6">
        <w:rPr>
          <w:b/>
          <w:bCs/>
          <w:lang w:val="en-US"/>
        </w:rPr>
        <w:t xml:space="preserve">WHERE salary &gt; </w:t>
      </w:r>
      <w:proofErr w:type="gramStart"/>
      <w:r w:rsidRPr="00AF68F6">
        <w:rPr>
          <w:b/>
          <w:bCs/>
          <w:lang w:val="en-US"/>
        </w:rPr>
        <w:t>10000;</w:t>
      </w:r>
      <w:proofErr w:type="gramEnd"/>
    </w:p>
    <w:p w14:paraId="1416A04A" w14:textId="5911EF84" w:rsidR="002C7147" w:rsidRDefault="00591E06">
      <w:pPr>
        <w:rPr>
          <w:lang w:val="en-US"/>
        </w:rPr>
      </w:pPr>
      <w:r>
        <w:rPr>
          <w:noProof/>
          <w:lang w:val="en-US"/>
        </w:rPr>
        <w:drawing>
          <wp:inline distT="0" distB="0" distL="0" distR="0" wp14:anchorId="1F62DC2F" wp14:editId="6A499DF4">
            <wp:extent cx="5730240" cy="2281561"/>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9" cstate="print">
                      <a:extLst>
                        <a:ext uri="{28A0092B-C50C-407E-A947-70E740481C1C}">
                          <a14:useLocalDpi xmlns:a14="http://schemas.microsoft.com/office/drawing/2010/main" val="0"/>
                        </a:ext>
                      </a:extLst>
                    </a:blip>
                    <a:srcRect b="28382"/>
                    <a:stretch/>
                  </pic:blipFill>
                  <pic:spPr bwMode="auto">
                    <a:xfrm>
                      <a:off x="0" y="0"/>
                      <a:ext cx="5731510" cy="2282067"/>
                    </a:xfrm>
                    <a:prstGeom prst="rect">
                      <a:avLst/>
                    </a:prstGeom>
                    <a:ln>
                      <a:noFill/>
                    </a:ln>
                    <a:extLst>
                      <a:ext uri="{53640926-AAD7-44D8-BBD7-CCE9431645EC}">
                        <a14:shadowObscured xmlns:a14="http://schemas.microsoft.com/office/drawing/2010/main"/>
                      </a:ext>
                    </a:extLst>
                  </pic:spPr>
                </pic:pic>
              </a:graphicData>
            </a:graphic>
          </wp:inline>
        </w:drawing>
      </w:r>
    </w:p>
    <w:p w14:paraId="201E8FB2" w14:textId="53345A0B" w:rsidR="00930DCD" w:rsidRPr="00E950A4" w:rsidRDefault="00930DCD" w:rsidP="00E950A4">
      <w:pPr>
        <w:jc w:val="center"/>
        <w:rPr>
          <w:i/>
          <w:iCs/>
          <w:lang w:val="en-US"/>
        </w:rPr>
      </w:pPr>
      <w:r w:rsidRPr="00E950A4">
        <w:rPr>
          <w:i/>
          <w:iCs/>
          <w:lang w:val="en-US"/>
        </w:rPr>
        <w:t xml:space="preserve">Figure 1. </w:t>
      </w:r>
      <w:r w:rsidR="00E950A4" w:rsidRPr="00E950A4">
        <w:rPr>
          <w:i/>
          <w:iCs/>
          <w:lang w:val="en-US"/>
        </w:rPr>
        <w:t>Output of execute statement</w:t>
      </w:r>
    </w:p>
    <w:p w14:paraId="583673B5" w14:textId="77777777" w:rsidR="002C7147" w:rsidRDefault="002C7147">
      <w:pPr>
        <w:rPr>
          <w:lang w:val="en-US"/>
        </w:rPr>
      </w:pPr>
    </w:p>
    <w:p w14:paraId="50EE52AE" w14:textId="3772075C" w:rsidR="00227C77" w:rsidRDefault="002C7147">
      <w:pPr>
        <w:rPr>
          <w:lang w:val="en-US"/>
        </w:rPr>
      </w:pPr>
      <w:r>
        <w:rPr>
          <w:noProof/>
          <w:lang w:val="en-US"/>
        </w:rPr>
        <w:drawing>
          <wp:inline distT="0" distB="0" distL="0" distR="0" wp14:anchorId="6D6C9C3D" wp14:editId="2F817303">
            <wp:extent cx="5731510" cy="31864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14:paraId="2C912652" w14:textId="02DDCE34" w:rsidR="00E950A4" w:rsidRPr="000863B4" w:rsidRDefault="00E950A4" w:rsidP="000863B4">
      <w:pPr>
        <w:jc w:val="center"/>
        <w:rPr>
          <w:i/>
          <w:iCs/>
          <w:lang w:val="en-US"/>
        </w:rPr>
      </w:pPr>
      <w:r w:rsidRPr="00E950A4">
        <w:rPr>
          <w:i/>
          <w:iCs/>
          <w:lang w:val="en-US"/>
        </w:rPr>
        <w:t xml:space="preserve">Figure </w:t>
      </w:r>
      <w:r>
        <w:rPr>
          <w:i/>
          <w:iCs/>
          <w:lang w:val="en-US"/>
        </w:rPr>
        <w:t>2</w:t>
      </w:r>
      <w:r w:rsidRPr="00E950A4">
        <w:rPr>
          <w:i/>
          <w:iCs/>
          <w:lang w:val="en-US"/>
        </w:rPr>
        <w:t>. Output of</w:t>
      </w:r>
      <w:r>
        <w:rPr>
          <w:i/>
          <w:iCs/>
          <w:lang w:val="en-US"/>
        </w:rPr>
        <w:t xml:space="preserve"> the</w:t>
      </w:r>
      <w:r w:rsidRPr="00E950A4">
        <w:rPr>
          <w:i/>
          <w:iCs/>
          <w:lang w:val="en-US"/>
        </w:rPr>
        <w:t xml:space="preserve"> </w:t>
      </w:r>
      <w:r>
        <w:rPr>
          <w:i/>
          <w:iCs/>
          <w:lang w:val="en-US"/>
        </w:rPr>
        <w:t>script</w:t>
      </w:r>
    </w:p>
    <w:p w14:paraId="6C3CD18E" w14:textId="77777777" w:rsidR="00227C77" w:rsidRDefault="00227C77">
      <w:pPr>
        <w:rPr>
          <w:lang w:val="en-US"/>
        </w:rPr>
      </w:pPr>
    </w:p>
    <w:p w14:paraId="599F3B49" w14:textId="0EC05C25" w:rsidR="00281AE5" w:rsidRDefault="007F760A">
      <w:pPr>
        <w:rPr>
          <w:lang w:val="en-US"/>
        </w:rPr>
      </w:pPr>
      <w:r w:rsidRPr="007F760A">
        <w:rPr>
          <w:lang w:val="en-US"/>
        </w:rPr>
        <w:t>7) From the SQL Developer menu, select Tools &gt; Preferences. The Preferences window appears.</w:t>
      </w:r>
      <w:r w:rsidR="003E3BF2">
        <w:rPr>
          <w:noProof/>
          <w:lang w:val="en-US"/>
        </w:rPr>
        <w:drawing>
          <wp:inline distT="0" distB="0" distL="0" distR="0" wp14:anchorId="1173CC09" wp14:editId="09B0F59F">
            <wp:extent cx="5731510" cy="318643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14:paraId="1AED364A" w14:textId="77777777" w:rsidR="007F760A" w:rsidRDefault="007F760A">
      <w:pPr>
        <w:rPr>
          <w:b/>
          <w:bCs/>
          <w:lang w:val="ru-RU"/>
        </w:rPr>
      </w:pPr>
    </w:p>
    <w:p w14:paraId="58F3C82F" w14:textId="0893C537" w:rsidR="006D2B69" w:rsidRDefault="007F760A">
      <w:pPr>
        <w:rPr>
          <w:lang w:val="en-US"/>
        </w:rPr>
      </w:pPr>
      <w:r w:rsidRPr="007F760A">
        <w:rPr>
          <w:lang w:val="en-US"/>
        </w:rPr>
        <w:t xml:space="preserve">8) Select Database &gt; Worksheet Parameters. In </w:t>
      </w:r>
      <w:proofErr w:type="gramStart"/>
      <w:r w:rsidRPr="007F760A">
        <w:rPr>
          <w:lang w:val="en-US"/>
        </w:rPr>
        <w:t>the ”Select</w:t>
      </w:r>
      <w:proofErr w:type="gramEnd"/>
      <w:r w:rsidRPr="007F760A">
        <w:rPr>
          <w:lang w:val="en-US"/>
        </w:rPr>
        <w:t xml:space="preserve"> default path to look for scripts” text box, use the Browse button to select the /home/oracle/labs/</w:t>
      </w:r>
      <w:proofErr w:type="spellStart"/>
      <w:r w:rsidRPr="007F760A">
        <w:rPr>
          <w:lang w:val="en-US"/>
        </w:rPr>
        <w:t>plsf</w:t>
      </w:r>
      <w:proofErr w:type="spellEnd"/>
      <w:r w:rsidRPr="007F760A">
        <w:rPr>
          <w:lang w:val="en-US"/>
        </w:rPr>
        <w:t xml:space="preserve"> folder. This folder contains the code example scripts, lab scripts, and practice solution scripts that are used in this course. Then, in the Preferences window, click OK to save the Worksheet Parameter setting.</w:t>
      </w:r>
    </w:p>
    <w:p w14:paraId="7D816EA4" w14:textId="352BC8FF" w:rsidR="003C27E7" w:rsidRPr="007F760A" w:rsidRDefault="003C27E7">
      <w:pPr>
        <w:rPr>
          <w:lang w:val="en-US"/>
        </w:rPr>
      </w:pPr>
      <w:r w:rsidRPr="007F760A">
        <w:rPr>
          <w:noProof/>
          <w:lang w:val="ru-RU"/>
        </w:rPr>
        <w:drawing>
          <wp:inline distT="0" distB="0" distL="0" distR="0" wp14:anchorId="21218CBE" wp14:editId="55E06B5D">
            <wp:extent cx="5731510" cy="31883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88335"/>
                    </a:xfrm>
                    <a:prstGeom prst="rect">
                      <a:avLst/>
                    </a:prstGeom>
                  </pic:spPr>
                </pic:pic>
              </a:graphicData>
            </a:graphic>
          </wp:inline>
        </w:drawing>
      </w:r>
    </w:p>
    <w:p w14:paraId="2D8203BB" w14:textId="0805E008" w:rsidR="009B7D07" w:rsidRDefault="009B7D07">
      <w:pPr>
        <w:rPr>
          <w:lang w:val="en-US"/>
        </w:rPr>
      </w:pPr>
    </w:p>
    <w:p w14:paraId="64703FC9" w14:textId="414BFAA8" w:rsidR="00A77B7D" w:rsidRDefault="00A77B7D">
      <w:pPr>
        <w:rPr>
          <w:lang w:val="en-US"/>
        </w:rPr>
      </w:pPr>
    </w:p>
    <w:p w14:paraId="1ADBC372" w14:textId="7BE599AB" w:rsidR="00A77B7D" w:rsidRDefault="00A77B7D">
      <w:pPr>
        <w:rPr>
          <w:lang w:val="en-US"/>
        </w:rPr>
      </w:pPr>
    </w:p>
    <w:p w14:paraId="32452A3C" w14:textId="2272160B" w:rsidR="00A77B7D" w:rsidRDefault="00A77B7D">
      <w:pPr>
        <w:rPr>
          <w:lang w:val="en-US"/>
        </w:rPr>
      </w:pPr>
    </w:p>
    <w:p w14:paraId="0DC45A19" w14:textId="77777777" w:rsidR="00A77B7D" w:rsidRDefault="00A77B7D">
      <w:pPr>
        <w:rPr>
          <w:lang w:val="en-US"/>
        </w:rPr>
      </w:pPr>
    </w:p>
    <w:p w14:paraId="435F64DC" w14:textId="3AEE66DD" w:rsidR="007623DC" w:rsidRPr="007F760A" w:rsidRDefault="009B7D07" w:rsidP="007F760A">
      <w:pPr>
        <w:jc w:val="center"/>
        <w:rPr>
          <w:b/>
          <w:bCs/>
          <w:sz w:val="28"/>
          <w:szCs w:val="28"/>
          <w:lang w:val="en-US"/>
        </w:rPr>
      </w:pPr>
      <w:r w:rsidRPr="007F760A">
        <w:rPr>
          <w:b/>
          <w:bCs/>
          <w:sz w:val="28"/>
          <w:szCs w:val="28"/>
          <w:lang w:val="en-US"/>
        </w:rPr>
        <w:t>Practice 3.</w:t>
      </w:r>
    </w:p>
    <w:p w14:paraId="33BD7DD7" w14:textId="61B8F601" w:rsidR="00AB499C" w:rsidRDefault="009B7D07">
      <w:pPr>
        <w:rPr>
          <w:lang w:val="en-US"/>
        </w:rPr>
      </w:pPr>
      <w:r w:rsidRPr="007F760A">
        <w:rPr>
          <w:lang w:val="en-US"/>
        </w:rPr>
        <w:t xml:space="preserve">1) </w:t>
      </w:r>
      <w:r w:rsidR="00AB499C" w:rsidRPr="00AB499C">
        <w:rPr>
          <w:lang w:val="en-US"/>
        </w:rPr>
        <w:t>Which of the following PL/SQL block execute successfully?</w:t>
      </w:r>
    </w:p>
    <w:p w14:paraId="61CDAB5C" w14:textId="559A19E2" w:rsidR="009B7D07" w:rsidRDefault="00AB499C">
      <w:pPr>
        <w:rPr>
          <w:lang w:val="en-US"/>
        </w:rPr>
      </w:pPr>
      <w:r>
        <w:rPr>
          <w:noProof/>
          <w:lang w:val="en-US"/>
        </w:rPr>
        <w:drawing>
          <wp:inline distT="0" distB="0" distL="0" distR="0" wp14:anchorId="3A251122" wp14:editId="4D2DC1B4">
            <wp:extent cx="2956264" cy="2114518"/>
            <wp:effectExtent l="0" t="0" r="3175"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2196" cy="2140219"/>
                    </a:xfrm>
                    <a:prstGeom prst="rect">
                      <a:avLst/>
                    </a:prstGeom>
                  </pic:spPr>
                </pic:pic>
              </a:graphicData>
            </a:graphic>
          </wp:inline>
        </w:drawing>
      </w:r>
    </w:p>
    <w:p w14:paraId="13DFC959" w14:textId="302CFA65" w:rsidR="00AB499C" w:rsidRPr="00AC46B9" w:rsidRDefault="00AB499C">
      <w:pPr>
        <w:rPr>
          <w:b/>
          <w:bCs/>
          <w:lang w:val="en-US"/>
        </w:rPr>
      </w:pPr>
      <w:r w:rsidRPr="00AC46B9">
        <w:rPr>
          <w:b/>
          <w:bCs/>
          <w:lang w:val="en-US"/>
        </w:rPr>
        <w:t xml:space="preserve">Answer: </w:t>
      </w:r>
      <w:r w:rsidR="006A2C3D">
        <w:rPr>
          <w:b/>
          <w:bCs/>
          <w:lang w:val="en-US"/>
        </w:rPr>
        <w:t>none of them</w:t>
      </w:r>
    </w:p>
    <w:p w14:paraId="060132CC" w14:textId="77777777" w:rsidR="00AC46B9" w:rsidRPr="007F760A" w:rsidRDefault="00AC46B9">
      <w:pPr>
        <w:rPr>
          <w:lang w:val="en-US"/>
        </w:rPr>
      </w:pPr>
    </w:p>
    <w:p w14:paraId="52D159B6" w14:textId="40D7E2FD" w:rsidR="00F8059C" w:rsidRDefault="009B7D07">
      <w:pPr>
        <w:rPr>
          <w:lang w:val="en-US"/>
        </w:rPr>
      </w:pPr>
      <w:r w:rsidRPr="007F760A">
        <w:rPr>
          <w:lang w:val="en-US"/>
        </w:rPr>
        <w:t xml:space="preserve">2) </w:t>
      </w:r>
      <w:r w:rsidR="00AC46B9" w:rsidRPr="00AC46B9">
        <w:rPr>
          <w:lang w:val="en-US"/>
        </w:rPr>
        <w:t>Create and execute a simple anonymous block that outputs "Hello World".</w:t>
      </w:r>
      <w:r w:rsidR="006D2B69">
        <w:rPr>
          <w:lang w:val="en-US"/>
        </w:rPr>
        <w:t xml:space="preserve"> </w:t>
      </w:r>
      <w:r w:rsidR="00AC46B9" w:rsidRPr="00AC46B9">
        <w:rPr>
          <w:lang w:val="en-US"/>
        </w:rPr>
        <w:t>Execute and save this script as lab_01_02_soln.sql</w:t>
      </w:r>
    </w:p>
    <w:p w14:paraId="078DCEB1" w14:textId="663F15C5" w:rsidR="00AC46B9" w:rsidRDefault="00AC46B9" w:rsidP="00AC46B9">
      <w:pPr>
        <w:rPr>
          <w:lang w:val="en-US"/>
        </w:rPr>
      </w:pPr>
    </w:p>
    <w:p w14:paraId="2AE29A20" w14:textId="2E79891C" w:rsidR="00AC46B9" w:rsidRPr="00AC46B9" w:rsidRDefault="00AC46B9" w:rsidP="00AC46B9">
      <w:pPr>
        <w:rPr>
          <w:b/>
          <w:bCs/>
          <w:lang w:val="en-US"/>
        </w:rPr>
      </w:pPr>
      <w:r w:rsidRPr="00AC46B9">
        <w:rPr>
          <w:b/>
          <w:bCs/>
          <w:lang w:val="en-US"/>
        </w:rPr>
        <w:t>SET SERVEROUTPUT ON</w:t>
      </w:r>
    </w:p>
    <w:p w14:paraId="523F97FD" w14:textId="77777777" w:rsidR="00AC46B9" w:rsidRPr="00AC46B9" w:rsidRDefault="00AC46B9" w:rsidP="00AC46B9">
      <w:pPr>
        <w:rPr>
          <w:b/>
          <w:bCs/>
          <w:lang w:val="en-US"/>
        </w:rPr>
      </w:pPr>
    </w:p>
    <w:p w14:paraId="6CB6A0FF" w14:textId="77777777" w:rsidR="00AC46B9" w:rsidRPr="00AC46B9" w:rsidRDefault="00AC46B9" w:rsidP="00AC46B9">
      <w:pPr>
        <w:rPr>
          <w:b/>
          <w:bCs/>
          <w:lang w:val="en-US"/>
        </w:rPr>
      </w:pPr>
      <w:r w:rsidRPr="00AC46B9">
        <w:rPr>
          <w:b/>
          <w:bCs/>
          <w:lang w:val="en-US"/>
        </w:rPr>
        <w:t>BEGIN</w:t>
      </w:r>
    </w:p>
    <w:p w14:paraId="354B398B" w14:textId="77777777" w:rsidR="00AC46B9" w:rsidRPr="00AC46B9" w:rsidRDefault="00AC46B9" w:rsidP="00AC46B9">
      <w:pPr>
        <w:rPr>
          <w:b/>
          <w:bCs/>
          <w:lang w:val="en-US"/>
        </w:rPr>
      </w:pPr>
      <w:r w:rsidRPr="00AC46B9">
        <w:rPr>
          <w:b/>
          <w:bCs/>
          <w:lang w:val="en-US"/>
        </w:rPr>
        <w:t xml:space="preserve">    DBMS_OUTPUT.PUT_</w:t>
      </w:r>
      <w:proofErr w:type="gramStart"/>
      <w:r w:rsidRPr="00AC46B9">
        <w:rPr>
          <w:b/>
          <w:bCs/>
          <w:lang w:val="en-US"/>
        </w:rPr>
        <w:t>LINE(</w:t>
      </w:r>
      <w:proofErr w:type="gramEnd"/>
      <w:r w:rsidRPr="00AC46B9">
        <w:rPr>
          <w:b/>
          <w:bCs/>
          <w:lang w:val="en-US"/>
        </w:rPr>
        <w:t>'Hello World');</w:t>
      </w:r>
    </w:p>
    <w:p w14:paraId="4AD4579B" w14:textId="5F96F1BF" w:rsidR="00AC46B9" w:rsidRDefault="00AC46B9" w:rsidP="00AC46B9">
      <w:pPr>
        <w:rPr>
          <w:b/>
          <w:bCs/>
          <w:lang w:val="en-US"/>
        </w:rPr>
      </w:pPr>
      <w:proofErr w:type="gramStart"/>
      <w:r w:rsidRPr="00AC46B9">
        <w:rPr>
          <w:b/>
          <w:bCs/>
          <w:lang w:val="en-US"/>
        </w:rPr>
        <w:t>END;</w:t>
      </w:r>
      <w:proofErr w:type="gramEnd"/>
    </w:p>
    <w:p w14:paraId="3CC52878" w14:textId="77777777" w:rsidR="0083486E" w:rsidRPr="00AC46B9" w:rsidRDefault="0083486E" w:rsidP="00AC46B9">
      <w:pPr>
        <w:rPr>
          <w:b/>
          <w:bCs/>
          <w:lang w:val="en-US"/>
        </w:rPr>
      </w:pPr>
    </w:p>
    <w:p w14:paraId="3FE56201" w14:textId="5DF4D2C8" w:rsidR="00477349" w:rsidRPr="00477349" w:rsidRDefault="006D2B69">
      <w:pPr>
        <w:rPr>
          <w:lang w:val="en-US"/>
        </w:rPr>
      </w:pPr>
      <w:r>
        <w:rPr>
          <w:noProof/>
          <w:lang w:val="en-US"/>
        </w:rPr>
        <w:drawing>
          <wp:inline distT="0" distB="0" distL="0" distR="0" wp14:anchorId="144734B3" wp14:editId="63CA3393">
            <wp:extent cx="5731510" cy="35820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477349" w:rsidRPr="004773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405B"/>
    <w:multiLevelType w:val="multilevel"/>
    <w:tmpl w:val="4EEE8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920"/>
    <w:rsid w:val="00005B65"/>
    <w:rsid w:val="000128E8"/>
    <w:rsid w:val="00043C0C"/>
    <w:rsid w:val="000863B4"/>
    <w:rsid w:val="0014562C"/>
    <w:rsid w:val="00227C77"/>
    <w:rsid w:val="00281AE5"/>
    <w:rsid w:val="002C7147"/>
    <w:rsid w:val="002F4631"/>
    <w:rsid w:val="003C27E7"/>
    <w:rsid w:val="003E3BF2"/>
    <w:rsid w:val="00470E2C"/>
    <w:rsid w:val="00477349"/>
    <w:rsid w:val="004F5FAC"/>
    <w:rsid w:val="00516276"/>
    <w:rsid w:val="00544F37"/>
    <w:rsid w:val="00591E06"/>
    <w:rsid w:val="00667340"/>
    <w:rsid w:val="00680688"/>
    <w:rsid w:val="006A2C3D"/>
    <w:rsid w:val="006D2B69"/>
    <w:rsid w:val="007623DC"/>
    <w:rsid w:val="007C454C"/>
    <w:rsid w:val="007F760A"/>
    <w:rsid w:val="0083486E"/>
    <w:rsid w:val="00930DCD"/>
    <w:rsid w:val="0093364A"/>
    <w:rsid w:val="00957F9C"/>
    <w:rsid w:val="009B7D07"/>
    <w:rsid w:val="009E4E8E"/>
    <w:rsid w:val="00A05231"/>
    <w:rsid w:val="00A77B7D"/>
    <w:rsid w:val="00AB499C"/>
    <w:rsid w:val="00AC46B9"/>
    <w:rsid w:val="00AC556A"/>
    <w:rsid w:val="00AF68F6"/>
    <w:rsid w:val="00B2140D"/>
    <w:rsid w:val="00C40208"/>
    <w:rsid w:val="00D17B9B"/>
    <w:rsid w:val="00DE6920"/>
    <w:rsid w:val="00E45CB6"/>
    <w:rsid w:val="00E53657"/>
    <w:rsid w:val="00E54273"/>
    <w:rsid w:val="00E950A4"/>
    <w:rsid w:val="00EE0503"/>
    <w:rsid w:val="00EE52F7"/>
    <w:rsid w:val="00F55788"/>
    <w:rsid w:val="00F8059C"/>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194B428D"/>
  <w15:chartTrackingRefBased/>
  <w15:docId w15:val="{4EE2ECEB-603D-584E-9454-5B43D76D6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C556A"/>
    <w:pPr>
      <w:spacing w:before="100" w:beforeAutospacing="1" w:after="100" w:afterAutospacing="1"/>
    </w:pPr>
    <w:rPr>
      <w:rFonts w:ascii="Times New Roman" w:eastAsia="Times New Roman" w:hAnsi="Times New Roman" w:cs="Times New Roman"/>
      <w:lang w:eastAsia="ru-RU"/>
    </w:rPr>
  </w:style>
  <w:style w:type="character" w:styleId="a4">
    <w:name w:val="Hyperlink"/>
    <w:basedOn w:val="a0"/>
    <w:uiPriority w:val="99"/>
    <w:unhideWhenUsed/>
    <w:rsid w:val="000128E8"/>
    <w:rPr>
      <w:color w:val="0563C1" w:themeColor="hyperlink"/>
      <w:u w:val="single"/>
    </w:rPr>
  </w:style>
  <w:style w:type="character" w:styleId="a5">
    <w:name w:val="Unresolved Mention"/>
    <w:basedOn w:val="a0"/>
    <w:uiPriority w:val="99"/>
    <w:semiHidden/>
    <w:unhideWhenUsed/>
    <w:rsid w:val="000128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94241">
      <w:bodyDiv w:val="1"/>
      <w:marLeft w:val="0"/>
      <w:marRight w:val="0"/>
      <w:marTop w:val="0"/>
      <w:marBottom w:val="0"/>
      <w:divBdr>
        <w:top w:val="none" w:sz="0" w:space="0" w:color="auto"/>
        <w:left w:val="none" w:sz="0" w:space="0" w:color="auto"/>
        <w:bottom w:val="none" w:sz="0" w:space="0" w:color="auto"/>
        <w:right w:val="none" w:sz="0" w:space="0" w:color="auto"/>
      </w:divBdr>
      <w:divsChild>
        <w:div w:id="1554930104">
          <w:marLeft w:val="0"/>
          <w:marRight w:val="0"/>
          <w:marTop w:val="0"/>
          <w:marBottom w:val="0"/>
          <w:divBdr>
            <w:top w:val="none" w:sz="0" w:space="0" w:color="auto"/>
            <w:left w:val="none" w:sz="0" w:space="0" w:color="auto"/>
            <w:bottom w:val="none" w:sz="0" w:space="0" w:color="auto"/>
            <w:right w:val="none" w:sz="0" w:space="0" w:color="auto"/>
          </w:divBdr>
          <w:divsChild>
            <w:div w:id="6951973">
              <w:marLeft w:val="0"/>
              <w:marRight w:val="0"/>
              <w:marTop w:val="0"/>
              <w:marBottom w:val="0"/>
              <w:divBdr>
                <w:top w:val="none" w:sz="0" w:space="0" w:color="auto"/>
                <w:left w:val="none" w:sz="0" w:space="0" w:color="auto"/>
                <w:bottom w:val="none" w:sz="0" w:space="0" w:color="auto"/>
                <w:right w:val="none" w:sz="0" w:space="0" w:color="auto"/>
              </w:divBdr>
              <w:divsChild>
                <w:div w:id="1938558607">
                  <w:marLeft w:val="0"/>
                  <w:marRight w:val="0"/>
                  <w:marTop w:val="0"/>
                  <w:marBottom w:val="0"/>
                  <w:divBdr>
                    <w:top w:val="none" w:sz="0" w:space="0" w:color="auto"/>
                    <w:left w:val="none" w:sz="0" w:space="0" w:color="auto"/>
                    <w:bottom w:val="none" w:sz="0" w:space="0" w:color="auto"/>
                    <w:right w:val="none" w:sz="0" w:space="0" w:color="auto"/>
                  </w:divBdr>
                  <w:divsChild>
                    <w:div w:id="8501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261177">
      <w:bodyDiv w:val="1"/>
      <w:marLeft w:val="0"/>
      <w:marRight w:val="0"/>
      <w:marTop w:val="0"/>
      <w:marBottom w:val="0"/>
      <w:divBdr>
        <w:top w:val="none" w:sz="0" w:space="0" w:color="auto"/>
        <w:left w:val="none" w:sz="0" w:space="0" w:color="auto"/>
        <w:bottom w:val="none" w:sz="0" w:space="0" w:color="auto"/>
        <w:right w:val="none" w:sz="0" w:space="0" w:color="auto"/>
      </w:divBdr>
      <w:divsChild>
        <w:div w:id="733897326">
          <w:marLeft w:val="0"/>
          <w:marRight w:val="0"/>
          <w:marTop w:val="0"/>
          <w:marBottom w:val="0"/>
          <w:divBdr>
            <w:top w:val="none" w:sz="0" w:space="0" w:color="auto"/>
            <w:left w:val="none" w:sz="0" w:space="0" w:color="auto"/>
            <w:bottom w:val="none" w:sz="0" w:space="0" w:color="auto"/>
            <w:right w:val="none" w:sz="0" w:space="0" w:color="auto"/>
          </w:divBdr>
          <w:divsChild>
            <w:div w:id="1699893154">
              <w:marLeft w:val="0"/>
              <w:marRight w:val="0"/>
              <w:marTop w:val="0"/>
              <w:marBottom w:val="0"/>
              <w:divBdr>
                <w:top w:val="none" w:sz="0" w:space="0" w:color="auto"/>
                <w:left w:val="none" w:sz="0" w:space="0" w:color="auto"/>
                <w:bottom w:val="none" w:sz="0" w:space="0" w:color="auto"/>
                <w:right w:val="none" w:sz="0" w:space="0" w:color="auto"/>
              </w:divBdr>
              <w:divsChild>
                <w:div w:id="242374625">
                  <w:marLeft w:val="0"/>
                  <w:marRight w:val="0"/>
                  <w:marTop w:val="0"/>
                  <w:marBottom w:val="0"/>
                  <w:divBdr>
                    <w:top w:val="none" w:sz="0" w:space="0" w:color="auto"/>
                    <w:left w:val="none" w:sz="0" w:space="0" w:color="auto"/>
                    <w:bottom w:val="none" w:sz="0" w:space="0" w:color="auto"/>
                    <w:right w:val="none" w:sz="0" w:space="0" w:color="auto"/>
                  </w:divBdr>
                  <w:divsChild>
                    <w:div w:id="15513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882572">
      <w:bodyDiv w:val="1"/>
      <w:marLeft w:val="0"/>
      <w:marRight w:val="0"/>
      <w:marTop w:val="0"/>
      <w:marBottom w:val="0"/>
      <w:divBdr>
        <w:top w:val="none" w:sz="0" w:space="0" w:color="auto"/>
        <w:left w:val="none" w:sz="0" w:space="0" w:color="auto"/>
        <w:bottom w:val="none" w:sz="0" w:space="0" w:color="auto"/>
        <w:right w:val="none" w:sz="0" w:space="0" w:color="auto"/>
      </w:divBdr>
      <w:divsChild>
        <w:div w:id="483935353">
          <w:marLeft w:val="0"/>
          <w:marRight w:val="0"/>
          <w:marTop w:val="0"/>
          <w:marBottom w:val="0"/>
          <w:divBdr>
            <w:top w:val="none" w:sz="0" w:space="0" w:color="auto"/>
            <w:left w:val="none" w:sz="0" w:space="0" w:color="auto"/>
            <w:bottom w:val="none" w:sz="0" w:space="0" w:color="auto"/>
            <w:right w:val="none" w:sz="0" w:space="0" w:color="auto"/>
          </w:divBdr>
          <w:divsChild>
            <w:div w:id="1475754355">
              <w:marLeft w:val="0"/>
              <w:marRight w:val="0"/>
              <w:marTop w:val="0"/>
              <w:marBottom w:val="0"/>
              <w:divBdr>
                <w:top w:val="none" w:sz="0" w:space="0" w:color="auto"/>
                <w:left w:val="none" w:sz="0" w:space="0" w:color="auto"/>
                <w:bottom w:val="none" w:sz="0" w:space="0" w:color="auto"/>
                <w:right w:val="none" w:sz="0" w:space="0" w:color="auto"/>
              </w:divBdr>
              <w:divsChild>
                <w:div w:id="1462462437">
                  <w:marLeft w:val="0"/>
                  <w:marRight w:val="0"/>
                  <w:marTop w:val="0"/>
                  <w:marBottom w:val="0"/>
                  <w:divBdr>
                    <w:top w:val="none" w:sz="0" w:space="0" w:color="auto"/>
                    <w:left w:val="none" w:sz="0" w:space="0" w:color="auto"/>
                    <w:bottom w:val="none" w:sz="0" w:space="0" w:color="auto"/>
                    <w:right w:val="none" w:sz="0" w:space="0" w:color="auto"/>
                  </w:divBdr>
                  <w:divsChild>
                    <w:div w:id="376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349688">
      <w:bodyDiv w:val="1"/>
      <w:marLeft w:val="0"/>
      <w:marRight w:val="0"/>
      <w:marTop w:val="0"/>
      <w:marBottom w:val="0"/>
      <w:divBdr>
        <w:top w:val="none" w:sz="0" w:space="0" w:color="auto"/>
        <w:left w:val="none" w:sz="0" w:space="0" w:color="auto"/>
        <w:bottom w:val="none" w:sz="0" w:space="0" w:color="auto"/>
        <w:right w:val="none" w:sz="0" w:space="0" w:color="auto"/>
      </w:divBdr>
      <w:divsChild>
        <w:div w:id="927691547">
          <w:marLeft w:val="0"/>
          <w:marRight w:val="0"/>
          <w:marTop w:val="0"/>
          <w:marBottom w:val="0"/>
          <w:divBdr>
            <w:top w:val="none" w:sz="0" w:space="0" w:color="auto"/>
            <w:left w:val="none" w:sz="0" w:space="0" w:color="auto"/>
            <w:bottom w:val="none" w:sz="0" w:space="0" w:color="auto"/>
            <w:right w:val="none" w:sz="0" w:space="0" w:color="auto"/>
          </w:divBdr>
          <w:divsChild>
            <w:div w:id="586426919">
              <w:marLeft w:val="0"/>
              <w:marRight w:val="0"/>
              <w:marTop w:val="0"/>
              <w:marBottom w:val="0"/>
              <w:divBdr>
                <w:top w:val="none" w:sz="0" w:space="0" w:color="auto"/>
                <w:left w:val="none" w:sz="0" w:space="0" w:color="auto"/>
                <w:bottom w:val="none" w:sz="0" w:space="0" w:color="auto"/>
                <w:right w:val="none" w:sz="0" w:space="0" w:color="auto"/>
              </w:divBdr>
              <w:divsChild>
                <w:div w:id="315260441">
                  <w:marLeft w:val="0"/>
                  <w:marRight w:val="0"/>
                  <w:marTop w:val="0"/>
                  <w:marBottom w:val="0"/>
                  <w:divBdr>
                    <w:top w:val="none" w:sz="0" w:space="0" w:color="auto"/>
                    <w:left w:val="none" w:sz="0" w:space="0" w:color="auto"/>
                    <w:bottom w:val="none" w:sz="0" w:space="0" w:color="auto"/>
                    <w:right w:val="none" w:sz="0" w:space="0" w:color="auto"/>
                  </w:divBdr>
                  <w:divsChild>
                    <w:div w:id="6813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880896">
      <w:bodyDiv w:val="1"/>
      <w:marLeft w:val="0"/>
      <w:marRight w:val="0"/>
      <w:marTop w:val="0"/>
      <w:marBottom w:val="0"/>
      <w:divBdr>
        <w:top w:val="none" w:sz="0" w:space="0" w:color="auto"/>
        <w:left w:val="none" w:sz="0" w:space="0" w:color="auto"/>
        <w:bottom w:val="none" w:sz="0" w:space="0" w:color="auto"/>
        <w:right w:val="none" w:sz="0" w:space="0" w:color="auto"/>
      </w:divBdr>
      <w:divsChild>
        <w:div w:id="1732461976">
          <w:marLeft w:val="0"/>
          <w:marRight w:val="0"/>
          <w:marTop w:val="0"/>
          <w:marBottom w:val="0"/>
          <w:divBdr>
            <w:top w:val="none" w:sz="0" w:space="0" w:color="auto"/>
            <w:left w:val="none" w:sz="0" w:space="0" w:color="auto"/>
            <w:bottom w:val="none" w:sz="0" w:space="0" w:color="auto"/>
            <w:right w:val="none" w:sz="0" w:space="0" w:color="auto"/>
          </w:divBdr>
          <w:divsChild>
            <w:div w:id="1834485650">
              <w:marLeft w:val="0"/>
              <w:marRight w:val="0"/>
              <w:marTop w:val="0"/>
              <w:marBottom w:val="0"/>
              <w:divBdr>
                <w:top w:val="none" w:sz="0" w:space="0" w:color="auto"/>
                <w:left w:val="none" w:sz="0" w:space="0" w:color="auto"/>
                <w:bottom w:val="none" w:sz="0" w:space="0" w:color="auto"/>
                <w:right w:val="none" w:sz="0" w:space="0" w:color="auto"/>
              </w:divBdr>
              <w:divsChild>
                <w:div w:id="2069108086">
                  <w:marLeft w:val="0"/>
                  <w:marRight w:val="0"/>
                  <w:marTop w:val="0"/>
                  <w:marBottom w:val="0"/>
                  <w:divBdr>
                    <w:top w:val="none" w:sz="0" w:space="0" w:color="auto"/>
                    <w:left w:val="none" w:sz="0" w:space="0" w:color="auto"/>
                    <w:bottom w:val="none" w:sz="0" w:space="0" w:color="auto"/>
                    <w:right w:val="none" w:sz="0" w:space="0" w:color="auto"/>
                  </w:divBdr>
                  <w:divsChild>
                    <w:div w:id="20740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oracle.com/technology/products/database/sql_developer/index.htm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473</Words>
  <Characters>2701</Characters>
  <Application>Microsoft Office Word</Application>
  <DocSecurity>0</DocSecurity>
  <Lines>22</Lines>
  <Paragraphs>6</Paragraphs>
  <ScaleCrop>false</ScaleCrop>
  <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Merey Orazaly</dc:creator>
  <cp:keywords/>
  <dc:description/>
  <cp:lastModifiedBy>Merey Orazaly</cp:lastModifiedBy>
  <cp:revision>47</cp:revision>
  <dcterms:created xsi:type="dcterms:W3CDTF">2021-12-19T18:50:00Z</dcterms:created>
  <dcterms:modified xsi:type="dcterms:W3CDTF">2021-12-22T09:14:00Z</dcterms:modified>
</cp:coreProperties>
</file>