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2D5" w:rsidRPr="00A632D5" w:rsidRDefault="00A632D5" w:rsidP="00A632D5">
      <w:pPr>
        <w:jc w:val="center"/>
      </w:pPr>
      <w:r>
        <w:rPr>
          <w:b/>
          <w:u w:val="single"/>
        </w:rPr>
        <w:t xml:space="preserve">Breakthrough </w:t>
      </w:r>
    </w:p>
    <w:p w:rsidR="00340880" w:rsidRDefault="00340880">
      <w:r>
        <w:t>Python 3 was used to implement this game.</w:t>
      </w:r>
    </w:p>
    <w:p w:rsidR="00340880" w:rsidRDefault="00340880"/>
    <w:p w:rsidR="00122853" w:rsidRDefault="00340880">
      <w:r w:rsidRPr="00340880">
        <w:t>A</w:t>
      </w:r>
      <w:r>
        <w:rPr>
          <w:b/>
        </w:rPr>
        <w:t xml:space="preserve"> </w:t>
      </w:r>
      <w:r w:rsidRPr="00340880">
        <w:rPr>
          <w:b/>
        </w:rPr>
        <w:t xml:space="preserve">configuration of </w:t>
      </w:r>
      <w:r w:rsidR="000D1FE3">
        <w:rPr>
          <w:b/>
        </w:rPr>
        <w:t xml:space="preserve">the </w:t>
      </w:r>
      <w:r w:rsidRPr="00340880">
        <w:rPr>
          <w:b/>
        </w:rPr>
        <w:t>board</w:t>
      </w:r>
      <w:r>
        <w:t xml:space="preserve"> is </w:t>
      </w:r>
      <w:r w:rsidR="0026722D">
        <w:t xml:space="preserve">a node in </w:t>
      </w:r>
      <w:r w:rsidR="000D1FE3">
        <w:t xml:space="preserve">a </w:t>
      </w:r>
      <w:r w:rsidR="0026722D">
        <w:t>search tree. Each node is implemented as</w:t>
      </w:r>
      <w:r>
        <w:t xml:space="preserve"> </w:t>
      </w:r>
      <w:r w:rsidR="000D1FE3">
        <w:t xml:space="preserve">a </w:t>
      </w:r>
      <w:r>
        <w:t>class “State.”</w:t>
      </w:r>
    </w:p>
    <w:p w:rsidR="00195B75" w:rsidRDefault="00340880">
      <w:r w:rsidRPr="00340880">
        <w:rPr>
          <w:b/>
        </w:rPr>
        <w:t>State</w:t>
      </w:r>
      <w:r>
        <w:t xml:space="preserve"> class contains</w:t>
      </w:r>
      <w:r w:rsidR="009C658C">
        <w:t xml:space="preserve"> members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6722D" w:rsidTr="0026722D">
        <w:tc>
          <w:tcPr>
            <w:tcW w:w="3596" w:type="dxa"/>
          </w:tcPr>
          <w:p w:rsidR="0026722D" w:rsidRPr="0026722D" w:rsidRDefault="0026722D" w:rsidP="0026722D">
            <w:pPr>
              <w:jc w:val="center"/>
              <w:rPr>
                <w:b/>
              </w:rPr>
            </w:pPr>
            <w:r>
              <w:rPr>
                <w:b/>
              </w:rPr>
              <w:t>Member name:</w:t>
            </w:r>
          </w:p>
        </w:tc>
        <w:tc>
          <w:tcPr>
            <w:tcW w:w="3597" w:type="dxa"/>
          </w:tcPr>
          <w:p w:rsidR="0026722D" w:rsidRPr="0026722D" w:rsidRDefault="0026722D" w:rsidP="0026722D">
            <w:pPr>
              <w:jc w:val="center"/>
              <w:rPr>
                <w:b/>
              </w:rPr>
            </w:pPr>
            <w:r w:rsidRPr="0026722D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597" w:type="dxa"/>
          </w:tcPr>
          <w:p w:rsidR="0026722D" w:rsidRPr="0026722D" w:rsidRDefault="0026722D" w:rsidP="0026722D">
            <w:pPr>
              <w:jc w:val="center"/>
              <w:rPr>
                <w:b/>
              </w:rPr>
            </w:pPr>
            <w:r w:rsidRPr="0026722D">
              <w:rPr>
                <w:b/>
              </w:rPr>
              <w:t>Purpose:</w:t>
            </w:r>
          </w:p>
        </w:tc>
      </w:tr>
      <w:tr w:rsidR="0026722D" w:rsidTr="0026722D">
        <w:tc>
          <w:tcPr>
            <w:tcW w:w="3596" w:type="dxa"/>
          </w:tcPr>
          <w:p w:rsidR="0026722D" w:rsidRDefault="0026722D" w:rsidP="0026722D">
            <w:pPr>
              <w:jc w:val="center"/>
            </w:pPr>
            <w:r>
              <w:t>Value</w:t>
            </w:r>
          </w:p>
        </w:tc>
        <w:tc>
          <w:tcPr>
            <w:tcW w:w="3597" w:type="dxa"/>
          </w:tcPr>
          <w:p w:rsidR="0026722D" w:rsidRDefault="0026722D" w:rsidP="0026722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597" w:type="dxa"/>
          </w:tcPr>
          <w:p w:rsidR="0026722D" w:rsidRDefault="0026722D" w:rsidP="0026722D">
            <w:pPr>
              <w:jc w:val="center"/>
            </w:pPr>
            <w:r>
              <w:t>Stores Min or Max value</w:t>
            </w:r>
            <w:r w:rsidR="000D1FE3">
              <w:t xml:space="preserve"> of the State</w:t>
            </w:r>
          </w:p>
        </w:tc>
      </w:tr>
      <w:tr w:rsidR="0026722D" w:rsidTr="0026722D">
        <w:tc>
          <w:tcPr>
            <w:tcW w:w="3596" w:type="dxa"/>
          </w:tcPr>
          <w:p w:rsidR="0026722D" w:rsidRDefault="0026722D" w:rsidP="0026722D">
            <w:pPr>
              <w:jc w:val="center"/>
            </w:pPr>
            <w:proofErr w:type="spellStart"/>
            <w:r>
              <w:t>White_positions</w:t>
            </w:r>
            <w:proofErr w:type="spellEnd"/>
          </w:p>
        </w:tc>
        <w:tc>
          <w:tcPr>
            <w:tcW w:w="3597" w:type="dxa"/>
          </w:tcPr>
          <w:p w:rsidR="0026722D" w:rsidRDefault="0026722D" w:rsidP="0026722D">
            <w:pPr>
              <w:jc w:val="center"/>
            </w:pPr>
            <w:r>
              <w:t>List of (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>)</w:t>
            </w:r>
          </w:p>
        </w:tc>
        <w:tc>
          <w:tcPr>
            <w:tcW w:w="3597" w:type="dxa"/>
          </w:tcPr>
          <w:p w:rsidR="0026722D" w:rsidRDefault="0026722D" w:rsidP="0026722D">
            <w:pPr>
              <w:jc w:val="center"/>
            </w:pPr>
            <w:r>
              <w:t>2-D coordinate of each white piece</w:t>
            </w:r>
            <w:r w:rsidR="000D1FE3">
              <w:t>s</w:t>
            </w:r>
          </w:p>
        </w:tc>
      </w:tr>
      <w:tr w:rsidR="0026722D" w:rsidTr="0026722D">
        <w:tc>
          <w:tcPr>
            <w:tcW w:w="3596" w:type="dxa"/>
          </w:tcPr>
          <w:p w:rsidR="0026722D" w:rsidRDefault="0026722D" w:rsidP="0026722D">
            <w:pPr>
              <w:jc w:val="center"/>
            </w:pPr>
            <w:proofErr w:type="spellStart"/>
            <w:r>
              <w:t>Black_positions</w:t>
            </w:r>
            <w:proofErr w:type="spellEnd"/>
          </w:p>
        </w:tc>
        <w:tc>
          <w:tcPr>
            <w:tcW w:w="3597" w:type="dxa"/>
          </w:tcPr>
          <w:p w:rsidR="0026722D" w:rsidRDefault="0026722D" w:rsidP="0026722D">
            <w:pPr>
              <w:jc w:val="center"/>
            </w:pPr>
            <w:r>
              <w:t>List of (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>)</w:t>
            </w:r>
          </w:p>
        </w:tc>
        <w:tc>
          <w:tcPr>
            <w:tcW w:w="3597" w:type="dxa"/>
          </w:tcPr>
          <w:p w:rsidR="0026722D" w:rsidRDefault="0026722D" w:rsidP="0026722D">
            <w:pPr>
              <w:jc w:val="center"/>
            </w:pPr>
            <w:r>
              <w:t>2-D coordinate of each black piece</w:t>
            </w:r>
            <w:r w:rsidR="000D1FE3">
              <w:t>s</w:t>
            </w:r>
          </w:p>
        </w:tc>
      </w:tr>
      <w:tr w:rsidR="0026722D" w:rsidTr="0026722D">
        <w:tc>
          <w:tcPr>
            <w:tcW w:w="3596" w:type="dxa"/>
          </w:tcPr>
          <w:p w:rsidR="0026722D" w:rsidRDefault="0026722D" w:rsidP="0026722D">
            <w:pPr>
              <w:jc w:val="center"/>
            </w:pPr>
            <w:proofErr w:type="spellStart"/>
            <w:r>
              <w:t>Subtree_size</w:t>
            </w:r>
            <w:proofErr w:type="spellEnd"/>
          </w:p>
        </w:tc>
        <w:tc>
          <w:tcPr>
            <w:tcW w:w="3597" w:type="dxa"/>
          </w:tcPr>
          <w:p w:rsidR="0026722D" w:rsidRDefault="0026722D" w:rsidP="0026722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597" w:type="dxa"/>
          </w:tcPr>
          <w:p w:rsidR="0026722D" w:rsidRDefault="004C753B" w:rsidP="0026722D">
            <w:pPr>
              <w:jc w:val="center"/>
            </w:pPr>
            <w:r>
              <w:t xml:space="preserve">Number of nodes </w:t>
            </w:r>
            <w:r w:rsidR="000D1FE3">
              <w:t>expanded, by the</w:t>
            </w:r>
            <w:r>
              <w:t xml:space="preserve"> State</w:t>
            </w:r>
          </w:p>
        </w:tc>
      </w:tr>
      <w:tr w:rsidR="0026722D" w:rsidTr="0026722D">
        <w:tc>
          <w:tcPr>
            <w:tcW w:w="3596" w:type="dxa"/>
          </w:tcPr>
          <w:p w:rsidR="0026722D" w:rsidRDefault="0026722D" w:rsidP="0026722D">
            <w:pPr>
              <w:jc w:val="center"/>
            </w:pPr>
            <w:proofErr w:type="spellStart"/>
            <w:r>
              <w:t>Extreme_child</w:t>
            </w:r>
            <w:proofErr w:type="spellEnd"/>
          </w:p>
        </w:tc>
        <w:tc>
          <w:tcPr>
            <w:tcW w:w="3597" w:type="dxa"/>
          </w:tcPr>
          <w:p w:rsidR="0026722D" w:rsidRDefault="0026722D" w:rsidP="0026722D">
            <w:pPr>
              <w:jc w:val="center"/>
            </w:pPr>
            <w:r>
              <w:t>Pointer to a State</w:t>
            </w:r>
          </w:p>
        </w:tc>
        <w:tc>
          <w:tcPr>
            <w:tcW w:w="3597" w:type="dxa"/>
          </w:tcPr>
          <w:p w:rsidR="0026722D" w:rsidRDefault="004C753B" w:rsidP="0026722D">
            <w:pPr>
              <w:jc w:val="center"/>
            </w:pPr>
            <w:r>
              <w:t>Stores pointer to next optimal State</w:t>
            </w:r>
          </w:p>
        </w:tc>
      </w:tr>
    </w:tbl>
    <w:p w:rsidR="0026722D" w:rsidRDefault="0026722D"/>
    <w:p w:rsidR="004C753B" w:rsidRPr="003F1853" w:rsidRDefault="001C3223" w:rsidP="003F1853">
      <w:pPr>
        <w:jc w:val="center"/>
        <w:rPr>
          <w:b/>
        </w:rPr>
      </w:pPr>
      <w:r w:rsidRPr="003F1853">
        <w:t>In our implementation,</w:t>
      </w:r>
      <w:r w:rsidRPr="003F1853">
        <w:rPr>
          <w:b/>
        </w:rPr>
        <w:t xml:space="preserve"> White player is Max-player </w:t>
      </w:r>
      <w:r w:rsidRPr="003F1853">
        <w:t>and</w:t>
      </w:r>
      <w:r w:rsidRPr="003F1853">
        <w:rPr>
          <w:b/>
        </w:rPr>
        <w:t xml:space="preserve"> black player is Min-player.</w:t>
      </w:r>
    </w:p>
    <w:p w:rsidR="00EB1BDC" w:rsidRDefault="008D2AAD" w:rsidP="008D2AAD">
      <w:pPr>
        <w:rPr>
          <w:b/>
          <w:u w:val="single"/>
        </w:rPr>
      </w:pPr>
      <w:r w:rsidRPr="008D2AAD">
        <w:rPr>
          <w:b/>
          <w:u w:val="single"/>
        </w:rPr>
        <w:t>Minimax search:</w:t>
      </w:r>
    </w:p>
    <w:p w:rsidR="0011768C" w:rsidRPr="006D3753" w:rsidRDefault="00457B37" w:rsidP="0011768C">
      <w:r>
        <w:rPr>
          <w:noProof/>
        </w:rPr>
        <w:drawing>
          <wp:inline distT="0" distB="0" distL="0" distR="0">
            <wp:extent cx="6388100" cy="2432050"/>
            <wp:effectExtent l="0" t="0" r="0" b="6350"/>
            <wp:docPr id="12" name="Picture 12" descr="C:\Users\Mergen\AppData\Local\Microsoft\Windows\INetCache\Content.Word\Max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ergen\AppData\Local\Microsoft\Windows\INetCache\Content.Word\Max(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753" w:rsidRDefault="0011768C" w:rsidP="0011768C">
      <w:proofErr w:type="spellStart"/>
      <w:r w:rsidRPr="000D1FE3">
        <w:rPr>
          <w:b/>
        </w:rPr>
        <w:t>Max_value</w:t>
      </w:r>
      <w:proofErr w:type="spellEnd"/>
      <w:r w:rsidRPr="000D1FE3">
        <w:rPr>
          <w:b/>
        </w:rPr>
        <w:t>(</w:t>
      </w:r>
      <w:proofErr w:type="spellStart"/>
      <w:r>
        <w:rPr>
          <w:b/>
        </w:rPr>
        <w:t>CurNode</w:t>
      </w:r>
      <w:proofErr w:type="spellEnd"/>
      <w:r w:rsidRPr="000D1FE3">
        <w:rPr>
          <w:b/>
        </w:rPr>
        <w:t>)</w:t>
      </w:r>
      <w:r>
        <w:t xml:space="preserve"> calculates max value of </w:t>
      </w:r>
      <w:proofErr w:type="spellStart"/>
      <w:r>
        <w:t>CurNode</w:t>
      </w:r>
      <w:proofErr w:type="spellEnd"/>
      <w:r>
        <w:t xml:space="preserve">. The heuristic </w:t>
      </w:r>
      <w:r w:rsidR="008776B7">
        <w:t xml:space="preserve">used in Max </w:t>
      </w:r>
      <w:r>
        <w:t>is defined in parameter. Search depth is defined by “</w:t>
      </w:r>
      <w:proofErr w:type="spellStart"/>
      <w:r>
        <w:t>level_threshold</w:t>
      </w:r>
      <w:proofErr w:type="spellEnd"/>
      <w:r>
        <w:t xml:space="preserve">”. The </w:t>
      </w:r>
      <w:r w:rsidR="006D3753">
        <w:t xml:space="preserve">parameter </w:t>
      </w:r>
      <w:r>
        <w:t>“level”</w:t>
      </w:r>
      <w:r w:rsidR="006D3753">
        <w:t xml:space="preserve"> </w:t>
      </w:r>
      <w:r>
        <w:t xml:space="preserve">keeps track of level.  </w:t>
      </w:r>
    </w:p>
    <w:p w:rsidR="008F3FA2" w:rsidRPr="008F3FA2" w:rsidRDefault="008F3FA2" w:rsidP="0011768C">
      <w:pPr>
        <w:rPr>
          <w:u w:val="single"/>
        </w:rPr>
      </w:pPr>
      <w:r w:rsidRPr="008F3FA2">
        <w:rPr>
          <w:u w:val="single"/>
        </w:rPr>
        <w:t>Flow:</w:t>
      </w:r>
    </w:p>
    <w:p w:rsidR="008776B7" w:rsidRDefault="008776B7" w:rsidP="00D555C3">
      <w:pPr>
        <w:pStyle w:val="ListParagraph"/>
        <w:numPr>
          <w:ilvl w:val="0"/>
          <w:numId w:val="7"/>
        </w:numPr>
      </w:pPr>
      <w:r>
        <w:t>For</w:t>
      </w:r>
      <w:r w:rsidR="00DB19CE">
        <w:t xml:space="preserve"> each</w:t>
      </w:r>
      <w:r>
        <w:t xml:space="preserve"> white piece</w:t>
      </w:r>
      <w:r w:rsidR="008F3FA2">
        <w:t>, each 3 moves are considered: Left-up, Right-up, and up</w:t>
      </w:r>
      <w:r w:rsidR="00D555C3">
        <w:t xml:space="preserve"> (line 12-15)</w:t>
      </w:r>
      <w:r w:rsidR="008F3FA2">
        <w:t xml:space="preserve">. </w:t>
      </w:r>
      <w:r w:rsidR="00D555C3">
        <w:t xml:space="preserve">(The maximum possible </w:t>
      </w:r>
      <w:r w:rsidR="00147BE8">
        <w:t xml:space="preserve">number of </w:t>
      </w:r>
      <w:r w:rsidR="00D555C3">
        <w:t>move</w:t>
      </w:r>
      <w:r w:rsidR="00147BE8">
        <w:t>s</w:t>
      </w:r>
      <w:r w:rsidR="00D555C3">
        <w:t xml:space="preserve"> is 16*3=48) </w:t>
      </w:r>
    </w:p>
    <w:p w:rsidR="0011768C" w:rsidRDefault="00D555C3" w:rsidP="00D555C3">
      <w:pPr>
        <w:pStyle w:val="ListParagraph"/>
        <w:numPr>
          <w:ilvl w:val="0"/>
          <w:numId w:val="7"/>
        </w:numPr>
      </w:pPr>
      <w:r>
        <w:t>If the considered move is legal, a</w:t>
      </w:r>
      <w:r w:rsidR="008F3FA2">
        <w:t xml:space="preserve"> c</w:t>
      </w:r>
      <w:r>
        <w:t xml:space="preserve">hild node is created </w:t>
      </w:r>
      <w:r w:rsidR="008F3FA2">
        <w:t>(line 19 and 20.)</w:t>
      </w:r>
      <w:r>
        <w:t xml:space="preserve"> The child node is created using helper function </w:t>
      </w:r>
      <w:proofErr w:type="spellStart"/>
      <w:r w:rsidR="006D3753" w:rsidRPr="00D555C3">
        <w:rPr>
          <w:color w:val="2F5496" w:themeColor="accent1" w:themeShade="BF"/>
        </w:rPr>
        <w:t>Max_</w:t>
      </w:r>
      <w:proofErr w:type="gramStart"/>
      <w:r w:rsidR="006D3753" w:rsidRPr="00D555C3">
        <w:rPr>
          <w:color w:val="2F5496" w:themeColor="accent1" w:themeShade="BF"/>
        </w:rPr>
        <w:t>Child</w:t>
      </w:r>
      <w:proofErr w:type="spellEnd"/>
      <w:r w:rsidR="006D3753" w:rsidRPr="00D555C3">
        <w:rPr>
          <w:color w:val="2F5496" w:themeColor="accent1" w:themeShade="BF"/>
        </w:rPr>
        <w:t>(</w:t>
      </w:r>
      <w:proofErr w:type="gramEnd"/>
      <w:r w:rsidR="006D3753" w:rsidRPr="00D555C3">
        <w:rPr>
          <w:color w:val="2F5496" w:themeColor="accent1" w:themeShade="BF"/>
        </w:rPr>
        <w:t xml:space="preserve">). </w:t>
      </w:r>
      <w:r w:rsidR="006D3753">
        <w:t>(see below</w:t>
      </w:r>
      <w:r w:rsidR="008F3FA2">
        <w:t xml:space="preserve"> for pseudocode of </w:t>
      </w:r>
      <w:proofErr w:type="spellStart"/>
      <w:r w:rsidR="008F3FA2">
        <w:t>Max_Child</w:t>
      </w:r>
      <w:proofErr w:type="spellEnd"/>
      <w:r w:rsidR="006D3753">
        <w:t>)</w:t>
      </w:r>
    </w:p>
    <w:p w:rsidR="00D555C3" w:rsidRDefault="00D555C3" w:rsidP="00D555C3">
      <w:pPr>
        <w:pStyle w:val="ListParagraph"/>
        <w:numPr>
          <w:ilvl w:val="0"/>
          <w:numId w:val="7"/>
        </w:numPr>
      </w:pPr>
      <w:r>
        <w:t>Each time a child node is created, the child node’s value is checked whether if it’s the new maximum. The maximum</w:t>
      </w:r>
      <w:r w:rsidR="00147BE8">
        <w:t xml:space="preserve"> valued</w:t>
      </w:r>
      <w:r>
        <w:t xml:space="preserve"> child is stored in </w:t>
      </w:r>
      <w:proofErr w:type="spellStart"/>
      <w:r>
        <w:t>CurNode.Extreme_child</w:t>
      </w:r>
      <w:proofErr w:type="spellEnd"/>
      <w:r>
        <w:t xml:space="preserve"> (line 22 – 24.)</w:t>
      </w:r>
    </w:p>
    <w:p w:rsidR="008776B7" w:rsidRPr="0026722D" w:rsidRDefault="008776B7" w:rsidP="0011768C"/>
    <w:p w:rsidR="0011768C" w:rsidRDefault="0011768C" w:rsidP="008D2AAD"/>
    <w:p w:rsidR="00265B02" w:rsidRDefault="0026722D" w:rsidP="008D2AAD">
      <w:r>
        <w:rPr>
          <w:noProof/>
        </w:rPr>
        <w:lastRenderedPageBreak/>
        <w:drawing>
          <wp:inline distT="0" distB="0" distL="0" distR="0">
            <wp:extent cx="6705600" cy="2584450"/>
            <wp:effectExtent l="0" t="0" r="0" b="6350"/>
            <wp:docPr id="9" name="Picture 9" descr="C:\Users\Mergen\AppData\Local\Microsoft\Windows\INetCache\Content.Word\Max_child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ergen\AppData\Local\Microsoft\Windows\INetCache\Content.Word\Max_child(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753" w:rsidRDefault="006D3753" w:rsidP="008D2AAD">
      <w:proofErr w:type="spellStart"/>
      <w:r>
        <w:t>Max_</w:t>
      </w:r>
      <w:proofErr w:type="gramStart"/>
      <w:r>
        <w:t>Child</w:t>
      </w:r>
      <w:proofErr w:type="spellEnd"/>
      <w:r>
        <w:t>(</w:t>
      </w:r>
      <w:proofErr w:type="gramEnd"/>
      <w:r>
        <w:t xml:space="preserve">) creates </w:t>
      </w:r>
      <w:r w:rsidR="00147BE8">
        <w:t xml:space="preserve">a </w:t>
      </w:r>
      <w:r>
        <w:t xml:space="preserve">child state and calculates its min value. </w:t>
      </w:r>
    </w:p>
    <w:p w:rsidR="00D555C3" w:rsidRPr="00D555C3" w:rsidRDefault="00D555C3" w:rsidP="008D2AAD">
      <w:pPr>
        <w:rPr>
          <w:u w:val="single"/>
        </w:rPr>
      </w:pPr>
      <w:r w:rsidRPr="00D555C3">
        <w:rPr>
          <w:u w:val="single"/>
        </w:rPr>
        <w:t>Flow:</w:t>
      </w:r>
    </w:p>
    <w:p w:rsidR="00505E97" w:rsidRDefault="00125491" w:rsidP="00125491">
      <w:pPr>
        <w:pStyle w:val="ListParagraph"/>
        <w:numPr>
          <w:ilvl w:val="0"/>
          <w:numId w:val="7"/>
        </w:numPr>
      </w:pPr>
      <w:r>
        <w:t xml:space="preserve">A node representing new state of the board, </w:t>
      </w:r>
      <w:proofErr w:type="spellStart"/>
      <w:r>
        <w:t>newChild</w:t>
      </w:r>
      <w:proofErr w:type="spellEnd"/>
      <w:r>
        <w:t xml:space="preserve">, is created. </w:t>
      </w:r>
      <w:r w:rsidR="008776B7">
        <w:t>In this state, t</w:t>
      </w:r>
      <w:r w:rsidR="00505E97">
        <w:t>he position</w:t>
      </w:r>
      <w:r w:rsidR="008776B7">
        <w:t>s</w:t>
      </w:r>
      <w:r w:rsidR="00505E97">
        <w:t xml:space="preserve"> </w:t>
      </w:r>
      <w:r w:rsidR="008776B7">
        <w:t>of white and black pieces a</w:t>
      </w:r>
      <w:r>
        <w:t>re</w:t>
      </w:r>
      <w:r w:rsidR="008776B7">
        <w:t xml:space="preserve"> updated </w:t>
      </w:r>
      <w:r>
        <w:t xml:space="preserve">(line 52.) </w:t>
      </w:r>
      <w:r w:rsidR="008776B7">
        <w:t xml:space="preserve">(details are </w:t>
      </w:r>
      <w:r w:rsidR="00495B92">
        <w:t xml:space="preserve">trivial and </w:t>
      </w:r>
      <w:r w:rsidR="008776B7">
        <w:t>omitted in pseudocode.)</w:t>
      </w:r>
    </w:p>
    <w:p w:rsidR="0026722D" w:rsidRDefault="008776B7" w:rsidP="008D2AAD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>
        <w:t>newChild’s</w:t>
      </w:r>
      <w:proofErr w:type="spellEnd"/>
      <w:r>
        <w:t xml:space="preserve"> m</w:t>
      </w:r>
      <w:r w:rsidR="006D3753">
        <w:t xml:space="preserve">in value is calculated by recursively calling </w:t>
      </w:r>
      <w:proofErr w:type="gramStart"/>
      <w:r w:rsidR="006D3753">
        <w:t>Min(</w:t>
      </w:r>
      <w:proofErr w:type="gramEnd"/>
      <w:r w:rsidR="006D3753">
        <w:t>) or using he</w:t>
      </w:r>
      <w:r w:rsidR="00125491">
        <w:t xml:space="preserve">uristic (if the node is a leaf)  (line58-66.) When </w:t>
      </w:r>
      <w:proofErr w:type="gramStart"/>
      <w:r w:rsidR="00125491">
        <w:t>Min(</w:t>
      </w:r>
      <w:proofErr w:type="gramEnd"/>
      <w:r w:rsidR="00125491">
        <w:t xml:space="preserve">) is used, the level increases by 1. </w:t>
      </w:r>
      <w:r w:rsidR="00E86080">
        <w:t xml:space="preserve">The </w:t>
      </w:r>
      <w:proofErr w:type="spellStart"/>
      <w:r w:rsidR="00E86080">
        <w:t>newChild</w:t>
      </w:r>
      <w:proofErr w:type="spellEnd"/>
      <w:r w:rsidR="00E86080">
        <w:t xml:space="preserve"> uses parent’s alpha and beta value for minimum calculation, in </w:t>
      </w:r>
      <w:r w:rsidR="00125491">
        <w:t>Alpha-Beta search</w:t>
      </w:r>
      <w:r w:rsidR="00E86080">
        <w:t>.</w:t>
      </w:r>
      <w:r w:rsidR="00125491">
        <w:t xml:space="preserve"> </w:t>
      </w:r>
    </w:p>
    <w:p w:rsidR="00E86080" w:rsidRDefault="00E86080" w:rsidP="008D2AAD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>
        <w:t>newChild</w:t>
      </w:r>
      <w:proofErr w:type="spellEnd"/>
      <w:r>
        <w:t xml:space="preserve"> is returned (line 68.)</w:t>
      </w:r>
    </w:p>
    <w:p w:rsidR="0026722D" w:rsidRDefault="0026722D" w:rsidP="008D2AAD"/>
    <w:p w:rsidR="0026722D" w:rsidRDefault="00457B37" w:rsidP="008776B7">
      <w:pPr>
        <w:jc w:val="both"/>
      </w:pPr>
      <w:r>
        <w:rPr>
          <w:noProof/>
        </w:rPr>
        <w:drawing>
          <wp:inline distT="0" distB="0" distL="0" distR="0">
            <wp:extent cx="6394450" cy="2184400"/>
            <wp:effectExtent l="0" t="0" r="6350" b="6350"/>
            <wp:docPr id="13" name="Picture 13" descr="C:\Users\Mergen\AppData\Local\Microsoft\Windows\INetCache\Content.Word\Min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ergen\AppData\Local\Microsoft\Windows\INetCache\Content.Word\Min(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B7" w:rsidRDefault="008776B7" w:rsidP="008776B7">
      <w:pPr>
        <w:jc w:val="both"/>
      </w:pPr>
      <w:proofErr w:type="spellStart"/>
      <w:r>
        <w:t>Min_</w:t>
      </w:r>
      <w:proofErr w:type="gramStart"/>
      <w:r>
        <w:t>value</w:t>
      </w:r>
      <w:proofErr w:type="spellEnd"/>
      <w:r>
        <w:t>(</w:t>
      </w:r>
      <w:proofErr w:type="gramEnd"/>
      <w:r>
        <w:t xml:space="preserve">) follows similar flow as </w:t>
      </w:r>
      <w:proofErr w:type="spellStart"/>
      <w:r>
        <w:t>Max_value</w:t>
      </w:r>
      <w:proofErr w:type="spellEnd"/>
      <w:r>
        <w:t xml:space="preserve">(). </w:t>
      </w:r>
    </w:p>
    <w:p w:rsidR="00265B02" w:rsidRDefault="0026722D" w:rsidP="008D2AAD">
      <w:r>
        <w:rPr>
          <w:noProof/>
        </w:rPr>
        <w:lastRenderedPageBreak/>
        <w:drawing>
          <wp:inline distT="0" distB="0" distL="0" distR="0">
            <wp:extent cx="6673850" cy="2832100"/>
            <wp:effectExtent l="0" t="0" r="0" b="6350"/>
            <wp:docPr id="11" name="Picture 11" descr="C:\Users\Mergen\AppData\Local\Microsoft\Windows\INetCache\Content.Word\Min_child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ergen\AppData\Local\Microsoft\Windows\INetCache\Content.Word\Min_child(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B02" w:rsidRDefault="00E86080" w:rsidP="008D2AAD">
      <w:proofErr w:type="spellStart"/>
      <w:r>
        <w:t>Min_</w:t>
      </w:r>
      <w:proofErr w:type="gramStart"/>
      <w:r>
        <w:t>Child</w:t>
      </w:r>
      <w:proofErr w:type="spellEnd"/>
      <w:r>
        <w:t>(</w:t>
      </w:r>
      <w:proofErr w:type="gramEnd"/>
      <w:r>
        <w:t xml:space="preserve">) follows similar flow as </w:t>
      </w:r>
      <w:proofErr w:type="spellStart"/>
      <w:r>
        <w:t>Max_Child</w:t>
      </w:r>
      <w:proofErr w:type="spellEnd"/>
      <w:r>
        <w:t>()</w:t>
      </w:r>
    </w:p>
    <w:p w:rsidR="004C753B" w:rsidRDefault="004C753B" w:rsidP="004C753B">
      <w:pPr>
        <w:jc w:val="center"/>
      </w:pPr>
      <w:r>
        <w:rPr>
          <w:b/>
          <w:u w:val="single"/>
        </w:rPr>
        <w:t>Alpha-Beta Search</w:t>
      </w:r>
    </w:p>
    <w:p w:rsidR="004C753B" w:rsidRDefault="00457B37" w:rsidP="004C753B">
      <w:r>
        <w:rPr>
          <w:noProof/>
        </w:rPr>
        <w:drawing>
          <wp:inline distT="0" distB="0" distL="0" distR="0">
            <wp:extent cx="6369050" cy="2978150"/>
            <wp:effectExtent l="0" t="0" r="0" b="0"/>
            <wp:docPr id="16" name="Picture 16" descr="C:\Users\Mergen\AppData\Local\Microsoft\Windows\INetCache\Content.Word\AlphaBeta_Max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ergen\AppData\Local\Microsoft\Windows\INetCache\Content.Word\AlphaBeta_Max(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080" w:rsidRDefault="00406ECD" w:rsidP="008776B7">
      <w:proofErr w:type="spellStart"/>
      <w:r>
        <w:t>Psuedoc</w:t>
      </w:r>
      <w:r w:rsidR="00E5279C">
        <w:t>ode</w:t>
      </w:r>
      <w:proofErr w:type="spellEnd"/>
      <w:r w:rsidR="00E5279C">
        <w:t xml:space="preserve"> for </w:t>
      </w:r>
      <w:proofErr w:type="spellStart"/>
      <w:r w:rsidR="00E5279C">
        <w:t>AlphaBeta_</w:t>
      </w:r>
      <w:proofErr w:type="gramStart"/>
      <w:r w:rsidR="00E5279C">
        <w:t>MaxValue</w:t>
      </w:r>
      <w:proofErr w:type="spellEnd"/>
      <w:r w:rsidR="00E5279C">
        <w:t>(</w:t>
      </w:r>
      <w:proofErr w:type="gramEnd"/>
      <w:r w:rsidR="00E5279C">
        <w:t xml:space="preserve">) is identical to </w:t>
      </w:r>
      <w:proofErr w:type="spellStart"/>
      <w:r w:rsidR="00E5279C">
        <w:t>Max</w:t>
      </w:r>
      <w:r w:rsidR="008776B7">
        <w:t>_value</w:t>
      </w:r>
      <w:proofErr w:type="spellEnd"/>
      <w:r w:rsidR="008776B7">
        <w:t xml:space="preserve">(), except 3 additional lines at 93-95. </w:t>
      </w:r>
    </w:p>
    <w:p w:rsidR="00E5279C" w:rsidRPr="00E5279C" w:rsidRDefault="00E5279C" w:rsidP="008776B7">
      <w:pPr>
        <w:rPr>
          <w:u w:val="single"/>
        </w:rPr>
      </w:pPr>
      <w:r>
        <w:rPr>
          <w:u w:val="single"/>
        </w:rPr>
        <w:t>Flow:</w:t>
      </w:r>
    </w:p>
    <w:p w:rsidR="008776B7" w:rsidRDefault="00E86080" w:rsidP="00E86080">
      <w:pPr>
        <w:pStyle w:val="ListParagraph"/>
        <w:numPr>
          <w:ilvl w:val="0"/>
          <w:numId w:val="7"/>
        </w:numPr>
      </w:pPr>
      <w:r>
        <w:t xml:space="preserve">The search tree is stops creating branches (search is pruned) if </w:t>
      </w:r>
      <w:proofErr w:type="spellStart"/>
      <w:r>
        <w:t>maxval</w:t>
      </w:r>
      <w:proofErr w:type="spellEnd"/>
      <w:r>
        <w:t xml:space="preserve"> exceeds beta (beta is the highest </w:t>
      </w:r>
      <w:proofErr w:type="spellStart"/>
      <w:r>
        <w:t>maxval</w:t>
      </w:r>
      <w:proofErr w:type="spellEnd"/>
      <w:r>
        <w:t xml:space="preserve"> can be.) (line 93-94)</w:t>
      </w:r>
    </w:p>
    <w:p w:rsidR="00E86080" w:rsidRDefault="00E5279C" w:rsidP="00E86080">
      <w:pPr>
        <w:pStyle w:val="ListParagraph"/>
        <w:numPr>
          <w:ilvl w:val="0"/>
          <w:numId w:val="7"/>
        </w:numPr>
      </w:pPr>
      <w:r>
        <w:t>Alpha value is maximized if higher child value is found (line 95.)</w:t>
      </w:r>
    </w:p>
    <w:p w:rsidR="008776B7" w:rsidRDefault="008776B7" w:rsidP="008776B7"/>
    <w:p w:rsidR="00457B37" w:rsidRDefault="00457B37" w:rsidP="004C753B"/>
    <w:p w:rsidR="00457B37" w:rsidRDefault="00571FD8" w:rsidP="004C753B">
      <w:r>
        <w:rPr>
          <w:noProof/>
        </w:rPr>
        <w:lastRenderedPageBreak/>
        <w:drawing>
          <wp:inline distT="0" distB="0" distL="0" distR="0" wp14:anchorId="5BD7CA74" wp14:editId="007EB942">
            <wp:extent cx="6432550" cy="2838450"/>
            <wp:effectExtent l="0" t="0" r="6350" b="0"/>
            <wp:docPr id="14" name="Picture 14" descr="C:\Users\Mergen\AppData\Local\Microsoft\Windows\INetCache\Content.Word\AlphaBeta_Min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ergen\AppData\Local\Microsoft\Windows\INetCache\Content.Word\AlphaBeta_Min(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FD8" w:rsidRPr="001C3223" w:rsidRDefault="00976385" w:rsidP="001C3223">
      <w:r>
        <w:t xml:space="preserve">Follows similar flow as </w:t>
      </w:r>
      <w:proofErr w:type="spellStart"/>
      <w:r>
        <w:t>AlphaBeta_Max_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</w:p>
    <w:p w:rsidR="00457B37" w:rsidRDefault="00571FD8" w:rsidP="00571FD8">
      <w:pPr>
        <w:jc w:val="center"/>
      </w:pPr>
      <w:r>
        <w:rPr>
          <w:b/>
          <w:u w:val="single"/>
        </w:rPr>
        <w:t>Running a game</w:t>
      </w:r>
    </w:p>
    <w:p w:rsidR="00571FD8" w:rsidRPr="00571FD8" w:rsidRDefault="00571FD8" w:rsidP="00571FD8">
      <w:r>
        <w:rPr>
          <w:noProof/>
        </w:rPr>
        <w:drawing>
          <wp:inline distT="0" distB="0" distL="0" distR="0">
            <wp:extent cx="6858000" cy="3594090"/>
            <wp:effectExtent l="0" t="0" r="0" b="6985"/>
            <wp:docPr id="19" name="Picture 19" descr="C:\Users\Mergen\AppData\Local\Microsoft\Windows\INetCache\Content.Word\Game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ergen\AppData\Local\Microsoft\Windows\INetCache\Content.Word\Game(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9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B02" w:rsidRDefault="001C3223" w:rsidP="008D2AAD">
      <w:r>
        <w:t>In a game, white player finds optimal move using Max and black player find optimal move using Min.</w:t>
      </w:r>
    </w:p>
    <w:p w:rsidR="00265B02" w:rsidRPr="00976385" w:rsidRDefault="00976385" w:rsidP="008D2AAD">
      <w:pPr>
        <w:rPr>
          <w:u w:val="single"/>
        </w:rPr>
      </w:pPr>
      <w:r w:rsidRPr="00976385">
        <w:rPr>
          <w:u w:val="single"/>
        </w:rPr>
        <w:t>Flow:</w:t>
      </w:r>
    </w:p>
    <w:p w:rsidR="00265B02" w:rsidRDefault="00976385" w:rsidP="00976385">
      <w:pPr>
        <w:pStyle w:val="ListParagraph"/>
        <w:numPr>
          <w:ilvl w:val="0"/>
          <w:numId w:val="7"/>
        </w:numPr>
      </w:pPr>
      <w:r>
        <w:t>A game start with all black pieces at row 1 and 2, and all white pieces at row 7 and 8 (line 123) and white player starts (line 124.)</w:t>
      </w:r>
    </w:p>
    <w:p w:rsidR="00976385" w:rsidRDefault="00976385" w:rsidP="00976385">
      <w:pPr>
        <w:pStyle w:val="ListParagraph"/>
        <w:numPr>
          <w:ilvl w:val="0"/>
          <w:numId w:val="7"/>
        </w:numPr>
      </w:pPr>
      <w:r>
        <w:t>If the game has not ended, players alternate taking moves (line 126.)</w:t>
      </w:r>
    </w:p>
    <w:p w:rsidR="00976385" w:rsidRDefault="00003AB9" w:rsidP="00976385">
      <w:pPr>
        <w:pStyle w:val="ListParagraph"/>
        <w:numPr>
          <w:ilvl w:val="0"/>
          <w:numId w:val="7"/>
        </w:numPr>
      </w:pPr>
      <w:r>
        <w:t xml:space="preserve">The </w:t>
      </w:r>
      <w:r w:rsidR="00976385">
        <w:t xml:space="preserve">player </w:t>
      </w:r>
      <w:r>
        <w:t xml:space="preserve">color </w:t>
      </w:r>
      <w:r w:rsidR="00976385">
        <w:t>is identified then search type is identified.</w:t>
      </w:r>
    </w:p>
    <w:p w:rsidR="00976385" w:rsidRDefault="00976385" w:rsidP="00976385">
      <w:pPr>
        <w:pStyle w:val="ListParagraph"/>
        <w:numPr>
          <w:ilvl w:val="0"/>
          <w:numId w:val="7"/>
        </w:numPr>
      </w:pPr>
      <w:r>
        <w:t>In alpha-beta search, depth of search is 4 (</w:t>
      </w:r>
      <w:proofErr w:type="spellStart"/>
      <w:r>
        <w:t>level_threshold</w:t>
      </w:r>
      <w:proofErr w:type="spellEnd"/>
      <w:r>
        <w:t xml:space="preserve"> is </w:t>
      </w:r>
      <w:r w:rsidR="001C3223">
        <w:t>4) (line 130</w:t>
      </w:r>
      <w:r>
        <w:t>)</w:t>
      </w:r>
    </w:p>
    <w:p w:rsidR="00003AB9" w:rsidRDefault="00003AB9" w:rsidP="00003AB9">
      <w:pPr>
        <w:pStyle w:val="ListParagraph"/>
        <w:numPr>
          <w:ilvl w:val="0"/>
          <w:numId w:val="7"/>
        </w:numPr>
      </w:pPr>
      <w:r>
        <w:t>After the search, state of the game is updated with optimal move (line 135) and the player is switched (line 137.)</w:t>
      </w:r>
    </w:p>
    <w:p w:rsidR="00003AB9" w:rsidRDefault="00003AB9" w:rsidP="00003AB9">
      <w:pPr>
        <w:pStyle w:val="ListParagraph"/>
        <w:numPr>
          <w:ilvl w:val="0"/>
          <w:numId w:val="7"/>
        </w:numPr>
      </w:pPr>
      <w:r>
        <w:t>After game ends, the game status is printed.</w:t>
      </w:r>
    </w:p>
    <w:p w:rsidR="00265B02" w:rsidRDefault="00265B02" w:rsidP="008D2AAD"/>
    <w:p w:rsidR="00265B02" w:rsidRDefault="007A4B57" w:rsidP="008A213E">
      <w:pPr>
        <w:jc w:val="center"/>
        <w:rPr>
          <w:b/>
          <w:u w:val="single"/>
        </w:rPr>
      </w:pPr>
      <w:r w:rsidRPr="007A4B57">
        <w:rPr>
          <w:b/>
          <w:u w:val="single"/>
        </w:rPr>
        <w:t>Heuristic Function</w:t>
      </w:r>
      <w:r w:rsidR="008A213E">
        <w:rPr>
          <w:b/>
          <w:u w:val="single"/>
        </w:rPr>
        <w:t>s</w:t>
      </w:r>
      <w:r w:rsidRPr="007A4B57">
        <w:rPr>
          <w:b/>
          <w:u w:val="single"/>
        </w:rPr>
        <w:t>:</w:t>
      </w:r>
    </w:p>
    <w:p w:rsidR="004C4E84" w:rsidRDefault="004C4E84" w:rsidP="004C4E84">
      <w:r>
        <w:t>Remark: White player chooses maximum heuristic value, while black player chooses minimum heuristic value.</w:t>
      </w:r>
    </w:p>
    <w:p w:rsidR="004C4E84" w:rsidRPr="004C4E84" w:rsidRDefault="00536490" w:rsidP="004C4E84">
      <w:r>
        <w:t>In beginning of a game, b</w:t>
      </w:r>
      <w:r w:rsidR="004C4E84">
        <w:t>lack player’s pieces start at row 1 and 2, and white player’</w:t>
      </w:r>
      <w:r w:rsidR="006728D2">
        <w:t xml:space="preserve">s pieces start at row 7 and </w:t>
      </w:r>
      <w:r w:rsidR="004C4E84">
        <w:t xml:space="preserve">8. </w:t>
      </w:r>
    </w:p>
    <w:p w:rsidR="008A213E" w:rsidRPr="008A213E" w:rsidRDefault="008A213E" w:rsidP="008A213E">
      <w:pPr>
        <w:rPr>
          <w:b/>
        </w:rPr>
      </w:pPr>
      <w:r>
        <w:rPr>
          <w:b/>
        </w:rPr>
        <w:t>Offensive 2:</w:t>
      </w:r>
    </w:p>
    <w:p w:rsidR="00265B02" w:rsidRDefault="007A4B57" w:rsidP="00672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Offensive2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Node</m:t>
              </m:r>
            </m:e>
          </m:d>
          <m:r>
            <w:rPr>
              <w:rFonts w:ascii="Cambria Math" w:hAnsi="Cambria Math"/>
            </w:rPr>
            <m:t>=10000-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hAnsi="Cambria Math"/>
                </w:rPr>
                <m:t xml:space="preserve"> of black pieces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White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Offensive value </m:t>
              </m:r>
            </m:e>
          </m:d>
          <m:r>
            <w:rPr>
              <w:rFonts w:ascii="Cambria Math" w:hAnsi="Cambria Math"/>
            </w:rPr>
            <m:t>+random</m:t>
          </m:r>
        </m:oMath>
      </m:oMathPara>
    </w:p>
    <w:p w:rsidR="007A4B57" w:rsidRDefault="006728D2" w:rsidP="00672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Where:</w:t>
      </w:r>
    </w:p>
    <w:p w:rsidR="007A4B57" w:rsidRDefault="007A4B57" w:rsidP="00672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White Offensive value</m:t>
          </m:r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8</m:t>
              </m:r>
            </m:sup>
            <m:e>
              <m:r>
                <w:rPr>
                  <w:rFonts w:ascii="Cambria Math" w:hAnsi="Cambria Math"/>
                  <w:color w:val="FF0000"/>
                </w:rPr>
                <m:t>weigh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</m:e>
          </m:nary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color w:val="2F5496" w:themeColor="accent1" w:themeShade="BF"/>
            </w:rPr>
            <m:t xml:space="preserve"># of white </m:t>
          </m:r>
          <m:r>
            <w:rPr>
              <w:rFonts w:ascii="Cambria Math" w:hAnsi="Cambria Math"/>
              <w:color w:val="2F5496" w:themeColor="accent1" w:themeShade="BF"/>
            </w:rPr>
            <m:t xml:space="preserve">pieces </m:t>
          </m:r>
          <m:r>
            <w:rPr>
              <w:rFonts w:ascii="Cambria Math" w:hAnsi="Cambria Math"/>
              <w:color w:val="2F5496" w:themeColor="accent1" w:themeShade="BF"/>
            </w:rPr>
            <m:t xml:space="preserve">at </m:t>
          </m:r>
          <m:r>
            <w:rPr>
              <w:rFonts w:ascii="Cambria Math" w:hAnsi="Cambria Math"/>
              <w:color w:val="2F5496" w:themeColor="accent1" w:themeShade="BF"/>
            </w:rPr>
            <m:t>ro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65B02" w:rsidRDefault="00265B02" w:rsidP="00672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65B02" w:rsidRPr="004C4E84" w:rsidRDefault="006877EE" w:rsidP="00672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</w:rPr>
            <m:t>weigh</m:t>
          </m:r>
          <m:r>
            <w:rPr>
              <w:rFonts w:ascii="Cambria Math" w:hAnsi="Cambria Math"/>
              <w:color w:val="FF0000"/>
            </w:rPr>
            <m:t>t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10, 5, 3, 1,1,1,1,1</m:t>
              </m:r>
            </m:e>
          </m:d>
        </m:oMath>
      </m:oMathPara>
    </w:p>
    <w:p w:rsidR="004C4E84" w:rsidRDefault="004C4E84" w:rsidP="004C4E84">
      <w:pPr>
        <w:rPr>
          <w:rFonts w:eastAsiaTheme="minorEastAsia"/>
        </w:rPr>
      </w:pPr>
      <w:r>
        <w:rPr>
          <w:rFonts w:eastAsiaTheme="minorEastAsia"/>
        </w:rPr>
        <w:tab/>
        <w:t xml:space="preserve">Offensive2 strategy has two goals: minimize (# of black pieces) and place white pieces close to row 1, 2, or 3. </w:t>
      </w:r>
    </w:p>
    <w:p w:rsidR="004C4E84" w:rsidRPr="006728D2" w:rsidRDefault="004C4E84" w:rsidP="004C4E84">
      <w:pPr>
        <w:rPr>
          <w:rFonts w:eastAsiaTheme="minorEastAsia"/>
          <w:i/>
        </w:rPr>
      </w:pPr>
      <w:r>
        <w:rPr>
          <w:rFonts w:eastAsiaTheme="minorEastAsia"/>
        </w:rPr>
        <w:t>“</w:t>
      </w:r>
      <w:r w:rsidRPr="004C4E84">
        <w:rPr>
          <w:rFonts w:eastAsiaTheme="minorEastAsia"/>
          <w:i/>
        </w:rPr>
        <w:t>White offensive value</w:t>
      </w:r>
      <w:r>
        <w:rPr>
          <w:rFonts w:eastAsiaTheme="minorEastAsia"/>
          <w:i/>
        </w:rPr>
        <w:t>”</w:t>
      </w:r>
      <w:r>
        <w:rPr>
          <w:rFonts w:eastAsiaTheme="minorEastAsia"/>
        </w:rPr>
        <w:t xml:space="preserve"> measures how good white position</w:t>
      </w:r>
      <w:r w:rsidR="006728D2">
        <w:rPr>
          <w:rFonts w:eastAsiaTheme="minorEastAsia"/>
        </w:rPr>
        <w:t xml:space="preserve"> is. </w:t>
      </w:r>
      <w:r w:rsidR="001D5021">
        <w:rPr>
          <w:rFonts w:eastAsiaTheme="minorEastAsia"/>
        </w:rPr>
        <w:t>When white pieces are at row 1, 2, or 3, white player has good chance of winning. Therefore, “weight” have high value in row 1,2, and 3.</w:t>
      </w:r>
    </w:p>
    <w:p w:rsidR="008A213E" w:rsidRDefault="008A213E" w:rsidP="008A213E">
      <w:pPr>
        <w:rPr>
          <w:rFonts w:eastAsiaTheme="minorEastAsia"/>
          <w:u w:val="single"/>
        </w:rPr>
      </w:pPr>
      <w:r>
        <w:rPr>
          <w:rFonts w:eastAsiaTheme="minorEastAsia"/>
          <w:b/>
        </w:rPr>
        <w:t>Defensive 2:</w:t>
      </w:r>
    </w:p>
    <w:p w:rsidR="008A213E" w:rsidRPr="008A213E" w:rsidRDefault="008A213E" w:rsidP="00672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Defensive2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Node</m:t>
              </m:r>
            </m:e>
          </m:d>
          <m:r>
            <w:rPr>
              <w:rFonts w:ascii="Cambria Math" w:eastAsiaTheme="minorEastAsia" w:hAnsi="Cambria Math"/>
            </w:rPr>
            <m:t>=10000-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Black Threat value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White Defense value</m:t>
              </m:r>
            </m:e>
          </m:d>
          <m:r>
            <w:rPr>
              <w:rFonts w:ascii="Cambria Math" w:eastAsiaTheme="minorEastAsia" w:hAnsi="Cambria Math"/>
            </w:rPr>
            <m:t>+random</m:t>
          </m:r>
        </m:oMath>
      </m:oMathPara>
    </w:p>
    <w:p w:rsidR="008A213E" w:rsidRDefault="008A213E" w:rsidP="00672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Black Threat</m:t>
          </m:r>
          <m:r>
            <w:rPr>
              <w:rFonts w:ascii="Cambria Math" w:hAnsi="Cambria Math"/>
            </w:rPr>
            <m:t xml:space="preserve"> value=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8</m:t>
              </m:r>
            </m:sup>
            <m:e>
              <m:r>
                <w:rPr>
                  <w:rFonts w:ascii="Cambria Math" w:hAnsi="Cambria Math"/>
                  <w:color w:val="FF0000"/>
                </w:rPr>
                <m:t>BT</m:t>
              </m:r>
              <m:r>
                <w:rPr>
                  <w:rFonts w:ascii="Cambria Math" w:hAnsi="Cambria Math"/>
                  <w:color w:val="FF0000"/>
                </w:rPr>
                <m:t>weigh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</m:e>
          </m:nary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color w:val="2F5496" w:themeColor="accent1" w:themeShade="BF"/>
            </w:rPr>
            <m:t xml:space="preserve"># of </m:t>
          </m:r>
          <m:r>
            <w:rPr>
              <w:rFonts w:ascii="Cambria Math" w:hAnsi="Cambria Math"/>
              <w:color w:val="2F5496" w:themeColor="accent1" w:themeShade="BF"/>
            </w:rPr>
            <m:t>black</m:t>
          </m:r>
          <m:r>
            <w:rPr>
              <w:rFonts w:ascii="Cambria Math" w:hAnsi="Cambria Math"/>
              <w:color w:val="2F5496" w:themeColor="accent1" w:themeShade="BF"/>
            </w:rPr>
            <m:t xml:space="preserve"> </m:t>
          </m:r>
          <m:r>
            <w:rPr>
              <w:rFonts w:ascii="Cambria Math" w:hAnsi="Cambria Math"/>
              <w:color w:val="2F5496" w:themeColor="accent1" w:themeShade="BF"/>
            </w:rPr>
            <m:t xml:space="preserve">pieces </m:t>
          </m:r>
          <m:r>
            <w:rPr>
              <w:rFonts w:ascii="Cambria Math" w:hAnsi="Cambria Math"/>
              <w:color w:val="2F5496" w:themeColor="accent1" w:themeShade="BF"/>
            </w:rPr>
            <m:t xml:space="preserve">at </m:t>
          </m:r>
          <m:r>
            <w:rPr>
              <w:rFonts w:ascii="Cambria Math" w:hAnsi="Cambria Math"/>
              <w:color w:val="2F5496" w:themeColor="accent1" w:themeShade="BF"/>
            </w:rPr>
            <m:t>ro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A213E" w:rsidRPr="008A213E" w:rsidRDefault="008A213E" w:rsidP="00672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White</m:t>
          </m:r>
          <m:r>
            <w:rPr>
              <w:rFonts w:ascii="Cambria Math" w:hAnsi="Cambria Math"/>
            </w:rPr>
            <m:t xml:space="preserve"> Defense</m:t>
          </m:r>
          <m:r>
            <w:rPr>
              <w:rFonts w:ascii="Cambria Math" w:hAnsi="Cambria Math"/>
            </w:rPr>
            <m:t xml:space="preserve"> value=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8</m:t>
              </m:r>
            </m:sup>
            <m:e>
              <m:r>
                <w:rPr>
                  <w:rFonts w:ascii="Cambria Math" w:hAnsi="Cambria Math"/>
                  <w:color w:val="FF0000"/>
                </w:rPr>
                <m:t>WD</m:t>
              </m:r>
              <m:r>
                <w:rPr>
                  <w:rFonts w:ascii="Cambria Math" w:hAnsi="Cambria Math"/>
                  <w:color w:val="FF0000"/>
                </w:rPr>
                <m:t>weigh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</m:e>
          </m:nary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color w:val="2F5496" w:themeColor="accent1" w:themeShade="BF"/>
            </w:rPr>
            <m:t xml:space="preserve"># of white </m:t>
          </m:r>
          <m:r>
            <w:rPr>
              <w:rFonts w:ascii="Cambria Math" w:hAnsi="Cambria Math"/>
              <w:color w:val="2F5496" w:themeColor="accent1" w:themeShade="BF"/>
            </w:rPr>
            <m:t xml:space="preserve">pieces </m:t>
          </m:r>
          <m:r>
            <w:rPr>
              <w:rFonts w:ascii="Cambria Math" w:hAnsi="Cambria Math"/>
              <w:color w:val="2F5496" w:themeColor="accent1" w:themeShade="BF"/>
            </w:rPr>
            <m:t xml:space="preserve">at </m:t>
          </m:r>
          <m:r>
            <w:rPr>
              <w:rFonts w:ascii="Cambria Math" w:hAnsi="Cambria Math"/>
              <w:color w:val="2F5496" w:themeColor="accent1" w:themeShade="BF"/>
            </w:rPr>
            <m:t>ro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A213E" w:rsidRDefault="008A213E" w:rsidP="00672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FF0000"/>
          </w:rPr>
          <m:t>BTweight</m:t>
        </m:r>
        <m:r>
          <w:rPr>
            <w:rFonts w:ascii="Cambria Math" w:eastAsiaTheme="minorEastAsia" w:hAnsi="Cambria Math"/>
          </w:rPr>
          <m:t>=(</m:t>
        </m:r>
      </m:oMath>
      <w:r>
        <w:rPr>
          <w:rFonts w:eastAsiaTheme="minorEastAsia"/>
        </w:rPr>
        <w:t>1,1,1,1,1,1,5,10)</w:t>
      </w:r>
    </w:p>
    <w:p w:rsidR="008A213E" w:rsidRPr="008A213E" w:rsidRDefault="008A213E" w:rsidP="00672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WDweight</m:t>
          </m:r>
          <m:r>
            <w:rPr>
              <w:rFonts w:ascii="Cambria Math" w:eastAsiaTheme="minorEastAsia" w:hAnsi="Cambria Math"/>
            </w:rPr>
            <m:t>=(1,1,1,1,1,1,5,10)</m:t>
          </m:r>
        </m:oMath>
      </m:oMathPara>
    </w:p>
    <w:p w:rsidR="006728D2" w:rsidRDefault="006728D2" w:rsidP="008A213E">
      <w:pPr>
        <w:rPr>
          <w:rFonts w:eastAsiaTheme="minorEastAsia"/>
        </w:rPr>
      </w:pPr>
      <w:r>
        <w:rPr>
          <w:rFonts w:eastAsiaTheme="minorEastAsia"/>
        </w:rPr>
        <w:tab/>
        <w:t>Defensive2 strategy has two goals: minimize (Black Threat value) and maximize (White defense value.)</w:t>
      </w:r>
    </w:p>
    <w:p w:rsidR="006728D2" w:rsidRDefault="006728D2" w:rsidP="008A213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BTweight</w:t>
      </w:r>
      <w:proofErr w:type="spellEnd"/>
      <w:r>
        <w:rPr>
          <w:rFonts w:eastAsiaTheme="minorEastAsia"/>
        </w:rPr>
        <w:t xml:space="preserve"> has highest values at row 7 and 8 because those are very threatening position to white player. </w:t>
      </w:r>
    </w:p>
    <w:p w:rsidR="008A213E" w:rsidRPr="008A213E" w:rsidRDefault="006728D2" w:rsidP="008A213E">
      <w:pPr>
        <w:rPr>
          <w:rFonts w:eastAsiaTheme="minorEastAsia"/>
        </w:rPr>
      </w:pPr>
      <w:proofErr w:type="spellStart"/>
      <w:r>
        <w:rPr>
          <w:rFonts w:eastAsiaTheme="minorEastAsia"/>
        </w:rPr>
        <w:t>WDweight</w:t>
      </w:r>
      <w:proofErr w:type="spellEnd"/>
      <w:r>
        <w:rPr>
          <w:rFonts w:eastAsiaTheme="minorEastAsia"/>
        </w:rPr>
        <w:t xml:space="preserve"> has highest values at row 7 or 8 because </w:t>
      </w:r>
      <w:r w:rsidR="001D5021">
        <w:rPr>
          <w:rFonts w:eastAsiaTheme="minorEastAsia"/>
        </w:rPr>
        <w:t>white pieces placed at row 7 or 8 forms good defense.</w:t>
      </w:r>
    </w:p>
    <w:p w:rsidR="008A213E" w:rsidRPr="008A213E" w:rsidRDefault="008A213E" w:rsidP="008A213E">
      <w:pPr>
        <w:jc w:val="center"/>
        <w:rPr>
          <w:rFonts w:eastAsiaTheme="minorEastAsia"/>
        </w:rPr>
      </w:pPr>
    </w:p>
    <w:p w:rsidR="008A213E" w:rsidRDefault="008A213E" w:rsidP="008A213E">
      <w:pPr>
        <w:jc w:val="center"/>
      </w:pPr>
    </w:p>
    <w:p w:rsidR="00265B02" w:rsidRDefault="00265B02" w:rsidP="008D2AAD"/>
    <w:p w:rsidR="00265B02" w:rsidRDefault="00265B02" w:rsidP="008D2AAD"/>
    <w:p w:rsidR="00536490" w:rsidRDefault="00536490" w:rsidP="008D2AAD"/>
    <w:p w:rsidR="00536490" w:rsidRDefault="00536490" w:rsidP="008D2AAD"/>
    <w:p w:rsidR="00265B02" w:rsidRDefault="00265B02" w:rsidP="008D2AAD"/>
    <w:p w:rsidR="00265B02" w:rsidRDefault="00265B02" w:rsidP="00265B02">
      <w:pPr>
        <w:jc w:val="center"/>
        <w:rPr>
          <w:b/>
          <w:u w:val="single"/>
        </w:rPr>
      </w:pPr>
      <w:r w:rsidRPr="00265B02">
        <w:rPr>
          <w:b/>
          <w:u w:val="single"/>
        </w:rPr>
        <w:lastRenderedPageBreak/>
        <w:t>Result</w:t>
      </w:r>
    </w:p>
    <w:p w:rsidR="00265B02" w:rsidRPr="00406ECD" w:rsidRDefault="00406ECD" w:rsidP="00406ECD">
      <w:pPr>
        <w:rPr>
          <w:b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1.White </w:t>
      </w:r>
      <w:r w:rsidR="00265B02" w:rsidRPr="00406E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Minimax (Offensive Heuristic 1) vs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Black </w:t>
      </w:r>
      <w:r w:rsidR="00265B02" w:rsidRPr="00406ECD">
        <w:rPr>
          <w:rFonts w:ascii="Times New Roman" w:eastAsia="Times New Roman" w:hAnsi="Times New Roman" w:cs="Times New Roman"/>
          <w:color w:val="000000"/>
          <w:sz w:val="27"/>
          <w:szCs w:val="27"/>
        </w:rPr>
        <w:t>Alpha-beta (Offensive Heuristic 1)</w:t>
      </w:r>
    </w:p>
    <w:p w:rsidR="00265B02" w:rsidRPr="00265B02" w:rsidRDefault="00265B02" w:rsidP="00265B02">
      <w:r>
        <w:t>Shown below:</w:t>
      </w:r>
    </w:p>
    <w:p w:rsidR="00265B02" w:rsidRDefault="00265B02" w:rsidP="00265B02">
      <w:r>
        <w:rPr>
          <w:b/>
          <w:noProof/>
          <w:u w:val="single"/>
        </w:rPr>
        <w:drawing>
          <wp:inline distT="0" distB="0" distL="0" distR="0">
            <wp:extent cx="3594100" cy="3544867"/>
            <wp:effectExtent l="0" t="0" r="6350" b="0"/>
            <wp:docPr id="1" name="Picture 1" descr="C:\Users\Mergen\AppData\Local\Microsoft\Windows\INetCache\Content.Word\Minimax(OH1)_AB4(OH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gen\AppData\Local\Microsoft\Windows\INetCache\Content.Word\Minimax(OH1)_AB4(OH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235" cy="356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ECD" w:rsidRDefault="00265B02" w:rsidP="00406ECD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2.</w:t>
      </w:r>
      <w:r w:rsidR="00406E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White </w:t>
      </w:r>
      <w:r w:rsidRPr="00265B0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Alpha-beta (Offensive Heuristic 2) vs </w:t>
      </w:r>
      <w:r w:rsidR="00406E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Black </w:t>
      </w:r>
      <w:r w:rsidRPr="00265B02">
        <w:rPr>
          <w:rFonts w:ascii="Times New Roman" w:eastAsia="Times New Roman" w:hAnsi="Times New Roman" w:cs="Times New Roman"/>
          <w:color w:val="000000"/>
          <w:sz w:val="27"/>
          <w:szCs w:val="27"/>
        </w:rPr>
        <w:t>Alpha-beta (Defensive Heuristic 1)</w:t>
      </w:r>
      <w:r w:rsidR="00406E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406ECD" w:rsidRPr="00406ECD" w:rsidRDefault="00406ECD" w:rsidP="00406ECD">
      <w:r>
        <w:t>Shown below:</w:t>
      </w:r>
    </w:p>
    <w:p w:rsidR="00406ECD" w:rsidRDefault="00265B02" w:rsidP="00265B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721DCE5" wp14:editId="692447CE">
            <wp:extent cx="3759200" cy="3766585"/>
            <wp:effectExtent l="0" t="0" r="0" b="5715"/>
            <wp:docPr id="3" name="Picture 3" descr="C:\Users\Mergen\AppData\Local\Microsoft\Windows\INetCache\Content.Word\2__AB4(OH2)_AB(DH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rgen\AppData\Local\Microsoft\Windows\INetCache\Content.Word\2__AB4(OH2)_AB(DH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45" cy="379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B02" w:rsidRDefault="00265B02" w:rsidP="00265B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3.</w:t>
      </w:r>
      <w:r w:rsidR="00406E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White </w:t>
      </w:r>
      <w:r w:rsidRPr="00265B0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Alpha-beta (Defensive Heuristic 2) vs </w:t>
      </w:r>
      <w:r w:rsidR="00406E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Black </w:t>
      </w:r>
      <w:r w:rsidRPr="00265B02">
        <w:rPr>
          <w:rFonts w:ascii="Times New Roman" w:eastAsia="Times New Roman" w:hAnsi="Times New Roman" w:cs="Times New Roman"/>
          <w:color w:val="000000"/>
          <w:sz w:val="27"/>
          <w:szCs w:val="27"/>
        </w:rPr>
        <w:t>Alpha-beta (Offensive Heuristic 1)</w:t>
      </w:r>
    </w:p>
    <w:p w:rsidR="00406ECD" w:rsidRPr="00406ECD" w:rsidRDefault="00406ECD" w:rsidP="00406ECD">
      <w:r>
        <w:t>Shown below:</w:t>
      </w:r>
    </w:p>
    <w:p w:rsidR="00265B02" w:rsidRDefault="00265B02" w:rsidP="00265B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3695700" cy="3829818"/>
            <wp:effectExtent l="0" t="0" r="0" b="0"/>
            <wp:docPr id="4" name="Picture 4" descr="C:\Users\Mergen\AppData\Local\Microsoft\Windows\INetCache\Content.Word\3__AB4(DH2)_AB(OH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rgen\AppData\Local\Microsoft\Windows\INetCache\Content.Word\3__AB4(DH2)_AB(OH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02" cy="385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B02" w:rsidRDefault="00265B02" w:rsidP="00265B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4.</w:t>
      </w:r>
      <w:r w:rsidR="00406E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White </w:t>
      </w:r>
      <w:r w:rsidRPr="00265B0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Alpha-beta (Offensive Heuristic 2) vs </w:t>
      </w:r>
      <w:r w:rsidR="00406E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Black </w:t>
      </w:r>
      <w:r w:rsidRPr="00265B02">
        <w:rPr>
          <w:rFonts w:ascii="Times New Roman" w:eastAsia="Times New Roman" w:hAnsi="Times New Roman" w:cs="Times New Roman"/>
          <w:color w:val="000000"/>
          <w:sz w:val="27"/>
          <w:szCs w:val="27"/>
        </w:rPr>
        <w:t>Alpha-beta (Offensive Heuristic 1)</w:t>
      </w:r>
    </w:p>
    <w:p w:rsidR="00406ECD" w:rsidRPr="00406ECD" w:rsidRDefault="00406ECD" w:rsidP="00406ECD">
      <w:r>
        <w:t>Shown below:</w:t>
      </w:r>
    </w:p>
    <w:p w:rsidR="00265B02" w:rsidRDefault="00265B02" w:rsidP="00265B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3601189" cy="3594100"/>
            <wp:effectExtent l="0" t="0" r="0" b="6350"/>
            <wp:docPr id="5" name="Picture 5" descr="C:\Users\Mergen\AppData\Local\Microsoft\Windows\INetCache\Content.Word\4__AB4(OH2)_AB4(OH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rgen\AppData\Local\Microsoft\Windows\INetCache\Content.Word\4__AB4(OH2)_AB4(OH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707" cy="360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B02" w:rsidRDefault="00265B02" w:rsidP="00265B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5.</w:t>
      </w:r>
      <w:r w:rsidR="00406E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White </w:t>
      </w:r>
      <w:r w:rsidRPr="00265B0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Alpha-beta (Defensive Heuristic 2) vs </w:t>
      </w:r>
      <w:r w:rsidR="00406E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Black </w:t>
      </w:r>
      <w:r w:rsidRPr="00265B02">
        <w:rPr>
          <w:rFonts w:ascii="Times New Roman" w:eastAsia="Times New Roman" w:hAnsi="Times New Roman" w:cs="Times New Roman"/>
          <w:color w:val="000000"/>
          <w:sz w:val="27"/>
          <w:szCs w:val="27"/>
        </w:rPr>
        <w:t>Alpha-beta (Defensive Heuristic 1)</w:t>
      </w:r>
    </w:p>
    <w:p w:rsidR="00406ECD" w:rsidRPr="00406ECD" w:rsidRDefault="00406ECD" w:rsidP="00406ECD">
      <w:r>
        <w:t>Shown below:</w:t>
      </w:r>
    </w:p>
    <w:p w:rsidR="00265B02" w:rsidRDefault="00265B02" w:rsidP="00265B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3644900" cy="3680917"/>
            <wp:effectExtent l="0" t="0" r="0" b="0"/>
            <wp:docPr id="6" name="Picture 6" descr="C:\Users\Mergen\AppData\Local\Microsoft\Windows\INetCache\Content.Word\5__AB4(DH2)_AB4(DH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rgen\AppData\Local\Microsoft\Windows\INetCache\Content.Word\5__AB4(DH2)_AB4(DH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06" cy="369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B02" w:rsidRDefault="00265B02" w:rsidP="00265B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6.</w:t>
      </w:r>
      <w:r w:rsidR="00406E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White </w:t>
      </w:r>
      <w:r w:rsidRPr="00265B0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Alpha-beta (Offensive Heuristic 2) vs </w:t>
      </w:r>
      <w:r w:rsidR="00406E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Black </w:t>
      </w:r>
      <w:r w:rsidRPr="00265B02">
        <w:rPr>
          <w:rFonts w:ascii="Times New Roman" w:eastAsia="Times New Roman" w:hAnsi="Times New Roman" w:cs="Times New Roman"/>
          <w:color w:val="000000"/>
          <w:sz w:val="27"/>
          <w:szCs w:val="27"/>
        </w:rPr>
        <w:t>Alpha-beta (Defensive Heuristic 2)</w:t>
      </w:r>
    </w:p>
    <w:p w:rsidR="00406ECD" w:rsidRPr="00406ECD" w:rsidRDefault="00406ECD" w:rsidP="00406ECD">
      <w:r>
        <w:t>Shown below:</w:t>
      </w:r>
    </w:p>
    <w:p w:rsidR="00265B02" w:rsidRPr="00265B02" w:rsidRDefault="00265B02" w:rsidP="00265B02">
      <w:r>
        <w:rPr>
          <w:noProof/>
        </w:rPr>
        <w:drawing>
          <wp:inline distT="0" distB="0" distL="0" distR="0">
            <wp:extent cx="3656479" cy="3714750"/>
            <wp:effectExtent l="0" t="0" r="1270" b="0"/>
            <wp:docPr id="7" name="Picture 7" descr="C:\Users\Mergen\AppData\Local\Microsoft\Windows\INetCache\Content.Word\6__AB4(OH2)_AB4(DH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rgen\AppData\Local\Microsoft\Windows\INetCache\Content.Word\6__AB4(OH2)_AB4(DH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438" cy="372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658C" w:rsidRDefault="009C658C" w:rsidP="008D2AAD">
      <w:pPr>
        <w:pStyle w:val="ListParagraph"/>
      </w:pPr>
    </w:p>
    <w:p w:rsidR="00340880" w:rsidRPr="00340880" w:rsidRDefault="00340880"/>
    <w:sectPr w:rsidR="00340880" w:rsidRPr="00340880" w:rsidSect="00265B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720"/>
    <w:multiLevelType w:val="multilevel"/>
    <w:tmpl w:val="A2F8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223CF"/>
    <w:multiLevelType w:val="hybridMultilevel"/>
    <w:tmpl w:val="36C46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65E84"/>
    <w:multiLevelType w:val="hybridMultilevel"/>
    <w:tmpl w:val="E4EE05C2"/>
    <w:lvl w:ilvl="0" w:tplc="1BC0E1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/>
        <w:sz w:val="27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41183"/>
    <w:multiLevelType w:val="hybridMultilevel"/>
    <w:tmpl w:val="068A1B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7F752B"/>
    <w:multiLevelType w:val="hybridMultilevel"/>
    <w:tmpl w:val="AD74B7F0"/>
    <w:lvl w:ilvl="0" w:tplc="A76413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A7C73"/>
    <w:multiLevelType w:val="hybridMultilevel"/>
    <w:tmpl w:val="4626ABE0"/>
    <w:lvl w:ilvl="0" w:tplc="00F4F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F77CE"/>
    <w:multiLevelType w:val="hybridMultilevel"/>
    <w:tmpl w:val="B088D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F4CA1"/>
    <w:multiLevelType w:val="hybridMultilevel"/>
    <w:tmpl w:val="E006C7AE"/>
    <w:lvl w:ilvl="0" w:tplc="0A1880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/>
        <w:sz w:val="27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80"/>
    <w:rsid w:val="00003AB9"/>
    <w:rsid w:val="000D1FE3"/>
    <w:rsid w:val="0011768C"/>
    <w:rsid w:val="00125491"/>
    <w:rsid w:val="00147BE8"/>
    <w:rsid w:val="00195B75"/>
    <w:rsid w:val="001C3223"/>
    <w:rsid w:val="001D5021"/>
    <w:rsid w:val="00265B02"/>
    <w:rsid w:val="0026722D"/>
    <w:rsid w:val="002A2BBB"/>
    <w:rsid w:val="00340880"/>
    <w:rsid w:val="003F1853"/>
    <w:rsid w:val="00406ECD"/>
    <w:rsid w:val="00457B37"/>
    <w:rsid w:val="00495B92"/>
    <w:rsid w:val="004B240F"/>
    <w:rsid w:val="004C4E84"/>
    <w:rsid w:val="004C753B"/>
    <w:rsid w:val="00505E97"/>
    <w:rsid w:val="00536490"/>
    <w:rsid w:val="00564934"/>
    <w:rsid w:val="00571FD8"/>
    <w:rsid w:val="005A5B62"/>
    <w:rsid w:val="006728D2"/>
    <w:rsid w:val="006877EE"/>
    <w:rsid w:val="006D3753"/>
    <w:rsid w:val="007A4B57"/>
    <w:rsid w:val="007E6AFF"/>
    <w:rsid w:val="008776B7"/>
    <w:rsid w:val="008A213E"/>
    <w:rsid w:val="008D2AAD"/>
    <w:rsid w:val="008F3FA2"/>
    <w:rsid w:val="00976385"/>
    <w:rsid w:val="009841F4"/>
    <w:rsid w:val="009C658C"/>
    <w:rsid w:val="00A632D5"/>
    <w:rsid w:val="00BF5581"/>
    <w:rsid w:val="00D555C3"/>
    <w:rsid w:val="00DB19CE"/>
    <w:rsid w:val="00E5279C"/>
    <w:rsid w:val="00E52A3E"/>
    <w:rsid w:val="00E86080"/>
    <w:rsid w:val="00EB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16AB"/>
  <w15:chartTrackingRefBased/>
  <w15:docId w15:val="{DAC528DA-5E14-47E6-A1A1-24640BBF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80"/>
    <w:pPr>
      <w:ind w:left="720"/>
      <w:contextualSpacing/>
    </w:pPr>
  </w:style>
  <w:style w:type="table" w:styleId="TableGrid">
    <w:name w:val="Table Grid"/>
    <w:basedOn w:val="TableNormal"/>
    <w:uiPriority w:val="39"/>
    <w:rsid w:val="00267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A4B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9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Mergenbaatar Gerelbat</dc:creator>
  <cp:keywords/>
  <dc:description/>
  <cp:lastModifiedBy>Mergenbaatar Gerelbat</cp:lastModifiedBy>
  <cp:revision>15</cp:revision>
  <cp:lastPrinted>2017-10-30T00:27:00Z</cp:lastPrinted>
  <dcterms:created xsi:type="dcterms:W3CDTF">2017-10-29T20:56:00Z</dcterms:created>
  <dcterms:modified xsi:type="dcterms:W3CDTF">2017-10-30T17:18:00Z</dcterms:modified>
</cp:coreProperties>
</file>