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FinPilot — Yerel AI Entegrasyonu: Detaylı Analiz, Kullanım Modeli ve Yol Haritası</w:t>
      </w:r>
    </w:p>
    <w:p>
      <w:r>
        <w:rPr>
          <w:b/>
          <w:color w:val="2E75B6"/>
          <w:sz w:val="24"/>
        </w:rPr>
        <w:t>Nereye · nasıl · ne hızlanır/yavaşlar · etkileşim modeli · en verimli yöntem · adım adım plan</w:t>
      </w:r>
    </w:p>
    <w:p>
      <w:r>
        <w:rPr>
          <w:i/>
          <w:color w:val="555555"/>
          <w:sz w:val="19"/>
        </w:rPr>
        <w:t>FinPilot gerçek kodu (agents/, core/pipeline, llm/router, scanner) incelenerek hazırlanmıştır. 29 Haziran 2026. Eğitim/sistem referansıdır, yatırım tavsiyesi değildir.</w:t>
      </w:r>
    </w:p>
    <w:p>
      <w:pPr>
        <w:pBdr>
          <w:bottom w:val="single" w:sz="12" w:space="1" w:color="2E75B6"/>
        </w:pBdr>
      </w:pPr>
    </w:p>
    <w:p>
      <w:pPr>
        <w:pStyle w:val="Heading1"/>
      </w:pPr>
      <w:r>
        <w:t>1. Yönetici Özeti</w:t>
      </w:r>
    </w:p>
    <w:p>
      <w:pPr>
        <w:spacing w:after="160"/>
      </w:pPr>
      <w:r>
        <w:rPr>
          <w:b w:val="0"/>
          <w:i w:val="0"/>
        </w:rPr>
        <w:t>İyi haber: FinPilot zaten AI-hazır kurulmuş. Agent katmanı (bull/bear researcher, social intelligence, advisory, analysis, market intelligence) LLM çağrısı yapıyor ama şu an BULUT router'a (llm.get_router) gidiyor; ve LLM yalnızca top-N shortlist üzerinde çalışıyor (core/pipeline run_cycle stage'leri), tüm evrende değil. Yani entegrasyon = bu çağrıları yerel Ollama'ya yönlendirmek (akademide kurduğum llm_provider deseniyle birebir aynı).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224"/>
            <w:shd w:val="clear" w:fill="EAF3EC"/>
          </w:tcPr>
          <w:p>
            <w:r/>
          </w:p>
          <w:p>
            <w:pPr>
              <w:spacing w:after="60"/>
            </w:pPr>
            <w:r>
              <w:rPr>
                <w:b/>
                <w:color w:val="1F3A5F"/>
                <w:sz w:val="20"/>
              </w:rPr>
              <w:t xml:space="preserve">İLKE 1 — </w:t>
            </w:r>
            <w:r>
              <w:rPr>
                <w:sz w:val="20"/>
              </w:rPr>
              <w:t xml:space="preserve"> AI edge ÜRETMEZ; edge'i daha hızlı, tutarlı ve açıklanabilir UYGULAR. Konumu: karar-destek, tahmin değil.</w:t>
            </w:r>
          </w:p>
          <w:p>
            <w:pPr>
              <w:spacing w:after="60"/>
            </w:pPr>
            <w:r>
              <w:rPr>
                <w:b/>
                <w:color w:val="1F3A5F"/>
                <w:sz w:val="20"/>
              </w:rPr>
              <w:t xml:space="preserve">İLKE 2 — </w:t>
            </w:r>
            <w:r>
              <w:rPr>
                <w:sz w:val="20"/>
              </w:rPr>
              <w:t xml:space="preserve"> Altın kural: LLM asla sıcak tarama döngüsünde (per-symbol) çalışmaz. Yalnız shortlist üzerinde, async/batch. Pipeline zaten böyle.</w:t>
            </w:r>
          </w:p>
          <w:p>
            <w:pPr>
              <w:spacing w:after="60"/>
            </w:pPr>
            <w:r>
              <w:rPr>
                <w:b/>
                <w:color w:val="1E7A3C"/>
                <w:sz w:val="20"/>
              </w:rPr>
              <w:t xml:space="preserve">İLKE 3 — </w:t>
            </w:r>
            <w:r>
              <w:rPr>
                <w:sz w:val="20"/>
              </w:rPr>
              <w:t xml:space="preserve"> En verimli yöntem: mevcut llm_provider enjeksiyonu + shortlist-scope + JSON yapılı çıktı + cache. Sıfırdan agent yazma.</w:t>
            </w:r>
          </w:p>
          <w:p>
            <w:pPr>
              <w:spacing w:after="60"/>
            </w:pPr>
            <w:r>
              <w:rPr>
                <w:b/>
                <w:color w:val="B87A00"/>
                <w:sz w:val="20"/>
              </w:rPr>
              <w:t xml:space="preserve">MODEL KONTROLÜ — </w:t>
            </w:r>
            <w:r>
              <w:rPr>
                <w:sz w:val="20"/>
              </w:rPr>
              <w:t xml:space="preserve"> Yerel modeller senin makinende; ben sandbox'tan göremem. "ollama list" çıktısını paylaş veya .ollama klasörünü bağla → model→görev eşlemesini kesinleştiririm.</w:t>
            </w:r>
          </w:p>
        </w:tc>
      </w:tr>
    </w:tbl>
    <w:p>
      <w:pPr>
        <w:spacing w:after="40"/>
      </w:pPr>
    </w:p>
    <w:p>
      <w:pPr>
        <w:pStyle w:val="Heading1"/>
      </w:pPr>
      <w:r>
        <w:t>2. Yerel Model Envanteri — Nasıl Kontrol Edilir</w:t>
      </w:r>
    </w:p>
    <w:p>
      <w:pPr>
        <w:spacing w:after="80"/>
      </w:pPr>
      <w:r>
        <w:rPr>
          <w:b w:val="0"/>
          <w:i w:val="0"/>
        </w:rPr>
        <w:t>Hangi modellerin kurulu olduğunu senin makinende şu komutla gör (ben sandbox'tan erişemiyorum):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>ollama list                  # kurulu modeller + boyutları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>ollama ps                    # şu an RAM'de yüklü olanlar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>curl http://localhost:11434/api/tags   # JSON olarak liste</w:t>
      </w:r>
    </w:p>
    <w:p>
      <w:pPr>
        <w:spacing w:after="80"/>
      </w:pPr>
      <w:r>
        <w:rPr>
          <w:b w:val="0"/>
          <w:i w:val="0"/>
        </w:rPr>
        <w:t>Çıktıyı paylaşırsan model→görev eşlemesini (Bölüm 9) senin gerçek modellerine göre kesinleştiririm. Alternatif: C:\Users\meric\.ollama klasörünü bağlarsan manifest'lerden ben okurum.</w:t>
      </w:r>
    </w:p>
    <w:p>
      <w:pPr>
        <w:spacing w:after="200"/>
      </w:pPr>
      <w:r>
        <w:rPr>
          <w:b w:val="0"/>
          <w:i/>
          <w:color w:val="555555"/>
        </w:rPr>
        <w:t>Bu sistem için tavsiye edilen minimum set (CPU, mevcut donanım): bir küçük model (triage/filtre, örn. qwen2.5:3b veya llama3.2:3b), bir embedding modeli (nomic-embed-text). İstersen orta model (7B) derin analiz için — ama CPU'da yavaş, batch/gece işlerine bırakılır.</w:t>
      </w:r>
    </w:p>
    <w:p>
      <w:pPr>
        <w:pStyle w:val="Heading1"/>
      </w:pPr>
      <w:r>
        <w:t>3. AI'ı NEREYE Entegre Etmeli (gerçek karar noktaları)</w:t>
      </w:r>
    </w:p>
    <w:p>
      <w:pPr>
        <w:spacing w:after="120"/>
      </w:pPr>
      <w:r>
        <w:rPr>
          <w:b w:val="0"/>
          <w:i w:val="0"/>
        </w:rPr>
        <w:t>Her nokta için: mevcut durum + yerel AI'ın somut katkısı. Hepsi shortlist-scope, edge üretmeden değer katar.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Entegrasyon noktası</w:t>
            </w:r>
          </w:p>
        </w:tc>
        <w:tc>
          <w:tcPr>
            <w:tcW w:type="dxa" w:w="302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Mevcut kod</w:t>
            </w:r>
          </w:p>
        </w:tc>
        <w:tc>
          <w:tcPr>
            <w:tcW w:type="dxa" w:w="446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Yerel AI katkısı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Katalizör/haber triage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Yapısal feed yok (boşluk)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Haberi/8-K'yı özetle, "güçlü mü?" sınıfla → katalizör skoruna girdi</w:t>
            </w:r>
          </w:p>
        </w:tc>
      </w:tr>
      <w:tr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Bull/Bear debate</w:t>
            </w:r>
          </w:p>
        </w:tc>
        <w:tc>
          <w:tcPr>
            <w:tcW w:type="dxa" w:w="302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bull_researcher + bear_researcher (bulut)</w:t>
            </w:r>
          </w:p>
        </w:tc>
        <w:tc>
          <w:tcPr>
            <w:tcW w:type="dxa" w:w="446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Yerel'e çevir: shortlist için lehte/aleyhte tez + güç skoru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Sosyal sentiment yorumu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social_intelligence_agent (Reddit/HN)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Organik mi pump mu, mention kalitesi → yorumlanmış sinyal</w:t>
            </w:r>
          </w:p>
        </w:tc>
      </w:tr>
      <w:tr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Scanner sonuç açıklaması</w:t>
            </w:r>
          </w:p>
        </w:tc>
        <w:tc>
          <w:tcPr>
            <w:tcW w:type="dxa" w:w="302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signals.build_explanation (kural-tabanlı)</w:t>
            </w:r>
          </w:p>
        </w:tc>
        <w:tc>
          <w:tcPr>
            <w:tcW w:type="dxa" w:w="446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"Bu sinyal neden yüksek potansiyel" doğal-dil gerekçe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İkinci eleme (post-scan)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score_engine (sayısal)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Çelişkili sinyalleri/false-positive'i dilsel olarak işaretle</w:t>
            </w:r>
          </w:p>
        </w:tc>
      </w:tr>
      <w:tr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Gece/premarket hazırlık</w:t>
            </w:r>
          </w:p>
        </w:tc>
        <w:tc>
          <w:tcPr>
            <w:tcW w:type="dxa" w:w="302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446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Watchlist anlatısı + sabah ilk-30dk izleme listesi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Copilot Q&amp;A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chat paneli (web)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  <w:t>"X neden listede?", "bugünün katalizörleri" yerel yanıt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Not: Bunların ÇOĞU agent'ı zaten var (bull/bear/social/advisory). Yani iş "yeni AI yazmak" değil, var olanı yerel modele bağlamak + katalizör triage ve açıklama katmanını eklemektir.</w:t>
      </w:r>
    </w:p>
    <w:p>
      <w:pPr>
        <w:pStyle w:val="Heading1"/>
      </w:pPr>
      <w:r>
        <w:t>4. Altın Kural — LLM Sıcak Yolda Değil</w:t>
      </w:r>
    </w:p>
    <w:p>
      <w:pPr>
        <w:spacing w:after="120"/>
      </w:pPr>
      <w:r>
        <w:rPr>
          <w:b w:val="0"/>
          <w:i w:val="0"/>
        </w:rPr>
        <w:t>Bir LLM çağrısı CPU'da saniyeler sürer. 200 sembollük taramada her sembol için LLM = dakikalarca donma. Bu yüzden: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>TARAMA (hot path, hızlı, LLM YOK)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scanner → score_engine → shortlist (top-N)   [milisaniye/sembol]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│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  (yalnız shortlist, async/batch)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>AI KATMANI (yavaş olabilir, arka planda)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bull/bear · social · katalizör triage · açıklama   [saniye/sembol, top-N]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│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 xml:space="preserve">        ▼</w:t>
      </w:r>
    </w:p>
    <w:p>
      <w:pPr>
        <w:spacing w:after="40"/>
        <w:ind w:left="173"/>
      </w:pPr>
      <w:r>
        <w:rPr>
          <w:rFonts w:ascii="Consolas" w:hAnsi="Consolas"/>
          <w:color w:val="1F3A5F"/>
          <w:sz w:val="18"/>
        </w:rPr>
        <w:t>KULLANICI: zenginleştirilmiş shortlist + gerekçe + watchlist</w:t>
      </w:r>
    </w:p>
    <w:p>
      <w:pPr>
        <w:spacing w:after="200"/>
      </w:pPr>
      <w:r>
        <w:rPr>
          <w:b/>
          <w:i w:val="0"/>
          <w:color w:val="1F3A5F"/>
        </w:rPr>
        <w:t>FinPilot bunu zaten doğru yapıyor: run_cycle "analyze" top-5, "bull_bear" top-N. Yani yerel LLM eklemek sıcak tarama yolunu YAVAŞLATMAZ — çünkü oraya hiç girmiyor. AI shortlist'i zenginleştirir, taramayı geciktirmez.</w:t>
      </w:r>
    </w:p>
    <w:p>
      <w:pPr>
        <w:pStyle w:val="Heading1"/>
      </w:pPr>
      <w:r>
        <w:t>5. Entegrasyon Mimarisi — En Verimli Yöntem</w:t>
      </w:r>
    </w:p>
    <w:p>
      <w:pPr>
        <w:spacing w:after="120"/>
      </w:pPr>
      <w:r>
        <w:rPr>
          <w:b w:val="0"/>
          <w:i w:val="0"/>
        </w:rPr>
        <w:t>Akademide kanıtlanan deseni FinPilot'a taşı: tek bir yerel sağlayıcı enjeksiyonu, tüm agent'lar onu kullanır.</w:t>
      </w:r>
    </w:p>
    <w:p>
      <w:pPr>
        <w:pStyle w:val="ListNumber"/>
        <w:spacing w:after="60"/>
      </w:pPr>
      <w:r>
        <w:rPr>
          <w:b/>
        </w:rPr>
        <w:t xml:space="preserve">Sağlayıcı enjeksiyonu: </w:t>
      </w:r>
      <w:r>
        <w:t xml:space="preserve"> llm/ içine yerel sağlayıcı ekle (OllamaProvider) ve get_router'ı backend-seçilebilir yap (cloud|ollama|mock) — agent'lar değişmeden yerel çalışır.</w:t>
      </w:r>
    </w:p>
    <w:p>
      <w:pPr>
        <w:pStyle w:val="ListNumber"/>
        <w:spacing w:after="60"/>
      </w:pPr>
      <w:r>
        <w:rPr>
          <w:b/>
        </w:rPr>
        <w:t xml:space="preserve">Yapılı çıktı: </w:t>
      </w:r>
      <w:r>
        <w:t xml:space="preserve"> Tüm LLM çağrıları JSON yapılı çıktı ister (skor + gerekçe). Serbest metin değil → makine-okunur, cache'lenebilir, doğrulanabilir.</w:t>
      </w:r>
    </w:p>
    <w:p>
      <w:pPr>
        <w:pStyle w:val="ListNumber"/>
        <w:spacing w:after="60"/>
      </w:pPr>
      <w:r>
        <w:rPr>
          <w:b/>
        </w:rPr>
        <w:t xml:space="preserve">Cache: </w:t>
      </w:r>
      <w:r>
        <w:t xml:space="preserve"> Sembol+tarih+görev anahtarıyla cache (core/cache zaten var). Aynı haberi/sinyali iki kez modele sorma.</w:t>
      </w:r>
    </w:p>
    <w:p>
      <w:pPr>
        <w:pStyle w:val="ListNumber"/>
        <w:spacing w:after="60"/>
      </w:pPr>
      <w:r>
        <w:rPr>
          <w:b/>
        </w:rPr>
        <w:t xml:space="preserve">Kapsam sınırı: </w:t>
      </w:r>
      <w:r>
        <w:t xml:space="preserve"> Shortlist-scope: LLM yalnız top-N'e. Evren büyüse bile AI maliyeti sabit kalır.</w:t>
      </w:r>
    </w:p>
    <w:p>
      <w:pPr>
        <w:pStyle w:val="ListNumber"/>
        <w:spacing w:after="60"/>
      </w:pPr>
      <w:r>
        <w:rPr>
          <w:b/>
        </w:rPr>
        <w:t xml:space="preserve">Async: </w:t>
      </w:r>
      <w:r>
        <w:t xml:space="preserve"> Async kuyruk: tarama biter bitmez kullanıcı sonucu görür; AI gerekçeleri arkadan akar (kısmi-sonuç deseni).</w:t>
      </w:r>
    </w:p>
    <w:p>
      <w:pPr>
        <w:spacing w:after="200"/>
      </w:pPr>
      <w:r>
        <w:rPr>
          <w:b w:val="0"/>
          <w:i/>
          <w:color w:val="555555"/>
        </w:rPr>
        <w:t>Token maliyeti sıfır (yerel) ama CPU paylaşımlı: AI batch'i tarama ile aynı anda ağır koşarsa ikisi de yavaşlar. Çözüm: AI işlerini tarama bittikten sonra veya düşük-öncelikli thread'de çalıştır.</w:t>
      </w:r>
    </w:p>
    <w:p>
      <w:pPr>
        <w:pStyle w:val="Heading1"/>
      </w:pPr>
      <w:r>
        <w:t>6. Adım Adım Entegrasyon Planı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Adım</w:t>
            </w:r>
          </w:p>
        </w:tc>
        <w:tc>
          <w:tcPr>
            <w:tcW w:type="dxa" w:w="5760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İş</w:t>
            </w:r>
          </w:p>
        </w:tc>
        <w:tc>
          <w:tcPr>
            <w:tcW w:type="dxa" w:w="3744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Çıktı / doğrulama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llm/ içine OllamaProvider + backend seçimi (LLM_BACKEND=ollama|cloud); get_router yerel'i destekler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Bir agent yerel modelle JSON yanıt üretiyor</w:t>
            </w:r>
          </w:p>
        </w:tc>
      </w:tr>
      <w:tr>
        <w:tc>
          <w:tcPr>
            <w:tcW w:type="dxa" w:w="72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57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Bull/Bear + advisory + social agent'larını yerel sağlayıcıya bağla (kod değişmeden, enjeksiyonla)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run_cycle stages={bull_bear,social} yerelde çalışıyor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Katalizör triage agent'ı: haber/8-K → özet + güç sınıfı (JSON) → shortlist'e iliştir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Shortlist'te her sembolde katalizör notu</w:t>
            </w:r>
          </w:p>
        </w:tc>
      </w:tr>
      <w:tr>
        <w:tc>
          <w:tcPr>
            <w:tcW w:type="dxa" w:w="72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57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Açıklama katmanı: shortlist için doğal-dil gerekçe (signals.build_explanation'ı LLM ile zenginleştir)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Her sinyalde "neden" cümlesi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Cache + async kuyruk: AI çıktıları sembol+tarih anahtarıyla cache, tarama sonrası akar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Tekrar sorgu yok; tarama gecikmesi 0</w:t>
            </w:r>
          </w:p>
        </w:tc>
      </w:tr>
      <w:tr>
        <w:tc>
          <w:tcPr>
            <w:tcW w:type="dxa" w:w="72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5760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Gece/premarket batch: watchlist anlatısı + sabah izleme listesi (scheduler job)</w:t>
            </w:r>
          </w:p>
        </w:tc>
        <w:tc>
          <w:tcPr>
            <w:tcW w:type="dxa" w:w="3744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Her sabah hazır AI brifingi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Copilot paneli: web chat → yerel modele "neden listede / bugünün katalizörleri"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On-demand soru-cevap</w:t>
            </w:r>
          </w:p>
        </w:tc>
      </w:tr>
    </w:tbl>
    <w:p>
      <w:pPr>
        <w:spacing w:after="40"/>
      </w:pPr>
    </w:p>
    <w:p>
      <w:pPr>
        <w:pStyle w:val="Heading1"/>
      </w:pPr>
      <w:r>
        <w:t>7. Entegrasyon Sonrası Kullanım Modeli</w:t>
      </w:r>
    </w:p>
    <w:p>
      <w:pPr>
        <w:spacing w:after="120"/>
      </w:pPr>
      <w:r>
        <w:rPr>
          <w:b w:val="0"/>
          <w:i w:val="0"/>
        </w:rPr>
        <w:t>Üç etkileşim biçimi ortaya çıkar:</w:t>
      </w:r>
    </w:p>
    <w:p>
      <w:pPr>
        <w:pStyle w:val="ListBullet"/>
        <w:spacing w:after="60"/>
      </w:pPr>
      <w:r>
        <w:rPr>
          <w:b/>
        </w:rPr>
        <w:t xml:space="preserve">Arka plan (batch): </w:t>
      </w:r>
      <w:r>
        <w:t xml:space="preserve"> Gece/premarket otomatik çalışır: katalizör digest, watchlist anlatısı, sabah izleme listesi. Sen uyanınca hazır.</w:t>
      </w:r>
    </w:p>
    <w:p>
      <w:pPr>
        <w:pStyle w:val="ListBullet"/>
        <w:spacing w:after="60"/>
      </w:pPr>
      <w:r>
        <w:rPr>
          <w:b/>
        </w:rPr>
        <w:t xml:space="preserve">Tetiklenen (post-scan): </w:t>
      </w:r>
      <w:r>
        <w:t xml:space="preserve"> Tarama sonrası shortlist'i zenginleştirir: her aday için bull/bear tez, sosyal yorum, katalizör notu, açıklama. Tıkla-gör.</w:t>
      </w:r>
    </w:p>
    <w:p>
      <w:pPr>
        <w:pStyle w:val="ListBullet"/>
        <w:spacing w:after="60"/>
      </w:pPr>
      <w:r>
        <w:rPr>
          <w:b/>
        </w:rPr>
        <w:t xml:space="preserve">Talep üzerine (copilot): </w:t>
      </w:r>
      <w:r>
        <w:t xml:space="preserve"> Copilot panelinden sorularsın: "X neden listede?", "bu haberin etkisi ne?", "bugün hangi katalizörler var?". Yerel, anlık.</w:t>
      </w:r>
    </w:p>
    <w:p>
      <w:pPr>
        <w:spacing w:after="200"/>
      </w:pPr>
      <w:r>
        <w:rPr>
          <w:b w:val="0"/>
          <w:i/>
        </w:rPr>
        <w:t>Net deneyim değişimi: önce ham skor listesi → sonra her adayın yanında gerekçe + tez + katalizör + sosyal sinyal. Karar verme süresi kısalır; "neden" sorusu otomatik yanıtlanır.</w:t>
      </w:r>
    </w:p>
    <w:p>
      <w:pPr>
        <w:pStyle w:val="Heading1"/>
      </w:pPr>
      <w:r>
        <w:t>8. Etkiler — Ne Hızlanır, Ne Yavaşlar, Ne İyileşir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Alan</w:t>
            </w:r>
          </w:p>
        </w:tc>
        <w:tc>
          <w:tcPr>
            <w:tcW w:type="dxa" w:w="172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Etki</w:t>
            </w:r>
          </w:p>
        </w:tc>
        <w:tc>
          <w:tcPr>
            <w:tcW w:type="dxa" w:w="532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Karar süresi (insan)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Hızlanır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Açıklama + tez + katalizör otomatik → manuel araştırma azalır</w:t>
            </w:r>
          </w:p>
        </w:tc>
      </w:tr>
      <w:tr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Katalizör yakalama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İyileşir</w:t>
            </w:r>
          </w:p>
        </w:tc>
        <w:tc>
          <w:tcPr>
            <w:tcW w:type="dxa" w:w="53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Haber/8-K triage ile şu anki yapısal boşluk kısmen kapanır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False-positive ayıklama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İyileşir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İkinci eleme + çelişki tespiti dilsel katmanla güçlenir</w:t>
            </w:r>
          </w:p>
        </w:tc>
      </w:tr>
      <w:tr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Sabah hazırlığı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b/>
                <w:color w:val="1E7A3C"/>
                <w:sz w:val="19"/>
              </w:rPr>
              <w:t>İyileşir</w:t>
            </w:r>
          </w:p>
        </w:tc>
        <w:tc>
          <w:tcPr>
            <w:tcW w:type="dxa" w:w="53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Gece batch ile hazır brifing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Sıcak tarama hızı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color w:val="2E75B6"/>
                <w:sz w:val="19"/>
              </w:rPr>
              <w:t>Değişmez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LLM hot-path'te değil; tarama aynı hızda kalır</w:t>
            </w:r>
          </w:p>
        </w:tc>
      </w:tr>
      <w:tr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Shortlist zenginleştirme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Yavaşlar</w:t>
            </w:r>
          </w:p>
        </w:tc>
        <w:tc>
          <w:tcPr>
            <w:tcW w:type="dxa" w:w="53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Top-N için saniyeler (CPU); ama async, kullanıcıyı bekletmez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CPU yükü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color w:val="B87A00"/>
                <w:sz w:val="19"/>
              </w:rPr>
              <w:t>Artar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9"/>
              </w:rPr>
              <w:t>AI batch tarama ile çakışırsa ikisi yavaşlar → zamanlama ayrımı şart</w:t>
            </w:r>
          </w:p>
        </w:tc>
      </w:tr>
      <w:tr>
        <w:tc>
          <w:tcPr>
            <w:tcW w:type="dxa" w:w="316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Tahmin doğruluğu / edge</w:t>
            </w:r>
          </w:p>
        </w:tc>
        <w:tc>
          <w:tcPr>
            <w:tcW w:type="dxa" w:w="1728"/>
            <w:shd w:val="clear" w:fill="EEF3F8"/>
          </w:tcPr>
          <w:p>
            <w:pPr>
              <w:spacing w:after="40"/>
            </w:pPr>
            <w:r>
              <w:rPr>
                <w:b/>
                <w:color w:val="B02A2A"/>
                <w:sz w:val="19"/>
              </w:rPr>
              <w:t>Değişmez</w:t>
            </w:r>
          </w:p>
        </w:tc>
        <w:tc>
          <w:tcPr>
            <w:tcW w:type="dxa" w:w="532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AI edge üretmez; kanıtlanmamış edge'i kârlı yapmaz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</w:rPr>
        <w:t>Özet: AI insan-tarafı hızı ve bağlam kalitesini belirgin artırır; sistem-tarafı tarama hızını değiştirmez (doğru kurulduğunda); ve edge'i artırmaz — onu daha iyi UYGULAR.</w:t>
      </w:r>
    </w:p>
    <w:p>
      <w:pPr>
        <w:pStyle w:val="Heading1"/>
      </w:pPr>
      <w:r>
        <w:t>9. Model → Görev Eşlemesi (CPU-öncelikli)</w:t>
      </w:r>
    </w:p>
    <w:p>
      <w:pPr>
        <w:spacing w:after="120"/>
      </w:pPr>
      <w:r>
        <w:rPr>
          <w:b w:val="0"/>
          <w:i w:val="0"/>
        </w:rPr>
        <w:t>Görevi modele göre değil, modeli göreve göre seç. Mevcut donanımda (Ryzen/CPU) öncelik küçük+hızlı.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2736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Gerekli yetenek</w:t>
            </w:r>
          </w:p>
        </w:tc>
        <w:tc>
          <w:tcPr>
            <w:tcW w:type="dxa" w:w="2952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Önerilen model (CPU)</w:t>
            </w:r>
          </w:p>
        </w:tc>
        <w:tc>
          <w:tcPr>
            <w:tcW w:type="dxa" w:w="2088"/>
            <w:shd w:val="clear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Çalışma zamanı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Hızlı triage / filtre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Düşük gecikme, sınıflama</w:t>
            </w:r>
          </w:p>
        </w:tc>
        <w:tc>
          <w:tcPr>
            <w:tcW w:type="dxa" w:w="2952"/>
          </w:tcPr>
          <w:p>
            <w:pPr>
              <w:spacing w:after="40"/>
            </w:pPr>
            <w:r>
              <w:rPr>
                <w:sz w:val="19"/>
              </w:rPr>
              <w:t>1.5-3B (qwen2.5:3b, llama3.2:3b)</w:t>
            </w:r>
          </w:p>
        </w:tc>
        <w:tc>
          <w:tcPr>
            <w:tcW w:type="dxa" w:w="2088"/>
          </w:tcPr>
          <w:p>
            <w:pPr>
              <w:spacing w:after="40"/>
            </w:pPr>
            <w:r>
              <w:rPr>
                <w:sz w:val="19"/>
              </w:rPr>
              <w:t>Anlık / tarama sonrası</w:t>
            </w:r>
          </w:p>
        </w:tc>
      </w:tr>
      <w:tr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Haber/katalizör özeti</w:t>
            </w:r>
          </w:p>
        </w:tc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Reasoning + özetleme</w:t>
            </w:r>
          </w:p>
        </w:tc>
        <w:tc>
          <w:tcPr>
            <w:tcW w:type="dxa" w:w="295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3-7B</w:t>
            </w:r>
          </w:p>
        </w:tc>
        <w:tc>
          <w:tcPr>
            <w:tcW w:type="dxa" w:w="208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Batch / async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Bull/Bear tez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Yapılandırılmış akıl yürütme</w:t>
            </w:r>
          </w:p>
        </w:tc>
        <w:tc>
          <w:tcPr>
            <w:tcW w:type="dxa" w:w="2952"/>
          </w:tcPr>
          <w:p>
            <w:pPr>
              <w:spacing w:after="40"/>
            </w:pPr>
            <w:r>
              <w:rPr>
                <w:sz w:val="19"/>
              </w:rPr>
              <w:t>7B (qwen2.5:7b)</w:t>
            </w:r>
          </w:p>
        </w:tc>
        <w:tc>
          <w:tcPr>
            <w:tcW w:type="dxa" w:w="2088"/>
          </w:tcPr>
          <w:p>
            <w:pPr>
              <w:spacing w:after="40"/>
            </w:pPr>
            <w:r>
              <w:rPr>
                <w:sz w:val="19"/>
              </w:rPr>
              <w:t>Gece / shortlist batch</w:t>
            </w:r>
          </w:p>
        </w:tc>
      </w:tr>
      <w:tr>
        <w:tc>
          <w:tcPr>
            <w:tcW w:type="dxa" w:w="244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Derin katalizör analizi</w:t>
            </w:r>
          </w:p>
        </w:tc>
        <w:tc>
          <w:tcPr>
            <w:tcW w:type="dxa" w:w="2736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Uzun bağlam, derin</w:t>
            </w:r>
          </w:p>
        </w:tc>
        <w:tc>
          <w:tcPr>
            <w:tcW w:type="dxa" w:w="2952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14B+ (GPU gelince)</w:t>
            </w:r>
          </w:p>
        </w:tc>
        <w:tc>
          <w:tcPr>
            <w:tcW w:type="dxa" w:w="2088"/>
            <w:shd w:val="clear" w:fill="EEF3F8"/>
          </w:tcPr>
          <w:p>
            <w:pPr>
              <w:spacing w:after="40"/>
            </w:pPr>
            <w:r>
              <w:rPr>
                <w:sz w:val="19"/>
              </w:rPr>
              <w:t>Opsiyonel / nadir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Embedding (RAG/benzerlik)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  <w:t>Vektör</w:t>
            </w:r>
          </w:p>
        </w:tc>
        <w:tc>
          <w:tcPr>
            <w:tcW w:type="dxa" w:w="2952"/>
          </w:tcPr>
          <w:p>
            <w:pPr>
              <w:spacing w:after="40"/>
            </w:pPr>
            <w:r>
              <w:rPr>
                <w:sz w:val="19"/>
              </w:rPr>
              <w:t>nomic-embed-text</w:t>
            </w:r>
          </w:p>
        </w:tc>
        <w:tc>
          <w:tcPr>
            <w:tcW w:type="dxa" w:w="2088"/>
          </w:tcPr>
          <w:p>
            <w:pPr>
              <w:spacing w:after="40"/>
            </w:pPr>
            <w:r>
              <w:rPr>
                <w:sz w:val="19"/>
              </w:rPr>
              <w:t>İndeksleme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  <w:color w:val="555555"/>
        </w:rPr>
        <w:t>Strateji: günlük akışta küçük model (hız); gece batch'inde 7B (derinlik). GPU (24GB) eklenince 14B+ derin analiz açılır ama bu edge için şart değil — konfor/hız içindir.</w:t>
      </w:r>
    </w:p>
    <w:p>
      <w:pPr>
        <w:pStyle w:val="Heading1"/>
      </w:pPr>
      <w:r>
        <w:t>10. Entegrasyonda Dikkat Edilecekler</w:t>
      </w:r>
    </w:p>
    <w:p>
      <w:pPr>
        <w:pStyle w:val="ListBullet"/>
        <w:spacing w:after="60"/>
      </w:pPr>
      <w:r>
        <w:rPr>
          <w:b/>
        </w:rPr>
        <w:t xml:space="preserve">Hot-path yasağı: </w:t>
      </w:r>
      <w:r>
        <w:t xml:space="preserve"> LLM'i per-symbol sıcak tarama döngüsüne KOYMA. Yalnız shortlist + async. (En sık ve en yıkıcı hata.)</w:t>
      </w:r>
    </w:p>
    <w:p>
      <w:pPr>
        <w:pStyle w:val="ListBullet"/>
        <w:spacing w:after="60"/>
      </w:pPr>
      <w:r>
        <w:rPr>
          <w:b/>
        </w:rPr>
        <w:t xml:space="preserve">Yapılı çıktı: </w:t>
      </w:r>
      <w:r>
        <w:t xml:space="preserve"> Çıktıyı JSON şemasına zorla (skor + gerekçe + kaynak). Serbest metin parse edilemez, cache'lenemez, doğrulanamaz.</w:t>
      </w:r>
    </w:p>
    <w:p>
      <w:pPr>
        <w:pStyle w:val="ListBullet"/>
        <w:spacing w:after="60"/>
      </w:pPr>
      <w:r>
        <w:rPr>
          <w:b/>
        </w:rPr>
        <w:t xml:space="preserve">Halüsinasyon sınırı: </w:t>
      </w:r>
      <w:r>
        <w:t xml:space="preserve"> Model halüsinasyon yapar; sayısal kararı (skor, fiyat) LLM'e BIRAKMA. LLM yorumlar, sayıyı motor verir.</w:t>
      </w:r>
    </w:p>
    <w:p>
      <w:pPr>
        <w:pStyle w:val="ListBullet"/>
        <w:spacing w:after="60"/>
      </w:pPr>
      <w:r>
        <w:rPr>
          <w:b/>
        </w:rPr>
        <w:t xml:space="preserve">Cache zorunlu: </w:t>
      </w:r>
      <w:r>
        <w:t xml:space="preserve"> Sembol+tarih+görev anahtarıyla cache; aynı analizi tekrar üretme. CPU'da bu en büyük tasarruf.</w:t>
      </w:r>
    </w:p>
    <w:p>
      <w:pPr>
        <w:pStyle w:val="ListBullet"/>
        <w:spacing w:after="60"/>
      </w:pPr>
      <w:r>
        <w:rPr>
          <w:b/>
        </w:rPr>
        <w:t xml:space="preserve">CPU çakışması: </w:t>
      </w:r>
      <w:r>
        <w:t xml:space="preserve"> AI batch'ini tarama ile aynı anda ağır koşturma; CPU paylaşımı ikisini de yavaşlatır. Zamanlamayı ayır.</w:t>
      </w:r>
    </w:p>
    <w:p>
      <w:pPr>
        <w:pStyle w:val="ListBullet"/>
        <w:spacing w:after="60"/>
      </w:pPr>
      <w:r>
        <w:rPr>
          <w:b/>
        </w:rPr>
        <w:t xml:space="preserve">Dayanıklılık: </w:t>
      </w:r>
      <w:r>
        <w:t xml:space="preserve"> Yerel model kapalıysa sistem AI olmadan çalışmaya devam etmeli (graceful degrade) — akademideki mock/fallback deseni.</w:t>
      </w:r>
    </w:p>
    <w:p>
      <w:pPr>
        <w:pStyle w:val="ListBullet"/>
        <w:spacing w:after="60"/>
      </w:pPr>
      <w:r>
        <w:rPr>
          <w:b/>
        </w:rPr>
        <w:t xml:space="preserve">Tutarlılık: </w:t>
      </w:r>
      <w:r>
        <w:t xml:space="preserve"> Determinizm: aynı girdi farklı çıktı verebilir; düşük temperature + cache ile tutarlılık sağla.</w:t>
      </w:r>
    </w:p>
    <w:p>
      <w:pPr>
        <w:pStyle w:val="Heading1"/>
      </w:pPr>
      <w:r>
        <w:t>11. Başarı Ölçütleri</w:t>
      </w:r>
    </w:p>
    <w:p>
      <w:pPr>
        <w:pStyle w:val="ListBullet"/>
        <w:spacing w:after="60"/>
      </w:pPr>
      <w:r>
        <w:rPr>
          <w:b/>
        </w:rPr>
        <w:t xml:space="preserve">Latency: </w:t>
      </w:r>
      <w:r>
        <w:t xml:space="preserve"> Shortlist zenginleştirme gecikmesi (top-N için AI süresi); hedef: kullanıcı tarama sonucunu beklemeden görür (async).</w:t>
      </w:r>
    </w:p>
    <w:p>
      <w:pPr>
        <w:pStyle w:val="ListBullet"/>
        <w:spacing w:after="60"/>
      </w:pPr>
      <w:r>
        <w:rPr>
          <w:b/>
        </w:rPr>
        <w:t xml:space="preserve">Verimlilik: </w:t>
      </w:r>
      <w:r>
        <w:t xml:space="preserve"> Cache hit oranı (tekrar sorgu yok); CPU başına analiz maliyeti.</w:t>
      </w:r>
    </w:p>
    <w:p>
      <w:pPr>
        <w:pStyle w:val="ListBullet"/>
        <w:spacing w:after="60"/>
      </w:pPr>
      <w:r>
        <w:rPr>
          <w:b/>
        </w:rPr>
        <w:t xml:space="preserve">Katkı ölçümü: </w:t>
      </w:r>
      <w:r>
        <w:t xml:space="preserve"> Katalizör triage isabeti (AI "güçlü" dedikleri gerçekten hareket etti mi — outcome ile eşle).</w:t>
      </w:r>
    </w:p>
    <w:p>
      <w:pPr>
        <w:pStyle w:val="ListBullet"/>
        <w:spacing w:after="60"/>
      </w:pPr>
      <w:r>
        <w:rPr>
          <w:b/>
        </w:rPr>
        <w:t xml:space="preserve">İnsan verimi: </w:t>
      </w:r>
      <w:r>
        <w:t xml:space="preserve"> İnsan karar süresi (entegrasyon öncesi/sonrası); manuel araştırma azalması.</w:t>
      </w:r>
    </w:p>
    <w:p>
      <w:pPr>
        <w:pStyle w:val="ListBullet"/>
        <w:spacing w:after="60"/>
      </w:pPr>
      <w:r>
        <w:rPr>
          <w:b/>
        </w:rPr>
        <w:t xml:space="preserve">A/B kanıt: </w:t>
      </w:r>
      <w:r>
        <w:t xml:space="preserve"> AI açık/kapalı A/B: AI katmanı kararları gerçekten iyileştiriyor mu, yoksa sadece açıklıyor mu?</w:t>
      </w:r>
    </w:p>
    <w:p>
      <w:pPr>
        <w:pStyle w:val="Heading1"/>
      </w:pPr>
      <w:r>
        <w:t>12. Riskler</w:t>
      </w:r>
    </w:p>
    <w:p>
      <w:pPr>
        <w:pStyle w:val="ListBullet"/>
        <w:spacing w:after="60"/>
      </w:pPr>
      <w:r>
        <w:rPr>
          <w:b/>
        </w:rPr>
        <w:t xml:space="preserve">Anlatı tuzağı: </w:t>
      </w:r>
      <w:r>
        <w:t xml:space="preserve"> AI'a aşırı güven: gerekçe ikna edici diye sinyal iyi sanılır. AI açıklar, doğrulamaz — sayısal edge ayrı.</w:t>
      </w:r>
    </w:p>
    <w:p>
      <w:pPr>
        <w:pStyle w:val="ListBullet"/>
        <w:spacing w:after="60"/>
      </w:pPr>
      <w:r>
        <w:rPr>
          <w:b/>
        </w:rPr>
        <w:t xml:space="preserve">Kaynak: </w:t>
      </w:r>
      <w:r>
        <w:t xml:space="preserve"> CPU darboğazı: yerel model + tarama + veri aynı makinede; ağır batch sistemi kilitleyebilir → zamanlama/queue şart.</w:t>
      </w:r>
    </w:p>
    <w:p>
      <w:pPr>
        <w:pStyle w:val="ListBullet"/>
        <w:spacing w:after="60"/>
      </w:pPr>
      <w:r>
        <w:rPr>
          <w:b/>
        </w:rPr>
        <w:t xml:space="preserve">Operasyon: </w:t>
      </w:r>
      <w:r>
        <w:t xml:space="preserve"> Bakım yükü: yerel model güncellemeleri, prompt sürümleme; yapılı çıktı şeması kırılırsa parse hataları.</w:t>
      </w:r>
    </w:p>
    <w:p>
      <w:pPr>
        <w:pStyle w:val="ListBullet"/>
        <w:spacing w:after="60"/>
      </w:pPr>
      <w:r>
        <w:rPr>
          <w:b/>
        </w:rPr>
        <w:t xml:space="preserve">Temel: </w:t>
      </w:r>
      <w:r>
        <w:t xml:space="preserve"> Edge yanılsaması: AI eklemek sistemi "daha akıllı" hissettirir ama Bölüm önceki analizdeki edge problemini çözmez.</w:t>
      </w:r>
    </w:p>
    <w:p>
      <w:pPr>
        <w:pBdr>
          <w:top w:val="single" w:sz="8" w:space="1" w:color="CCCCCC"/>
        </w:pBdr>
      </w:pPr>
    </w:p>
    <w:p>
      <w:pPr>
        <w:spacing w:after="80"/>
      </w:pPr>
      <w:r>
        <w:rPr>
          <w:b w:val="0"/>
          <w:i/>
          <w:color w:val="555555"/>
        </w:rPr>
        <w:t>Sonuç: FinPilot AI entegrasyonu için ideal konumda — agent'lar mevcut, LLM zaten shortlist-scope. En verimli yol yeni sistem kurmak değil, mevcut bulut çağrılarını yerel sağlayıcıya çevirmek (llm_provider deseni), katalizör triage + açıklama eklemek, ve her şeyi async + cache + JSON ile shortlist'e sınırlamaktır. Beklenen etki: insan-tarafı hız ve bağlam belirgin artar, sistem-tarafı tarama hızı korunur, edge değişmez. İlk adım: ollama list çıktısını paylaş → model eşlemesini kesinleştirip Adım 1-2'yi (sağlayıcı enjeksiyonu + agent bağlama) kodlamaya başlayayım.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