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Confidentiality and Intellectual Property Policy</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The success of [COMPANY NAME] depends on the protection of its confidential information, trade secrets, and intellectual property. This policy sets out the obligations of all employees with respect to the handling, use, and protection of confidential information and intellectual property during and after employment.</w:t>
      </w:r>
    </w:p>
    <w:p>
      <w:pPr>
        <w:pStyle w:val="Heading2"/>
      </w:pPr>
      <w:r>
        <w:t>2. Scope</w:t>
      </w:r>
    </w:p>
    <w:p>
      <w:r>
        <w:t>This policy applies to all employees, officers, directors, contractors, consultants, interns, temporary workers, and any other individuals who have access to [COMPANY NAME]'s confidential information or who create intellectual property in the course of their engagement with the company.</w:t>
      </w:r>
    </w:p>
    <w:p>
      <w:pPr>
        <w:pStyle w:val="Heading2"/>
      </w:pPr>
      <w:r>
        <w:t>3. Definition of Confidential Information</w:t>
      </w:r>
    </w:p>
    <w:p>
      <w:r>
        <w:t>"Confidential Information" means any and all information, in any form (written, oral, electronic, visual, or otherwise), that is not generally available to the public and that relates to the business, operations, clients, or employees of [COMPANY NAME]. This includes, but is not limited to:</w:t>
      </w:r>
    </w:p>
    <w:tbl>
      <w:tblPr>
        <w:tblW w:type="auto" w:w="0"/>
        <w:jc w:val="left"/>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Examples</w:t>
            </w:r>
          </w:p>
        </w:tc>
      </w:tr>
      <w:tr>
        <w:tc>
          <w:tcPr>
            <w:tcW w:type="dxa" w:w="4320"/>
          </w:tcPr>
          <w:p>
            <w:r>
              <w:t>Client Information</w:t>
            </w:r>
          </w:p>
        </w:tc>
        <w:tc>
          <w:tcPr>
            <w:tcW w:type="dxa" w:w="4320"/>
          </w:tcPr>
          <w:p>
            <w:r>
              <w:t>Client lists, client data, client contracts, client communications, client strategies, pricing, project details, deliverables</w:t>
            </w:r>
          </w:p>
        </w:tc>
      </w:tr>
      <w:tr>
        <w:tc>
          <w:tcPr>
            <w:tcW w:type="dxa" w:w="4320"/>
          </w:tcPr>
          <w:p>
            <w:r>
              <w:t>Financial Information</w:t>
            </w:r>
          </w:p>
        </w:tc>
        <w:tc>
          <w:tcPr>
            <w:tcW w:type="dxa" w:w="4320"/>
          </w:tcPr>
          <w:p>
            <w:r>
              <w:t>Revenue, profit margins, budgets, forecasts, pricing models, cost structures, financial statements (unpublished), investment strategies</w:t>
            </w:r>
          </w:p>
        </w:tc>
      </w:tr>
      <w:tr>
        <w:tc>
          <w:tcPr>
            <w:tcW w:type="dxa" w:w="4320"/>
          </w:tcPr>
          <w:p>
            <w:r>
              <w:t>Business Strategies</w:t>
            </w:r>
          </w:p>
        </w:tc>
        <w:tc>
          <w:tcPr>
            <w:tcW w:type="dxa" w:w="4320"/>
          </w:tcPr>
          <w:p>
            <w:r>
              <w:t>Business plans, marketing strategies, expansion plans, M&amp;A targets, partnership negotiations, competitive analysis</w:t>
            </w:r>
          </w:p>
        </w:tc>
      </w:tr>
      <w:tr>
        <w:tc>
          <w:tcPr>
            <w:tcW w:type="dxa" w:w="4320"/>
          </w:tcPr>
          <w:p>
            <w:r>
              <w:t>Personnel Information</w:t>
            </w:r>
          </w:p>
        </w:tc>
        <w:tc>
          <w:tcPr>
            <w:tcW w:type="dxa" w:w="4320"/>
          </w:tcPr>
          <w:p>
            <w:r>
              <w:t>Employee compensation, performance evaluations, medical information, disciplinary records, personal contact details, SINs/SSNs</w:t>
            </w:r>
          </w:p>
        </w:tc>
      </w:tr>
      <w:tr>
        <w:tc>
          <w:tcPr>
            <w:tcW w:type="dxa" w:w="4320"/>
          </w:tcPr>
          <w:p>
            <w:r>
              <w:t>Trade Secrets</w:t>
            </w:r>
          </w:p>
        </w:tc>
        <w:tc>
          <w:tcPr>
            <w:tcW w:type="dxa" w:w="4320"/>
          </w:tcPr>
          <w:p>
            <w:r>
              <w:t>Proprietary processes, formulas, algorithms, methodologies, systems, software code, inventions (patented or unpatented)</w:t>
            </w:r>
          </w:p>
        </w:tc>
      </w:tr>
      <w:tr>
        <w:tc>
          <w:tcPr>
            <w:tcW w:type="dxa" w:w="4320"/>
          </w:tcPr>
          <w:p>
            <w:r>
              <w:t>Technology</w:t>
            </w:r>
          </w:p>
        </w:tc>
        <w:tc>
          <w:tcPr>
            <w:tcW w:type="dxa" w:w="4320"/>
          </w:tcPr>
          <w:p>
            <w:r>
              <w:t>Source code, system architecture, database schemas, API keys, passwords, security configurations, product roadmaps</w:t>
            </w:r>
          </w:p>
        </w:tc>
      </w:tr>
      <w:tr>
        <w:tc>
          <w:tcPr>
            <w:tcW w:type="dxa" w:w="4320"/>
          </w:tcPr>
          <w:p>
            <w:r>
              <w:t>Legal Information</w:t>
            </w:r>
          </w:p>
        </w:tc>
        <w:tc>
          <w:tcPr>
            <w:tcW w:type="dxa" w:w="4320"/>
          </w:tcPr>
          <w:p>
            <w:r>
              <w:t>Litigation strategy, legal opinions, privileged communications, regulatory filings (pre-publication), compliance records</w:t>
            </w:r>
          </w:p>
        </w:tc>
      </w:tr>
      <w:tr>
        <w:tc>
          <w:tcPr>
            <w:tcW w:type="dxa" w:w="4320"/>
          </w:tcPr>
          <w:p>
            <w:r>
              <w:t>Vendor Information</w:t>
            </w:r>
          </w:p>
        </w:tc>
        <w:tc>
          <w:tcPr>
            <w:tcW w:type="dxa" w:w="4320"/>
          </w:tcPr>
          <w:p>
            <w:r>
              <w:t>Vendor contracts, pricing, terms, service level agreements, vendor performance data</w:t>
            </w:r>
          </w:p>
        </w:tc>
      </w:tr>
      <w:tr>
        <w:tc>
          <w:tcPr>
            <w:tcW w:type="dxa" w:w="4320"/>
          </w:tcPr>
          <w:p>
            <w:r>
              <w:t>Operational Information</w:t>
            </w:r>
          </w:p>
        </w:tc>
        <w:tc>
          <w:tcPr>
            <w:tcW w:type="dxa" w:w="4320"/>
          </w:tcPr>
          <w:p>
            <w:r>
              <w:t>Internal policies and procedures (not publicly shared), operational data, capacity planning, facility security</w:t>
            </w:r>
          </w:p>
        </w:tc>
      </w:tr>
      <w:tr>
        <w:tc>
          <w:tcPr>
            <w:tcW w:type="dxa" w:w="4320"/>
          </w:tcPr>
          <w:p>
            <w:r>
              <w:t>Research and Development</w:t>
            </w:r>
          </w:p>
        </w:tc>
        <w:tc>
          <w:tcPr>
            <w:tcW w:type="dxa" w:w="4320"/>
          </w:tcPr>
          <w:p>
            <w:r>
              <w:t>Unpublished research, prototypes, product concepts, testing data, pilot results</w:t>
            </w:r>
          </w:p>
        </w:tc>
      </w:tr>
    </w:tbl>
    <w:p/>
    <w:p>
      <w:r>
        <w:t>If you are unsure whether information is confidential, treat it as confidential until confirmed otherwise by your manager or Legal.</w:t>
      </w:r>
    </w:p>
    <w:p>
      <w:pPr>
        <w:pStyle w:val="Heading2"/>
      </w:pPr>
      <w:r>
        <w:t>4. Obligations During Employment</w:t>
      </w:r>
    </w:p>
    <w:p>
      <w:r>
        <w:t>During your employment, you must:</w:t>
      </w:r>
    </w:p>
    <w:p>
      <w:pPr>
        <w:pStyle w:val="ListBullet"/>
      </w:pPr>
      <w:r>
        <w:t>Use confidential information only for legitimate business purposes and only to the extent necessary to perform your job duties;</w:t>
      </w:r>
    </w:p>
    <w:p>
      <w:pPr>
        <w:pStyle w:val="ListBullet"/>
      </w:pPr>
      <w:r>
        <w:t>Not disclose confidential information to any person outside the company (including family members, friends, former colleagues, and social media contacts) without prior written authorization from an authorized officer;</w:t>
      </w:r>
    </w:p>
    <w:p>
      <w:pPr>
        <w:pStyle w:val="ListBullet"/>
      </w:pPr>
      <w:r>
        <w:t>Not disclose confidential information to other employees or contractors who do not have a legitimate business need to know;</w:t>
      </w:r>
    </w:p>
    <w:p>
      <w:pPr>
        <w:pStyle w:val="ListBullet"/>
      </w:pPr>
      <w:r>
        <w:t>Protect confidential information from unauthorized access by securing physical documents (locked drawers, clean desk policy), using strong passwords, encrypting electronic files, and following IT security policies;</w:t>
      </w:r>
    </w:p>
    <w:p>
      <w:pPr>
        <w:pStyle w:val="ListBullet"/>
      </w:pPr>
      <w:r>
        <w:t>Not copy, reproduce, download, or remove confidential information from company systems except as necessary for authorized business purposes;</w:t>
      </w:r>
    </w:p>
    <w:p>
      <w:pPr>
        <w:pStyle w:val="ListBullet"/>
      </w:pPr>
      <w:r>
        <w:t>Report any suspected unauthorized disclosure, loss, or theft of confidential information to your manager and IT immediately.</w:t>
      </w:r>
    </w:p>
    <w:p>
      <w:pPr>
        <w:pStyle w:val="Heading2"/>
      </w:pPr>
      <w:r>
        <w:t>5. Obligations After Employment (Survival Clause)</w:t>
      </w:r>
    </w:p>
    <w:p>
      <w:r>
        <w:t>Your obligation to protect [COMPANY NAME]'s confidential information survives the termination of your employment, regardless of the reason for termination (resignation, termination, retirement, contract expiration, or otherwise). Specifically:</w:t>
      </w:r>
    </w:p>
    <w:p>
      <w:pPr>
        <w:pStyle w:val="ListBullet"/>
      </w:pPr>
      <w:r>
        <w:t>You must not use or disclose any confidential information obtained during your employment for any purpose after your employment ends;</w:t>
      </w:r>
    </w:p>
    <w:p>
      <w:pPr>
        <w:pStyle w:val="ListBullet"/>
      </w:pPr>
      <w:r>
        <w:t>You must not use confidential information to compete with the company, solicit the company's clients, or recruit the company's employees (subject to applicable non-compete and non-solicitation agreements and limitations under law);</w:t>
      </w:r>
    </w:p>
    <w:p>
      <w:pPr>
        <w:pStyle w:val="ListBullet"/>
      </w:pPr>
      <w:r>
        <w:t>These obligations continue indefinitely for trade secrets and for a period of [X years -- e.g., 2 years] for other confidential information, or until the information becomes publicly available through no fault of your own;</w:t>
      </w:r>
    </w:p>
    <w:p>
      <w:pPr>
        <w:pStyle w:val="ListBullet"/>
      </w:pPr>
      <w:r>
        <w:t>These obligations are in addition to any confidentiality, non-compete, or non-solicitation provisions in your employment agreement.</w:t>
      </w:r>
    </w:p>
    <w:p>
      <w:pPr>
        <w:pStyle w:val="Heading2"/>
      </w:pPr>
      <w:r>
        <w:t>6. Intellectual Property Ownership</w:t>
      </w:r>
    </w:p>
    <w:p>
      <w:r>
        <w:t>All intellectual property created by employees in the course of their employment with [COMPANY NAME], or using [COMPANY NAME]'s resources, time, or confidential information, is the sole and exclusive property of [COMPANY NAME]. This includes, but is not limited to:</w:t>
      </w:r>
    </w:p>
    <w:p>
      <w:pPr>
        <w:pStyle w:val="ListBullet"/>
      </w:pPr>
      <w:r>
        <w:t>Inventions, discoveries, improvements, and innovations (whether patentable or not);</w:t>
      </w:r>
    </w:p>
    <w:p>
      <w:pPr>
        <w:pStyle w:val="ListBullet"/>
      </w:pPr>
      <w:r>
        <w:t>Software, code, algorithms, databases, and technical documentation;</w:t>
      </w:r>
    </w:p>
    <w:p>
      <w:pPr>
        <w:pStyle w:val="ListBullet"/>
      </w:pPr>
      <w:r>
        <w:t>Written materials, reports, presentations, proposals, and marketing content;</w:t>
      </w:r>
    </w:p>
    <w:p>
      <w:pPr>
        <w:pStyle w:val="ListBullet"/>
      </w:pPr>
      <w:r>
        <w:t>Designs, drawings, diagrams, specifications, and blueprints;</w:t>
      </w:r>
    </w:p>
    <w:p>
      <w:pPr>
        <w:pStyle w:val="ListBullet"/>
      </w:pPr>
      <w:r>
        <w:t>Methodologies, processes, frameworks, and systems;</w:t>
      </w:r>
    </w:p>
    <w:p>
      <w:pPr>
        <w:pStyle w:val="ListBullet"/>
      </w:pPr>
      <w:r>
        <w:t>Trademarks, service marks, logos, and brand materials;</w:t>
      </w:r>
    </w:p>
    <w:p>
      <w:pPr>
        <w:pStyle w:val="ListBullet"/>
      </w:pPr>
      <w:r>
        <w:t>Research data, analysis, and findings;</w:t>
      </w:r>
    </w:p>
    <w:p>
      <w:pPr>
        <w:pStyle w:val="ListBullet"/>
      </w:pPr>
      <w:r>
        <w:t>Any other work product created in whole or in part during employment.</w:t>
      </w:r>
    </w:p>
    <w:p>
      <w:r>
        <w:t>[COMPANY NAME] shall own all rights, title, and interest in and to such intellectual property, including all copyrights, patent rights, trademark rights, trade secret rights, and all other proprietary rights therein.</w:t>
      </w:r>
    </w:p>
    <w:p>
      <w:pPr>
        <w:pStyle w:val="Heading2"/>
      </w:pPr>
      <w:r>
        <w:t>7. Invention Assignment</w:t>
      </w:r>
    </w:p>
    <w:p>
      <w:r>
        <w:t>Employees hereby assign to [COMPANY NAME] all right, title, and interest in and to any and all inventions, discoveries, improvements, works of authorship, and other intellectual property that are:</w:t>
      </w:r>
    </w:p>
    <w:p>
      <w:pPr>
        <w:pStyle w:val="ListBullet"/>
      </w:pPr>
      <w:r>
        <w:t>Conceived, developed, or reduced to practice during the employee's employment;</w:t>
      </w:r>
    </w:p>
    <w:p>
      <w:pPr>
        <w:pStyle w:val="ListBullet"/>
      </w:pPr>
      <w:r>
        <w:t>Related to [COMPANY NAME]'s current or reasonably anticipated business, products, services, or research;</w:t>
      </w:r>
    </w:p>
    <w:p>
      <w:pPr>
        <w:pStyle w:val="ListBullet"/>
      </w:pPr>
      <w:r>
        <w:t>Created using [COMPANY NAME]'s time, resources, equipment, or confidential information.</w:t>
      </w:r>
    </w:p>
    <w:p>
      <w:r>
        <w:t>Employees agree to promptly disclose all such inventions to their manager and to execute any documents necessary to perfect the company's ownership rights (e.g., patent applications, copyright registrations).</w:t>
      </w:r>
    </w:p>
    <w:p>
      <w:r>
        <w:t>Pre-existing intellectual property: If an employee wishes to use their own pre-existing intellectual property in their work for [COMPANY NAME], they must disclose it in writing before incorporating it, and a separate license agreement may be required.</w:t>
      </w:r>
    </w:p>
    <w:p>
      <w:pPr>
        <w:pStyle w:val="Heading2"/>
      </w:pPr>
      <w:r>
        <w:t>8. Return of Materials on Termination</w:t>
      </w:r>
    </w:p>
    <w:p>
      <w:r>
        <w:t>Upon termination of employment (for any reason), the employee must immediately return to [COMPANY NAME] all materials containing or relating to confidential information or intellectual property, including:</w:t>
      </w:r>
    </w:p>
    <w:p>
      <w:pPr>
        <w:pStyle w:val="ListBullet"/>
      </w:pPr>
      <w:r>
        <w:t>Company-issued devices (laptops, phones, tablets, USB drives);</w:t>
      </w:r>
    </w:p>
    <w:p>
      <w:pPr>
        <w:pStyle w:val="ListBullet"/>
      </w:pPr>
      <w:r>
        <w:t>Physical documents, files, notebooks, and printed materials;</w:t>
      </w:r>
    </w:p>
    <w:p>
      <w:pPr>
        <w:pStyle w:val="ListBullet"/>
      </w:pPr>
      <w:r>
        <w:t>Electronic files, databases, and copies (including personal copies, cloud backups, and email archives);</w:t>
      </w:r>
    </w:p>
    <w:p>
      <w:pPr>
        <w:pStyle w:val="ListBullet"/>
      </w:pPr>
      <w:r>
        <w:t>Access cards, keys, security tokens, and passwords;</w:t>
      </w:r>
    </w:p>
    <w:p>
      <w:pPr>
        <w:pStyle w:val="ListBullet"/>
      </w:pPr>
      <w:r>
        <w:t>Client files, contact lists, and correspondence;</w:t>
      </w:r>
    </w:p>
    <w:p>
      <w:pPr>
        <w:pStyle w:val="ListBullet"/>
      </w:pPr>
      <w:r>
        <w:t>Prototypes, samples, and equipment.</w:t>
      </w:r>
    </w:p>
    <w:p>
      <w:r>
        <w:t>The employee must permanently delete all company confidential information from personal devices, cloud storage accounts, and email accounts, and certify in writing that they have done so.</w:t>
      </w:r>
    </w:p>
    <w:p>
      <w:pPr>
        <w:pStyle w:val="Heading2"/>
      </w:pPr>
      <w:r>
        <w:t>9. Permitted Disclosures</w:t>
      </w:r>
    </w:p>
    <w:p>
      <w:r>
        <w:t>Notwithstanding the above, disclosure of confidential information is permitted in the following circumstances:</w:t>
      </w:r>
    </w:p>
    <w:p>
      <w:pPr>
        <w:pStyle w:val="Heading3"/>
      </w:pPr>
      <w:r>
        <w:t>9.1 Legal Requirements</w:t>
      </w:r>
    </w:p>
    <w:p>
      <w:r>
        <w:t>Disclosure required by law, regulation, court order, or legal process. In such cases, the employee must notify [COMPANY NAME]'s Legal department promptly (and before disclosure, if possible) so that the company may seek protective measures.</w:t>
      </w:r>
    </w:p>
    <w:p>
      <w:pPr>
        <w:pStyle w:val="Heading3"/>
      </w:pPr>
      <w:r>
        <w:t>9.2 Whistleblower Protections</w:t>
      </w:r>
    </w:p>
    <w:p>
      <w:r>
        <w:t>Nothing in this policy prohibits an employee from reporting suspected illegal activity, fraud, or violations of law to a government agency, regulator, or law enforcement authority. Employees who make such reports in good faith are protected from retaliation under applicable whistleblower protection laws.</w:t>
      </w:r>
    </w:p>
    <w:p>
      <w:pPr>
        <w:pStyle w:val="Heading3"/>
      </w:pPr>
      <w:r>
        <w:t>9.3 Legal Proceedings</w:t>
      </w:r>
    </w:p>
    <w:p>
      <w:r>
        <w:t>An employee may disclose confidential information in connection with a legal proceeding involving the employee and [COMPANY NAME] (e.g., wrongful dismissal claim), to the extent necessary and subject to any applicable protective orders or confidentiality provisions.</w:t>
      </w:r>
    </w:p>
    <w:p>
      <w:pPr>
        <w:pStyle w:val="Heading2"/>
      </w:pPr>
      <w:r>
        <w:t>10. Consequences for Breach</w:t>
      </w:r>
    </w:p>
    <w:p>
      <w:r>
        <w:t>A breach of this policy is a serious matter. Employees who breach this policy may be subject to:</w:t>
      </w:r>
    </w:p>
    <w:p>
      <w:pPr>
        <w:pStyle w:val="ListBullet"/>
      </w:pPr>
      <w:r>
        <w:t>Disciplinary action up to and including termination of employment for cause;</w:t>
      </w:r>
    </w:p>
    <w:p>
      <w:pPr>
        <w:pStyle w:val="ListBullet"/>
      </w:pPr>
      <w:r>
        <w:t>Legal action by [COMPANY NAME] to obtain injunctive relief, damages, and/or an accounting of profits;</w:t>
      </w:r>
    </w:p>
    <w:p>
      <w:pPr>
        <w:pStyle w:val="ListBullet"/>
      </w:pPr>
      <w:r>
        <w:t>Criminal prosecution in cases involving theft of trade secrets, computer fraud, or unauthorized access to computer systems;</w:t>
      </w:r>
    </w:p>
    <w:p>
      <w:pPr>
        <w:pStyle w:val="ListBullet"/>
      </w:pPr>
      <w:r>
        <w:t>Professional regulatory proceedings (where applicable).</w:t>
      </w:r>
    </w:p>
    <w:p>
      <w:r>
        <w:t>[COMPANY NAME] will pursue all available legal remedies to protect its confidential information and intellectual property.</w:t>
      </w:r>
    </w:p>
    <w:p>
      <w:pPr>
        <w:pStyle w:val="Heading2"/>
      </w:pPr>
      <w:r>
        <w:t>11. Acknowledgment and Agreement</w:t>
      </w:r>
    </w:p>
    <w:p>
      <w:r>
        <w:t>By signing below, I acknowledge and agree to the following:</w:t>
      </w:r>
    </w:p>
    <w:p>
      <w:pPr>
        <w:pStyle w:val="ListBullet"/>
      </w:pPr>
      <w:r>
        <w:t>I have read, understand, and agree to comply with this Confidentiality and Intellectual Property Policy;</w:t>
      </w:r>
    </w:p>
    <w:p>
      <w:pPr>
        <w:pStyle w:val="ListBullet"/>
      </w:pPr>
      <w:r>
        <w:t>I understand that [COMPANY NAME]'s confidential information is a valuable asset and that unauthorized disclosure may cause significant harm;</w:t>
      </w:r>
    </w:p>
    <w:p>
      <w:pPr>
        <w:pStyle w:val="ListBullet"/>
      </w:pPr>
      <w:r>
        <w:t>I agree that all intellectual property I create in the course of my employment belongs to [COMPANY NAME];</w:t>
      </w:r>
    </w:p>
    <w:p>
      <w:pPr>
        <w:pStyle w:val="ListBullet"/>
      </w:pPr>
      <w:r>
        <w:t>I agree to return all company materials and delete all company information from personal devices upon termination of my employment;</w:t>
      </w:r>
    </w:p>
    <w:p>
      <w:pPr>
        <w:pStyle w:val="ListBullet"/>
      </w:pPr>
      <w:r>
        <w:t>I understand that my confidentiality obligations survive the termination of my employment;</w:t>
      </w:r>
    </w:p>
    <w:p>
      <w:pPr>
        <w:pStyle w:val="ListBullet"/>
      </w:pPr>
      <w:r>
        <w:t>I understand that a breach of this policy may result in disciplinary action, termination, and/or legal proceedings.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Confidentiality and Intellectual Property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