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1A3A5C"/>
          <w:sz w:val="48"/>
        </w:rPr>
        <w:t>HOSPITALITY SAFETY &amp;</w:t>
        <w:br/>
        <w:t>SERVICE TRAINING PROGRAM</w:t>
      </w:r>
    </w:p>
    <w:p>
      <w:pPr>
        <w:jc w:val="center"/>
      </w:pPr>
      <w:r>
        <w:rPr>
          <w:rFonts w:ascii="Calibri" w:hAnsi="Calibri"/>
          <w:b/>
          <w:color w:val="1A3A5C"/>
          <w:sz w:val="32"/>
        </w:rPr>
        <w:br/>
        <w:t>[COMPANY NAME]</w:t>
      </w:r>
    </w:p>
    <w:p>
      <w:pPr>
        <w:jc w:val="center"/>
      </w:pPr>
      <w:r>
        <w:rPr>
          <w:rFonts w:ascii="Calibri" w:hAnsi="Calibri"/>
          <w:b w:val="0"/>
          <w:sz w:val="24"/>
        </w:rPr>
        <w:br/>
        <w:t>6 Training Sessions | 12 Hours Total</w:t>
        <w:br/>
        <w:t>Food Safety | Alcohol Service | Customer Excellence</w:t>
        <w:br/>
        <w:t>Workplace Safety | Cash Handling | Allergen Awareness</w:t>
        <w:br/>
        <w:br/>
        <w:t>Powered by Pure Work AI</w:t>
      </w:r>
    </w:p>
    <w:p>
      <w:r>
        <w:br w:type="page"/>
      </w:r>
    </w:p>
    <w:p>
      <w:pPr>
        <w:pStyle w:val="Heading1"/>
      </w:pPr>
      <w:r>
        <w:rPr>
          <w:rFonts w:ascii="Calibri" w:hAnsi="Calibri"/>
          <w:b/>
          <w:color w:val="1A3A5C"/>
          <w:sz w:val="28"/>
        </w:rPr>
        <w:t>Program Overview</w:t>
      </w:r>
    </w:p>
    <w:p>
      <w:pPr>
        <w:spacing w:after="120"/>
      </w:pPr>
      <w:r>
        <w:rPr>
          <w:rFonts w:ascii="Calibri" w:hAnsi="Calibri"/>
          <w:b w:val="0"/>
          <w:sz w:val="22"/>
        </w:rPr>
        <w:t>This training program provides comprehensive safety and service training for all hospitality and restaurant employees at [COMPANY NAME]. The program consists of 6 sessions totaling approximately 12 hours of training, designed to be delivered during onboarding and refreshed annually.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sz w:val="20"/>
              </w:rPr>
              <w:t>Session</w:t>
            </w:r>
          </w:p>
        </w:tc>
        <w:tc>
          <w:tcPr>
            <w:tcW w:type="dxa" w:w="2160"/>
          </w:tcPr>
          <w:p>
            <w:r/>
            <w:r>
              <w:rPr>
                <w:rFonts w:ascii="Calibri" w:hAnsi="Calibri"/>
                <w:b/>
                <w:sz w:val="20"/>
              </w:rPr>
              <w:t>Topic</w:t>
            </w:r>
          </w:p>
        </w:tc>
        <w:tc>
          <w:tcPr>
            <w:tcW w:type="dxa" w:w="2160"/>
          </w:tcPr>
          <w:p>
            <w:r/>
            <w:r>
              <w:rPr>
                <w:rFonts w:ascii="Calibri" w:hAnsi="Calibri"/>
                <w:b/>
                <w:sz w:val="20"/>
              </w:rPr>
              <w:t>Duration</w:t>
            </w:r>
          </w:p>
        </w:tc>
        <w:tc>
          <w:tcPr>
            <w:tcW w:type="dxa" w:w="2160"/>
          </w:tcPr>
          <w:p>
            <w:r/>
            <w:r>
              <w:rPr>
                <w:rFonts w:ascii="Calibri" w:hAnsi="Calibri"/>
                <w:b/>
                <w:sz w:val="20"/>
              </w:rPr>
              <w:t>Audience</w:t>
            </w:r>
          </w:p>
        </w:tc>
      </w:tr>
      <w:tr>
        <w:tc>
          <w:tcPr>
            <w:tcW w:type="dxa" w:w="2160"/>
          </w:tcPr>
          <w:p>
            <w:r/>
            <w:r>
              <w:rPr>
                <w:rFonts w:ascii="Calibri" w:hAnsi="Calibri"/>
                <w:b w:val="0"/>
                <w:sz w:val="20"/>
              </w:rPr>
              <w:t>1</w:t>
            </w:r>
          </w:p>
        </w:tc>
        <w:tc>
          <w:tcPr>
            <w:tcW w:type="dxa" w:w="2160"/>
          </w:tcPr>
          <w:p>
            <w:r/>
            <w:r>
              <w:rPr>
                <w:rFonts w:ascii="Calibri" w:hAnsi="Calibri"/>
                <w:b w:val="0"/>
                <w:sz w:val="20"/>
              </w:rPr>
              <w:t>Food Safety &amp; HACCP Fundamentals</w:t>
            </w:r>
          </w:p>
        </w:tc>
        <w:tc>
          <w:tcPr>
            <w:tcW w:type="dxa" w:w="2160"/>
          </w:tcPr>
          <w:p>
            <w:r/>
            <w:r>
              <w:rPr>
                <w:rFonts w:ascii="Calibri" w:hAnsi="Calibri"/>
                <w:b w:val="0"/>
                <w:sz w:val="20"/>
              </w:rPr>
              <w:t>3 hours</w:t>
            </w:r>
          </w:p>
        </w:tc>
        <w:tc>
          <w:tcPr>
            <w:tcW w:type="dxa" w:w="2160"/>
          </w:tcPr>
          <w:p>
            <w:r/>
            <w:r>
              <w:rPr>
                <w:rFonts w:ascii="Calibri" w:hAnsi="Calibri"/>
                <w:b w:val="0"/>
                <w:sz w:val="20"/>
              </w:rPr>
              <w:t>All food handlers</w:t>
            </w:r>
          </w:p>
        </w:tc>
      </w:tr>
      <w:tr>
        <w:tc>
          <w:tcPr>
            <w:tcW w:type="dxa" w:w="2160"/>
          </w:tcPr>
          <w:p>
            <w:r/>
            <w:r>
              <w:rPr>
                <w:rFonts w:ascii="Calibri" w:hAnsi="Calibri"/>
                <w:b w:val="0"/>
                <w:sz w:val="20"/>
              </w:rPr>
              <w:t>2</w:t>
            </w:r>
          </w:p>
        </w:tc>
        <w:tc>
          <w:tcPr>
            <w:tcW w:type="dxa" w:w="2160"/>
          </w:tcPr>
          <w:p>
            <w:r/>
            <w:r>
              <w:rPr>
                <w:rFonts w:ascii="Calibri" w:hAnsi="Calibri"/>
                <w:b w:val="0"/>
                <w:sz w:val="20"/>
              </w:rPr>
              <w:t>Responsible Alcohol Service</w:t>
            </w:r>
          </w:p>
        </w:tc>
        <w:tc>
          <w:tcPr>
            <w:tcW w:type="dxa" w:w="2160"/>
          </w:tcPr>
          <w:p>
            <w:r/>
            <w:r>
              <w:rPr>
                <w:rFonts w:ascii="Calibri" w:hAnsi="Calibri"/>
                <w:b w:val="0"/>
                <w:sz w:val="20"/>
              </w:rPr>
              <w:t>2 hours</w:t>
            </w:r>
          </w:p>
        </w:tc>
        <w:tc>
          <w:tcPr>
            <w:tcW w:type="dxa" w:w="2160"/>
          </w:tcPr>
          <w:p>
            <w:r/>
            <w:r>
              <w:rPr>
                <w:rFonts w:ascii="Calibri" w:hAnsi="Calibri"/>
                <w:b w:val="0"/>
                <w:sz w:val="20"/>
              </w:rPr>
              <w:t>All alcohol servers</w:t>
            </w:r>
          </w:p>
        </w:tc>
      </w:tr>
      <w:tr>
        <w:tc>
          <w:tcPr>
            <w:tcW w:type="dxa" w:w="2160"/>
          </w:tcPr>
          <w:p>
            <w:r/>
            <w:r>
              <w:rPr>
                <w:rFonts w:ascii="Calibri" w:hAnsi="Calibri"/>
                <w:b w:val="0"/>
                <w:sz w:val="20"/>
              </w:rPr>
              <w:t>3</w:t>
            </w:r>
          </w:p>
        </w:tc>
        <w:tc>
          <w:tcPr>
            <w:tcW w:type="dxa" w:w="2160"/>
          </w:tcPr>
          <w:p>
            <w:r/>
            <w:r>
              <w:rPr>
                <w:rFonts w:ascii="Calibri" w:hAnsi="Calibri"/>
                <w:b w:val="0"/>
                <w:sz w:val="20"/>
              </w:rPr>
              <w:t>Customer Service Excellence</w:t>
            </w:r>
          </w:p>
        </w:tc>
        <w:tc>
          <w:tcPr>
            <w:tcW w:type="dxa" w:w="2160"/>
          </w:tcPr>
          <w:p>
            <w:r/>
            <w:r>
              <w:rPr>
                <w:rFonts w:ascii="Calibri" w:hAnsi="Calibri"/>
                <w:b w:val="0"/>
                <w:sz w:val="20"/>
              </w:rPr>
              <w:t>2 hours</w:t>
            </w:r>
          </w:p>
        </w:tc>
        <w:tc>
          <w:tcPr>
            <w:tcW w:type="dxa" w:w="2160"/>
          </w:tcPr>
          <w:p>
            <w:r/>
            <w:r>
              <w:rPr>
                <w:rFonts w:ascii="Calibri" w:hAnsi="Calibri"/>
                <w:b w:val="0"/>
                <w:sz w:val="20"/>
              </w:rPr>
              <w:t>All guest-facing staff</w:t>
            </w:r>
          </w:p>
        </w:tc>
      </w:tr>
      <w:tr>
        <w:tc>
          <w:tcPr>
            <w:tcW w:type="dxa" w:w="2160"/>
          </w:tcPr>
          <w:p>
            <w:r/>
            <w:r>
              <w:rPr>
                <w:rFonts w:ascii="Calibri" w:hAnsi="Calibri"/>
                <w:b w:val="0"/>
                <w:sz w:val="20"/>
              </w:rPr>
              <w:t>4</w:t>
            </w:r>
          </w:p>
        </w:tc>
        <w:tc>
          <w:tcPr>
            <w:tcW w:type="dxa" w:w="2160"/>
          </w:tcPr>
          <w:p>
            <w:r/>
            <w:r>
              <w:rPr>
                <w:rFonts w:ascii="Calibri" w:hAnsi="Calibri"/>
                <w:b w:val="0"/>
                <w:sz w:val="20"/>
              </w:rPr>
              <w:t>Workplace Safety in Hospitality</w:t>
            </w:r>
          </w:p>
        </w:tc>
        <w:tc>
          <w:tcPr>
            <w:tcW w:type="dxa" w:w="2160"/>
          </w:tcPr>
          <w:p>
            <w:r/>
            <w:r>
              <w:rPr>
                <w:rFonts w:ascii="Calibri" w:hAnsi="Calibri"/>
                <w:b w:val="0"/>
                <w:sz w:val="20"/>
              </w:rPr>
              <w:t>2 hours</w:t>
            </w:r>
          </w:p>
        </w:tc>
        <w:tc>
          <w:tcPr>
            <w:tcW w:type="dxa" w:w="2160"/>
          </w:tcPr>
          <w:p>
            <w:r/>
            <w:r>
              <w:rPr>
                <w:rFonts w:ascii="Calibri" w:hAnsi="Calibri"/>
                <w:b w:val="0"/>
                <w:sz w:val="20"/>
              </w:rPr>
              <w:t>All staff</w:t>
            </w:r>
          </w:p>
        </w:tc>
      </w:tr>
      <w:tr>
        <w:tc>
          <w:tcPr>
            <w:tcW w:type="dxa" w:w="2160"/>
          </w:tcPr>
          <w:p>
            <w:r/>
            <w:r>
              <w:rPr>
                <w:rFonts w:ascii="Calibri" w:hAnsi="Calibri"/>
                <w:b w:val="0"/>
                <w:sz w:val="20"/>
              </w:rPr>
              <w:t>5</w:t>
            </w:r>
          </w:p>
        </w:tc>
        <w:tc>
          <w:tcPr>
            <w:tcW w:type="dxa" w:w="2160"/>
          </w:tcPr>
          <w:p>
            <w:r/>
            <w:r>
              <w:rPr>
                <w:rFonts w:ascii="Calibri" w:hAnsi="Calibri"/>
                <w:b w:val="0"/>
                <w:sz w:val="20"/>
              </w:rPr>
              <w:t>Cash Handling &amp; POS Security</w:t>
            </w:r>
          </w:p>
        </w:tc>
        <w:tc>
          <w:tcPr>
            <w:tcW w:type="dxa" w:w="2160"/>
          </w:tcPr>
          <w:p>
            <w:r/>
            <w:r>
              <w:rPr>
                <w:rFonts w:ascii="Calibri" w:hAnsi="Calibri"/>
                <w:b w:val="0"/>
                <w:sz w:val="20"/>
              </w:rPr>
              <w:t>1.5 hours</w:t>
            </w:r>
          </w:p>
        </w:tc>
        <w:tc>
          <w:tcPr>
            <w:tcW w:type="dxa" w:w="2160"/>
          </w:tcPr>
          <w:p>
            <w:r/>
            <w:r>
              <w:rPr>
                <w:rFonts w:ascii="Calibri" w:hAnsi="Calibri"/>
                <w:b w:val="0"/>
                <w:sz w:val="20"/>
              </w:rPr>
              <w:t>All cash handlers</w:t>
            </w:r>
          </w:p>
        </w:tc>
      </w:tr>
      <w:tr>
        <w:tc>
          <w:tcPr>
            <w:tcW w:type="dxa" w:w="2160"/>
          </w:tcPr>
          <w:p>
            <w:r/>
            <w:r>
              <w:rPr>
                <w:rFonts w:ascii="Calibri" w:hAnsi="Calibri"/>
                <w:b w:val="0"/>
                <w:sz w:val="20"/>
              </w:rPr>
              <w:t>6</w:t>
            </w:r>
          </w:p>
        </w:tc>
        <w:tc>
          <w:tcPr>
            <w:tcW w:type="dxa" w:w="2160"/>
          </w:tcPr>
          <w:p>
            <w:r/>
            <w:r>
              <w:rPr>
                <w:rFonts w:ascii="Calibri" w:hAnsi="Calibri"/>
                <w:b w:val="0"/>
                <w:sz w:val="20"/>
              </w:rPr>
              <w:t>Allergen Awareness &amp; Special Diets</w:t>
            </w:r>
          </w:p>
        </w:tc>
        <w:tc>
          <w:tcPr>
            <w:tcW w:type="dxa" w:w="2160"/>
          </w:tcPr>
          <w:p>
            <w:r/>
            <w:r>
              <w:rPr>
                <w:rFonts w:ascii="Calibri" w:hAnsi="Calibri"/>
                <w:b w:val="0"/>
                <w:sz w:val="20"/>
              </w:rPr>
              <w:t>1.5 hours</w:t>
            </w:r>
          </w:p>
        </w:tc>
        <w:tc>
          <w:tcPr>
            <w:tcW w:type="dxa" w:w="2160"/>
          </w:tcPr>
          <w:p>
            <w:r/>
            <w:r>
              <w:rPr>
                <w:rFonts w:ascii="Calibri" w:hAnsi="Calibri"/>
                <w:b w:val="0"/>
                <w:sz w:val="20"/>
              </w:rPr>
              <w:t>All food handlers &amp; servers</w:t>
            </w:r>
          </w:p>
        </w:tc>
      </w:tr>
    </w:tbl>
    <w:p>
      <w:pPr>
        <w:spacing w:after="80"/>
      </w:pPr>
      <w:r>
        <w:rPr>
          <w:rFonts w:ascii="Calibri" w:hAnsi="Calibri"/>
          <w:b/>
          <w:sz w:val="24"/>
        </w:rPr>
        <w:t>Pre-Training Assessment:</w:t>
      </w:r>
    </w:p>
    <w:p>
      <w:pPr>
        <w:spacing w:after="120"/>
      </w:pPr>
      <w:r>
        <w:rPr>
          <w:rFonts w:ascii="Calibri" w:hAnsi="Calibri"/>
          <w:b w:val="0"/>
          <w:sz w:val="22"/>
        </w:rPr>
        <w:t>Before beginning the training program, each employee should complete a brief Pre-Training Self-Assessment (5 questions) to help trainers understand their baseline knowledge and tailor the training accordingly.</w:t>
      </w:r>
    </w:p>
    <w:p>
      <w:pPr>
        <w:pStyle w:val="ListNumber"/>
      </w:pPr>
      <w:r>
        <w:rPr>
          <w:rFonts w:ascii="Calibri" w:hAnsi="Calibri"/>
          <w:b w:val="0"/>
          <w:sz w:val="22"/>
        </w:rPr>
        <w:t>Have you worked in a restaurant or hospitality environment before? If yes, for how many years?</w:t>
      </w:r>
    </w:p>
    <w:p>
      <w:pPr>
        <w:pStyle w:val="ListNumber"/>
      </w:pPr>
      <w:r>
        <w:rPr>
          <w:rFonts w:ascii="Calibri" w:hAnsi="Calibri"/>
          <w:b w:val="0"/>
          <w:sz w:val="22"/>
        </w:rPr>
        <w:t>Do you currently hold a valid food handler certification (ServSafe, local equivalent)?</w:t>
      </w:r>
    </w:p>
    <w:p>
      <w:pPr>
        <w:pStyle w:val="ListNumber"/>
      </w:pPr>
      <w:r>
        <w:rPr>
          <w:rFonts w:ascii="Calibri" w:hAnsi="Calibri"/>
          <w:b w:val="0"/>
          <w:sz w:val="22"/>
        </w:rPr>
        <w:t>Do you currently hold a valid responsible alcohol service certification (Smart Serve, TIPS, equivalent)?</w:t>
      </w:r>
    </w:p>
    <w:p>
      <w:pPr>
        <w:pStyle w:val="ListNumber"/>
      </w:pPr>
      <w:r>
        <w:rPr>
          <w:rFonts w:ascii="Calibri" w:hAnsi="Calibri"/>
          <w:b w:val="0"/>
          <w:sz w:val="22"/>
        </w:rPr>
        <w:t>Rate your comfort level with handling guest complaints on a scale of 1-5 (1 = no experience, 5 = very experienced).</w:t>
      </w:r>
    </w:p>
    <w:p>
      <w:pPr>
        <w:pStyle w:val="ListNumber"/>
      </w:pPr>
      <w:r>
        <w:rPr>
          <w:rFonts w:ascii="Calibri" w:hAnsi="Calibri"/>
          <w:b w:val="0"/>
          <w:sz w:val="22"/>
        </w:rPr>
        <w:t>Have you received formal training on allergen management in a food service environment?</w:t>
      </w:r>
    </w:p>
    <w:p>
      <w:r>
        <w:br w:type="page"/>
      </w:r>
    </w:p>
    <w:p>
      <w:pPr>
        <w:pStyle w:val="Heading1"/>
      </w:pPr>
      <w:r>
        <w:rPr>
          <w:rFonts w:ascii="Calibri" w:hAnsi="Calibri"/>
          <w:b/>
          <w:color w:val="1A3A5C"/>
          <w:sz w:val="28"/>
        </w:rPr>
        <w:t>Training Tracker</w:t>
      </w:r>
    </w:p>
    <w:p>
      <w:pPr>
        <w:spacing w:after="120"/>
      </w:pPr>
      <w:r>
        <w:rPr>
          <w:rFonts w:ascii="Calibri" w:hAnsi="Calibri"/>
          <w:b w:val="0"/>
          <w:sz w:val="22"/>
        </w:rPr>
        <w:t>Employee Name: ___________________________     Position: ___________________________</w:t>
      </w:r>
    </w:p>
    <w:p>
      <w:pPr>
        <w:spacing w:after="240"/>
      </w:pPr>
      <w:r>
        <w:rPr>
          <w:rFonts w:ascii="Calibri" w:hAnsi="Calibri"/>
          <w:b w:val="0"/>
          <w:sz w:val="22"/>
        </w:rPr>
        <w:t>Start Date: ___________________________     Manager: ___________________________</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sz w:val="20"/>
              </w:rPr>
              <w:t>Session</w:t>
            </w:r>
          </w:p>
        </w:tc>
        <w:tc>
          <w:tcPr>
            <w:tcW w:type="dxa" w:w="1728"/>
          </w:tcPr>
          <w:p>
            <w:r/>
            <w:r>
              <w:rPr>
                <w:rFonts w:ascii="Calibri" w:hAnsi="Calibri"/>
                <w:b/>
                <w:sz w:val="20"/>
              </w:rPr>
              <w:t>Date Completed</w:t>
            </w:r>
          </w:p>
        </w:tc>
        <w:tc>
          <w:tcPr>
            <w:tcW w:type="dxa" w:w="1728"/>
          </w:tcPr>
          <w:p>
            <w:r/>
            <w:r>
              <w:rPr>
                <w:rFonts w:ascii="Calibri" w:hAnsi="Calibri"/>
                <w:b/>
                <w:sz w:val="20"/>
              </w:rPr>
              <w:t>Quiz Score</w:t>
            </w:r>
          </w:p>
        </w:tc>
        <w:tc>
          <w:tcPr>
            <w:tcW w:type="dxa" w:w="1728"/>
          </w:tcPr>
          <w:p>
            <w:r/>
            <w:r>
              <w:rPr>
                <w:rFonts w:ascii="Calibri" w:hAnsi="Calibri"/>
                <w:b/>
                <w:sz w:val="20"/>
              </w:rPr>
              <w:t>Pass/Fail</w:t>
            </w:r>
          </w:p>
        </w:tc>
        <w:tc>
          <w:tcPr>
            <w:tcW w:type="dxa" w:w="1728"/>
          </w:tcPr>
          <w:p>
            <w:r/>
            <w:r>
              <w:rPr>
                <w:rFonts w:ascii="Calibri" w:hAnsi="Calibri"/>
                <w:b/>
                <w:sz w:val="20"/>
              </w:rPr>
              <w:t>Trainer Initials</w:t>
            </w:r>
          </w:p>
        </w:tc>
      </w:tr>
      <w:tr>
        <w:tc>
          <w:tcPr>
            <w:tcW w:type="dxa" w:w="1728"/>
          </w:tcPr>
          <w:p>
            <w:r>
              <w:rPr>
                <w:rFonts w:ascii="Calibri" w:hAnsi="Calibri"/>
                <w:b w:val="0"/>
                <w:sz w:val="20"/>
              </w:rPr>
              <w:t>Session 1</w:t>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r>
      <w:tr>
        <w:tc>
          <w:tcPr>
            <w:tcW w:type="dxa" w:w="1728"/>
          </w:tcPr>
          <w:p>
            <w:r>
              <w:rPr>
                <w:rFonts w:ascii="Calibri" w:hAnsi="Calibri"/>
                <w:b w:val="0"/>
                <w:sz w:val="20"/>
              </w:rPr>
              <w:t>Session 2</w:t>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r>
      <w:tr>
        <w:tc>
          <w:tcPr>
            <w:tcW w:type="dxa" w:w="1728"/>
          </w:tcPr>
          <w:p>
            <w:r>
              <w:rPr>
                <w:rFonts w:ascii="Calibri" w:hAnsi="Calibri"/>
                <w:b w:val="0"/>
                <w:sz w:val="20"/>
              </w:rPr>
              <w:t>Session 3</w:t>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r>
      <w:tr>
        <w:tc>
          <w:tcPr>
            <w:tcW w:type="dxa" w:w="1728"/>
          </w:tcPr>
          <w:p>
            <w:r>
              <w:rPr>
                <w:rFonts w:ascii="Calibri" w:hAnsi="Calibri"/>
                <w:b w:val="0"/>
                <w:sz w:val="20"/>
              </w:rPr>
              <w:t>Session 4</w:t>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r>
      <w:tr>
        <w:tc>
          <w:tcPr>
            <w:tcW w:type="dxa" w:w="1728"/>
          </w:tcPr>
          <w:p>
            <w:r>
              <w:rPr>
                <w:rFonts w:ascii="Calibri" w:hAnsi="Calibri"/>
                <w:b w:val="0"/>
                <w:sz w:val="20"/>
              </w:rPr>
              <w:t>Session 5</w:t>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r>
      <w:tr>
        <w:tc>
          <w:tcPr>
            <w:tcW w:type="dxa" w:w="1728"/>
          </w:tcPr>
          <w:p>
            <w:r>
              <w:rPr>
                <w:rFonts w:ascii="Calibri" w:hAnsi="Calibri"/>
                <w:b w:val="0"/>
                <w:sz w:val="20"/>
              </w:rPr>
              <w:t>Session 6</w:t>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c>
          <w:tcPr>
            <w:tcW w:type="dxa" w:w="1728"/>
          </w:tcPr>
          <w:p>
            <w:r>
              <w:rPr>
                <w:rFonts w:ascii="Calibri" w:hAnsi="Calibri"/>
                <w:b w:val="0"/>
                <w:sz w:val="20"/>
              </w:rPr>
            </w:r>
          </w:p>
        </w:tc>
      </w:tr>
    </w:tbl>
    <w:p>
      <w:pPr>
        <w:spacing w:after="160"/>
      </w:pPr>
      <w:r>
        <w:rPr>
          <w:rFonts w:ascii="Calibri" w:hAnsi="Calibri"/>
          <w:b/>
          <w:sz w:val="22"/>
        </w:rPr>
        <w:t>All sessions must be completed and passed (80% quiz score) within 90 days of start date.</w:t>
      </w:r>
    </w:p>
    <w:p>
      <w:r>
        <w:br w:type="page"/>
      </w:r>
    </w:p>
    <w:p>
      <w:pPr>
        <w:pStyle w:val="Heading1"/>
      </w:pPr>
      <w:r>
        <w:rPr>
          <w:rFonts w:ascii="Calibri" w:hAnsi="Calibri"/>
          <w:b/>
          <w:color w:val="1A3A5C"/>
          <w:sz w:val="32"/>
        </w:rPr>
        <w:t>Session 1: Food Safety &amp; HACCP Fundamentals</w:t>
      </w:r>
    </w:p>
    <w:p>
      <w:pPr>
        <w:spacing w:after="240"/>
      </w:pPr>
      <w:r>
        <w:rPr>
          <w:rFonts w:ascii="Calibri" w:hAnsi="Calibri"/>
          <w:b w:val="0"/>
          <w:sz w:val="20"/>
        </w:rPr>
        <w:t>Duration: 3 hours  |  Audience: All food handlers  |  Prerequisite: None</w:t>
      </w:r>
    </w:p>
    <w:p>
      <w:pPr>
        <w:pStyle w:val="Heading2"/>
      </w:pPr>
      <w:r>
        <w:rPr>
          <w:rFonts w:ascii="Calibri" w:hAnsi="Calibri"/>
          <w:b/>
          <w:color w:val="1A3A5C"/>
          <w:sz w:val="24"/>
        </w:rPr>
        <w:t>Learning Objectives</w:t>
      </w:r>
    </w:p>
    <w:p>
      <w:pPr>
        <w:spacing w:after="120"/>
      </w:pPr>
      <w:r>
        <w:rPr>
          <w:rFonts w:ascii="Calibri" w:hAnsi="Calibri"/>
          <w:b w:val="0"/>
          <w:sz w:val="22"/>
        </w:rPr>
        <w:t>Upon completion of this session, participants will be able to:</w:t>
      </w:r>
    </w:p>
    <w:p>
      <w:pPr>
        <w:pStyle w:val="ListBullet"/>
      </w:pPr>
      <w:r>
        <w:rPr>
          <w:rFonts w:ascii="Calibri" w:hAnsi="Calibri"/>
          <w:b w:val="0"/>
          <w:sz w:val="22"/>
        </w:rPr>
        <w:t>Identify the Big 6 foodborne pathogens and the illnesses they cause</w:t>
      </w:r>
    </w:p>
    <w:p>
      <w:pPr>
        <w:pStyle w:val="ListBullet"/>
      </w:pPr>
      <w:r>
        <w:rPr>
          <w:rFonts w:ascii="Calibri" w:hAnsi="Calibri"/>
          <w:b w:val="0"/>
          <w:sz w:val="22"/>
        </w:rPr>
        <w:t>Demonstrate proper handwashing technique (minimum 20 seconds)</w:t>
      </w:r>
    </w:p>
    <w:p>
      <w:pPr>
        <w:pStyle w:val="ListBullet"/>
      </w:pPr>
      <w:r>
        <w:rPr>
          <w:rFonts w:ascii="Calibri" w:hAnsi="Calibri"/>
          <w:b w:val="0"/>
          <w:sz w:val="22"/>
        </w:rPr>
        <w:t>Explain and apply cross-contamination prevention strategies</w:t>
      </w:r>
    </w:p>
    <w:p>
      <w:pPr>
        <w:pStyle w:val="ListBullet"/>
      </w:pPr>
      <w:r>
        <w:rPr>
          <w:rFonts w:ascii="Calibri" w:hAnsi="Calibri"/>
          <w:b w:val="0"/>
          <w:sz w:val="22"/>
        </w:rPr>
        <w:t>State the Temperature Danger Zone and minimum cooking temperatures by protein</w:t>
      </w:r>
    </w:p>
    <w:p>
      <w:pPr>
        <w:pStyle w:val="ListBullet"/>
      </w:pPr>
      <w:r>
        <w:rPr>
          <w:rFonts w:ascii="Calibri" w:hAnsi="Calibri"/>
          <w:b w:val="0"/>
          <w:sz w:val="22"/>
        </w:rPr>
        <w:t>Execute the 2-stage cooling method correctly</w:t>
      </w:r>
    </w:p>
    <w:p>
      <w:pPr>
        <w:pStyle w:val="ListBullet"/>
      </w:pPr>
      <w:r>
        <w:rPr>
          <w:rFonts w:ascii="Calibri" w:hAnsi="Calibri"/>
          <w:b w:val="0"/>
          <w:sz w:val="22"/>
        </w:rPr>
        <w:t>Identify the Big 9 allergens and manage allergen-related guest requests</w:t>
      </w:r>
    </w:p>
    <w:p>
      <w:pPr>
        <w:pStyle w:val="ListBullet"/>
      </w:pPr>
      <w:r>
        <w:rPr>
          <w:rFonts w:ascii="Calibri" w:hAnsi="Calibri"/>
          <w:b w:val="0"/>
          <w:sz w:val="22"/>
        </w:rPr>
        <w:t>Demonstrate proper thermometer use and calibration</w:t>
      </w:r>
    </w:p>
    <w:p>
      <w:pPr>
        <w:pStyle w:val="ListBullet"/>
      </w:pPr>
      <w:r>
        <w:rPr>
          <w:rFonts w:ascii="Calibri" w:hAnsi="Calibri"/>
          <w:b w:val="0"/>
          <w:sz w:val="22"/>
        </w:rPr>
        <w:t>Apply FIFO principles in receiving and storage</w:t>
      </w:r>
    </w:p>
    <w:p>
      <w:pPr>
        <w:pStyle w:val="Heading2"/>
      </w:pPr>
      <w:r>
        <w:rPr>
          <w:rFonts w:ascii="Calibri" w:hAnsi="Calibri"/>
          <w:b/>
          <w:color w:val="1A3A5C"/>
          <w:sz w:val="24"/>
        </w:rPr>
        <w:t>Module 1.1: Introduction to Foodborne Illness (30 min)</w:t>
      </w:r>
    </w:p>
    <w:p>
      <w:pPr>
        <w:spacing w:after="120"/>
      </w:pPr>
      <w:r>
        <w:rPr>
          <w:rFonts w:ascii="Calibri" w:hAnsi="Calibri"/>
          <w:b w:val="0"/>
          <w:sz w:val="22"/>
        </w:rPr>
        <w:t>Why this matters: Approximately 1 in 6 Americans and 4 million Canadians experience foodborne illness annually. In a restaurant, a single foodborne illness outbreak can result in lawsuits, closure, loss of reputation, and criminal charges. Every food handler plays a critical role in prevention.</w:t>
      </w:r>
    </w:p>
    <w:p>
      <w:pPr>
        <w:spacing w:after="120"/>
      </w:pPr>
      <w:r>
        <w:rPr>
          <w:rFonts w:ascii="Calibri" w:hAnsi="Calibri"/>
          <w:b/>
          <w:sz w:val="22"/>
        </w:rPr>
        <w:t>The Big 6 Pathogens:</w:t>
      </w:r>
    </w:p>
    <w:p>
      <w:pPr>
        <w:pStyle w:val="ListBullet"/>
      </w:pPr>
      <w:r>
        <w:rPr>
          <w:rFonts w:ascii="Calibri" w:hAnsi="Calibri"/>
          <w:b/>
          <w:sz w:val="22"/>
        </w:rPr>
        <w:t>Norovirus:</w:t>
      </w:r>
      <w:r>
        <w:rPr>
          <w:rFonts w:ascii="Calibri" w:hAnsi="Calibri"/>
          <w:b w:val="0"/>
          <w:sz w:val="22"/>
        </w:rPr>
        <w:t xml:space="preserve"> Most common cause of foodborne illness worldwide. Highly contagious — can spread from person to person and through contaminated food/surfaces. Symptoms: vomiting, diarrhea, stomach cramps. Onset: 12-48 hours. Prevention: hand hygiene, sick employee exclusion, surface disinfection.</w:t>
      </w:r>
    </w:p>
    <w:p>
      <w:pPr>
        <w:pStyle w:val="ListBullet"/>
      </w:pPr>
      <w:r>
        <w:rPr>
          <w:rFonts w:ascii="Calibri" w:hAnsi="Calibri"/>
          <w:b/>
          <w:sz w:val="22"/>
        </w:rPr>
        <w:t>Salmonella:</w:t>
      </w:r>
      <w:r>
        <w:rPr>
          <w:rFonts w:ascii="Calibri" w:hAnsi="Calibri"/>
          <w:b w:val="0"/>
          <w:sz w:val="22"/>
        </w:rPr>
        <w:t xml:space="preserve"> Found in raw/undercooked poultry, eggs, meat, and unpasteurized products. Symptoms: diarrhea, fever, abdominal cramps. Onset: 6-72 hours. Prevention: cook to proper temperature, prevent cross-contamination, proper handwashing.</w:t>
      </w:r>
    </w:p>
    <w:p>
      <w:pPr>
        <w:pStyle w:val="ListBullet"/>
      </w:pPr>
      <w:r>
        <w:rPr>
          <w:rFonts w:ascii="Calibri" w:hAnsi="Calibri"/>
          <w:b/>
          <w:sz w:val="22"/>
        </w:rPr>
        <w:t>E. coli O157:H7:</w:t>
      </w:r>
      <w:r>
        <w:rPr>
          <w:rFonts w:ascii="Calibri" w:hAnsi="Calibri"/>
          <w:b w:val="0"/>
          <w:sz w:val="22"/>
        </w:rPr>
        <w:t xml:space="preserve"> Primarily associated with undercooked ground beef, raw produce, and contaminated water. Can cause severe complications (HUS — Hemolytic Uremic Syndrome). Symptoms: severe stomach cramps, bloody diarrhea, vomiting. Onset: 3-4 days. Prevention: cook ground beef to 71°C/160°F, wash produce, prevent cross-contamination.</w:t>
      </w:r>
    </w:p>
    <w:p>
      <w:pPr>
        <w:pStyle w:val="ListBullet"/>
      </w:pPr>
      <w:r>
        <w:rPr>
          <w:rFonts w:ascii="Calibri" w:hAnsi="Calibri"/>
          <w:b/>
          <w:sz w:val="22"/>
        </w:rPr>
        <w:t>Hepatitis A:</w:t>
      </w:r>
      <w:r>
        <w:rPr>
          <w:rFonts w:ascii="Calibri" w:hAnsi="Calibri"/>
          <w:b w:val="0"/>
          <w:sz w:val="22"/>
        </w:rPr>
        <w:t xml:space="preserve"> Transmitted person-to-person and through contaminated food/water. Can cause liver damage. Symptoms: fatigue, nausea, jaundice, dark urine. Onset: 15-50 days. Prevention: hand hygiene, exclude infected employees, avoid bare-hand contact with ready-to-eat foods.</w:t>
      </w:r>
    </w:p>
    <w:p>
      <w:pPr>
        <w:pStyle w:val="ListBullet"/>
      </w:pPr>
      <w:r>
        <w:rPr>
          <w:rFonts w:ascii="Calibri" w:hAnsi="Calibri"/>
          <w:b/>
          <w:sz w:val="22"/>
        </w:rPr>
        <w:t>Shigella:</w:t>
      </w:r>
      <w:r>
        <w:rPr>
          <w:rFonts w:ascii="Calibri" w:hAnsi="Calibri"/>
          <w:b w:val="0"/>
          <w:sz w:val="22"/>
        </w:rPr>
        <w:t xml:space="preserve"> Transmitted person-to-person and through contaminated food/water. Highly contagious. Symptoms: diarrhea, fever, stomach cramps. Onset: 1-2 days. Prevention: hand hygiene, exclude infected employees.</w:t>
      </w:r>
    </w:p>
    <w:p>
      <w:pPr>
        <w:pStyle w:val="ListBullet"/>
      </w:pPr>
      <w:r>
        <w:rPr>
          <w:rFonts w:ascii="Calibri" w:hAnsi="Calibri"/>
          <w:b/>
          <w:sz w:val="22"/>
        </w:rPr>
        <w:t>Listeria monocytogenes:</w:t>
      </w:r>
      <w:r>
        <w:rPr>
          <w:rFonts w:ascii="Calibri" w:hAnsi="Calibri"/>
          <w:b w:val="0"/>
          <w:sz w:val="22"/>
        </w:rPr>
        <w:t xml:space="preserve"> Found in ready-to-eat foods (deli meats, soft cheeses, smoked fish, pre-cut produce). Can grow at refrigerator temperatures. Particularly dangerous for pregnant women, elderly, and immunocompromised. Symptoms: fever, muscle aches, diarrhea. Onset: 1-4 weeks. Prevention: FIFO rotation, proper storage temperatures, clean preparation surfaces.</w:t>
      </w:r>
    </w:p>
    <w:p>
      <w:pPr>
        <w:pStyle w:val="Heading2"/>
      </w:pPr>
      <w:r>
        <w:rPr>
          <w:rFonts w:ascii="Calibri" w:hAnsi="Calibri"/>
          <w:b/>
          <w:color w:val="1A3A5C"/>
          <w:sz w:val="24"/>
        </w:rPr>
        <w:t>Module 1.2: Personal Hygiene (30 min)</w:t>
      </w:r>
    </w:p>
    <w:p>
      <w:pPr>
        <w:spacing w:after="120"/>
      </w:pPr>
      <w:r>
        <w:rPr>
          <w:rFonts w:ascii="Calibri" w:hAnsi="Calibri"/>
          <w:b/>
          <w:sz w:val="22"/>
        </w:rPr>
        <w:t>Proper Handwashing — When:</w:t>
      </w:r>
    </w:p>
    <w:p>
      <w:pPr>
        <w:pStyle w:val="ListBullet"/>
      </w:pPr>
      <w:r>
        <w:rPr>
          <w:rFonts w:ascii="Calibri" w:hAnsi="Calibri"/>
          <w:b w:val="0"/>
          <w:sz w:val="22"/>
        </w:rPr>
        <w:t>Before starting work and before handling food</w:t>
      </w:r>
    </w:p>
    <w:p>
      <w:pPr>
        <w:pStyle w:val="ListBullet"/>
      </w:pPr>
      <w:r>
        <w:rPr>
          <w:rFonts w:ascii="Calibri" w:hAnsi="Calibri"/>
          <w:b w:val="0"/>
          <w:sz w:val="22"/>
        </w:rPr>
        <w:t>After using the restroom (ALWAYS)</w:t>
      </w:r>
    </w:p>
    <w:p>
      <w:pPr>
        <w:pStyle w:val="ListBullet"/>
      </w:pPr>
      <w:r>
        <w:rPr>
          <w:rFonts w:ascii="Calibri" w:hAnsi="Calibri"/>
          <w:b w:val="0"/>
          <w:sz w:val="22"/>
        </w:rPr>
        <w:t>After touching raw meat, poultry, or seafood</w:t>
      </w:r>
    </w:p>
    <w:p>
      <w:pPr>
        <w:pStyle w:val="ListBullet"/>
      </w:pPr>
      <w:r>
        <w:rPr>
          <w:rFonts w:ascii="Calibri" w:hAnsi="Calibri"/>
          <w:b w:val="0"/>
          <w:sz w:val="22"/>
        </w:rPr>
        <w:t>After touching your face, hair, or body</w:t>
      </w:r>
    </w:p>
    <w:p>
      <w:pPr>
        <w:pStyle w:val="ListBullet"/>
      </w:pPr>
      <w:r>
        <w:rPr>
          <w:rFonts w:ascii="Calibri" w:hAnsi="Calibri"/>
          <w:b w:val="0"/>
          <w:sz w:val="22"/>
        </w:rPr>
        <w:t>After sneezing, coughing, or blowing your nose</w:t>
      </w:r>
    </w:p>
    <w:p>
      <w:pPr>
        <w:pStyle w:val="ListBullet"/>
      </w:pPr>
      <w:r>
        <w:rPr>
          <w:rFonts w:ascii="Calibri" w:hAnsi="Calibri"/>
          <w:b w:val="0"/>
          <w:sz w:val="22"/>
        </w:rPr>
        <w:t>After handling garbage or cleaning chemicals</w:t>
      </w:r>
    </w:p>
    <w:p>
      <w:pPr>
        <w:pStyle w:val="ListBullet"/>
      </w:pPr>
      <w:r>
        <w:rPr>
          <w:rFonts w:ascii="Calibri" w:hAnsi="Calibri"/>
          <w:b w:val="0"/>
          <w:sz w:val="22"/>
        </w:rPr>
        <w:t>After eating, drinking, or smoking</w:t>
      </w:r>
    </w:p>
    <w:p>
      <w:pPr>
        <w:pStyle w:val="ListBullet"/>
      </w:pPr>
      <w:r>
        <w:rPr>
          <w:rFonts w:ascii="Calibri" w:hAnsi="Calibri"/>
          <w:b w:val="0"/>
          <w:sz w:val="22"/>
        </w:rPr>
        <w:t>After handling money</w:t>
      </w:r>
    </w:p>
    <w:p>
      <w:pPr>
        <w:pStyle w:val="ListBullet"/>
      </w:pPr>
      <w:r>
        <w:rPr>
          <w:rFonts w:ascii="Calibri" w:hAnsi="Calibri"/>
          <w:b w:val="0"/>
          <w:sz w:val="22"/>
        </w:rPr>
        <w:t>When switching tasks (e.g., from raw to ready-to-eat)</w:t>
      </w:r>
    </w:p>
    <w:p>
      <w:pPr>
        <w:spacing w:after="120"/>
      </w:pPr>
      <w:r>
        <w:rPr>
          <w:rFonts w:ascii="Calibri" w:hAnsi="Calibri"/>
          <w:b/>
          <w:sz w:val="22"/>
        </w:rPr>
        <w:t>Proper Handwashing — How (20-Second Method):</w:t>
      </w:r>
    </w:p>
    <w:p>
      <w:pPr>
        <w:pStyle w:val="ListNumber"/>
      </w:pPr>
      <w:r>
        <w:rPr>
          <w:rFonts w:ascii="Calibri" w:hAnsi="Calibri"/>
          <w:b w:val="0"/>
          <w:sz w:val="22"/>
        </w:rPr>
        <w:t>Wet hands with warm running water (at least 38°C / 100°F)</w:t>
      </w:r>
    </w:p>
    <w:p>
      <w:pPr>
        <w:pStyle w:val="ListNumber"/>
      </w:pPr>
      <w:r>
        <w:rPr>
          <w:rFonts w:ascii="Calibri" w:hAnsi="Calibri"/>
          <w:b w:val="0"/>
          <w:sz w:val="22"/>
        </w:rPr>
        <w:t>Apply liquid soap generously</w:t>
      </w:r>
    </w:p>
    <w:p>
      <w:pPr>
        <w:pStyle w:val="ListNumber"/>
      </w:pPr>
      <w:r>
        <w:rPr>
          <w:rFonts w:ascii="Calibri" w:hAnsi="Calibri"/>
          <w:b w:val="0"/>
          <w:sz w:val="22"/>
        </w:rPr>
        <w:t>Scrub all surfaces: palms, backs of hands, between fingers, under fingernails, thumbs, and wrists</w:t>
      </w:r>
    </w:p>
    <w:p>
      <w:pPr>
        <w:pStyle w:val="ListNumber"/>
      </w:pPr>
      <w:r>
        <w:rPr>
          <w:rFonts w:ascii="Calibri" w:hAnsi="Calibri"/>
          <w:b w:val="0"/>
          <w:sz w:val="22"/>
        </w:rPr>
        <w:t>Continue scrubbing for a minimum of 20 seconds (hum 'Happy Birthday' twice)</w:t>
      </w:r>
    </w:p>
    <w:p>
      <w:pPr>
        <w:pStyle w:val="ListNumber"/>
      </w:pPr>
      <w:r>
        <w:rPr>
          <w:rFonts w:ascii="Calibri" w:hAnsi="Calibri"/>
          <w:b w:val="0"/>
          <w:sz w:val="22"/>
        </w:rPr>
        <w:t>Rinse thoroughly under clean running water</w:t>
      </w:r>
    </w:p>
    <w:p>
      <w:pPr>
        <w:pStyle w:val="ListNumber"/>
      </w:pPr>
      <w:r>
        <w:rPr>
          <w:rFonts w:ascii="Calibri" w:hAnsi="Calibri"/>
          <w:b w:val="0"/>
          <w:sz w:val="22"/>
        </w:rPr>
        <w:t>Dry with a single-use paper towel</w:t>
      </w:r>
    </w:p>
    <w:p>
      <w:pPr>
        <w:pStyle w:val="ListNumber"/>
      </w:pPr>
      <w:r>
        <w:rPr>
          <w:rFonts w:ascii="Calibri" w:hAnsi="Calibri"/>
          <w:b w:val="0"/>
          <w:sz w:val="22"/>
        </w:rPr>
        <w:t>Use the paper towel to turn off the faucet and open the door (do not recontaminate)</w:t>
      </w:r>
    </w:p>
    <w:p>
      <w:pPr>
        <w:spacing w:after="120"/>
      </w:pPr>
      <w:r>
        <w:rPr>
          <w:rFonts w:ascii="Calibri" w:hAnsi="Calibri"/>
          <w:b/>
          <w:sz w:val="22"/>
        </w:rPr>
        <w:t>Glove Use:</w:t>
      </w:r>
    </w:p>
    <w:p>
      <w:pPr>
        <w:pStyle w:val="ListBullet"/>
      </w:pPr>
      <w:r>
        <w:rPr>
          <w:rFonts w:ascii="Calibri" w:hAnsi="Calibri"/>
          <w:b w:val="0"/>
          <w:sz w:val="22"/>
        </w:rPr>
        <w:t>Wear gloves when handling ready-to-eat foods (foods that will not be cooked before serving)</w:t>
      </w:r>
    </w:p>
    <w:p>
      <w:pPr>
        <w:pStyle w:val="ListBullet"/>
      </w:pPr>
      <w:r>
        <w:rPr>
          <w:rFonts w:ascii="Calibri" w:hAnsi="Calibri"/>
          <w:b w:val="0"/>
          <w:sz w:val="22"/>
        </w:rPr>
        <w:t>Change gloves: after each task change, after touching non-food surfaces, after handling raw proteins, at minimum every 30 minutes</w:t>
      </w:r>
    </w:p>
    <w:p>
      <w:pPr>
        <w:pStyle w:val="ListBullet"/>
      </w:pPr>
      <w:r>
        <w:rPr>
          <w:rFonts w:ascii="Calibri" w:hAnsi="Calibri"/>
          <w:b w:val="0"/>
          <w:sz w:val="22"/>
        </w:rPr>
        <w:t>Wash hands before putting on gloves AND after removing them</w:t>
      </w:r>
    </w:p>
    <w:p>
      <w:pPr>
        <w:pStyle w:val="ListBullet"/>
      </w:pPr>
      <w:r>
        <w:rPr>
          <w:rFonts w:ascii="Calibri" w:hAnsi="Calibri"/>
          <w:b w:val="0"/>
          <w:sz w:val="22"/>
        </w:rPr>
        <w:t>Gloves are NOT a substitute for handwashing — they supplement it</w:t>
      </w:r>
    </w:p>
    <w:p>
      <w:pPr>
        <w:pStyle w:val="Heading2"/>
      </w:pPr>
      <w:r>
        <w:rPr>
          <w:rFonts w:ascii="Calibri" w:hAnsi="Calibri"/>
          <w:b/>
          <w:color w:val="1A3A5C"/>
          <w:sz w:val="24"/>
        </w:rPr>
        <w:t>Module 1.3: Cross-Contamination Prevention (30 min)</w:t>
      </w:r>
    </w:p>
    <w:p>
      <w:pPr>
        <w:spacing w:after="120"/>
      </w:pPr>
      <w:r>
        <w:rPr>
          <w:rFonts w:ascii="Calibri" w:hAnsi="Calibri"/>
          <w:b w:val="0"/>
          <w:sz w:val="22"/>
        </w:rPr>
        <w:t>Cross-contamination is the transfer of harmful bacteria from one food, surface, or person to another. It is one of the most common causes of foodborne illness in restaurants.</w:t>
      </w:r>
    </w:p>
    <w:p>
      <w:pPr>
        <w:spacing w:after="120"/>
      </w:pPr>
      <w:r>
        <w:rPr>
          <w:rFonts w:ascii="Calibri" w:hAnsi="Calibri"/>
          <w:b/>
          <w:sz w:val="22"/>
        </w:rPr>
        <w:t>Color-Coded Cutting Board System:</w:t>
      </w:r>
    </w:p>
    <w:p>
      <w:pPr>
        <w:pStyle w:val="ListBullet"/>
      </w:pPr>
      <w:r>
        <w:rPr>
          <w:rFonts w:ascii="Calibri" w:hAnsi="Calibri"/>
          <w:b/>
          <w:sz w:val="22"/>
        </w:rPr>
        <w:t xml:space="preserve">RED: </w:t>
      </w:r>
      <w:r>
        <w:rPr>
          <w:rFonts w:ascii="Calibri" w:hAnsi="Calibri"/>
          <w:b w:val="0"/>
          <w:sz w:val="22"/>
        </w:rPr>
        <w:t xml:space="preserve"> Raw meat (beef, pork, lamb)</w:t>
      </w:r>
    </w:p>
    <w:p>
      <w:pPr>
        <w:pStyle w:val="ListBullet"/>
      </w:pPr>
      <w:r>
        <w:rPr>
          <w:rFonts w:ascii="Calibri" w:hAnsi="Calibri"/>
          <w:b/>
          <w:sz w:val="22"/>
        </w:rPr>
        <w:t xml:space="preserve">YELLOW: </w:t>
      </w:r>
      <w:r>
        <w:rPr>
          <w:rFonts w:ascii="Calibri" w:hAnsi="Calibri"/>
          <w:b w:val="0"/>
          <w:sz w:val="22"/>
        </w:rPr>
        <w:t xml:space="preserve"> Raw poultry (chicken, turkey, duck)</w:t>
      </w:r>
    </w:p>
    <w:p>
      <w:pPr>
        <w:pStyle w:val="ListBullet"/>
      </w:pPr>
      <w:r>
        <w:rPr>
          <w:rFonts w:ascii="Calibri" w:hAnsi="Calibri"/>
          <w:b/>
          <w:sz w:val="22"/>
        </w:rPr>
        <w:t xml:space="preserve">GREEN: </w:t>
      </w:r>
      <w:r>
        <w:rPr>
          <w:rFonts w:ascii="Calibri" w:hAnsi="Calibri"/>
          <w:b w:val="0"/>
          <w:sz w:val="22"/>
        </w:rPr>
        <w:t xml:space="preserve"> Fresh produce (fruits, vegetables, salads)</w:t>
      </w:r>
    </w:p>
    <w:p>
      <w:pPr>
        <w:pStyle w:val="ListBullet"/>
      </w:pPr>
      <w:r>
        <w:rPr>
          <w:rFonts w:ascii="Calibri" w:hAnsi="Calibri"/>
          <w:b/>
          <w:sz w:val="22"/>
        </w:rPr>
        <w:t xml:space="preserve">BLUE: </w:t>
      </w:r>
      <w:r>
        <w:rPr>
          <w:rFonts w:ascii="Calibri" w:hAnsi="Calibri"/>
          <w:b w:val="0"/>
          <w:sz w:val="22"/>
        </w:rPr>
        <w:t xml:space="preserve"> Cooked food and ready-to-eat items</w:t>
      </w:r>
    </w:p>
    <w:p>
      <w:pPr>
        <w:pStyle w:val="ListBullet"/>
      </w:pPr>
      <w:r>
        <w:rPr>
          <w:rFonts w:ascii="Calibri" w:hAnsi="Calibri"/>
          <w:b/>
          <w:sz w:val="22"/>
        </w:rPr>
        <w:t xml:space="preserve">WHITE: </w:t>
      </w:r>
      <w:r>
        <w:rPr>
          <w:rFonts w:ascii="Calibri" w:hAnsi="Calibri"/>
          <w:b w:val="0"/>
          <w:sz w:val="22"/>
        </w:rPr>
        <w:t xml:space="preserve"> Dairy and bakery products</w:t>
      </w:r>
    </w:p>
    <w:p>
      <w:pPr>
        <w:pStyle w:val="ListBullet"/>
      </w:pPr>
      <w:r>
        <w:rPr>
          <w:rFonts w:ascii="Calibri" w:hAnsi="Calibri"/>
          <w:b/>
          <w:sz w:val="22"/>
        </w:rPr>
        <w:t xml:space="preserve">BROWN: </w:t>
      </w:r>
      <w:r>
        <w:rPr>
          <w:rFonts w:ascii="Calibri" w:hAnsi="Calibri"/>
          <w:b w:val="0"/>
          <w:sz w:val="22"/>
        </w:rPr>
        <w:t xml:space="preserve"> Seafood (fish, shellfish)</w:t>
      </w:r>
    </w:p>
    <w:p>
      <w:pPr>
        <w:spacing w:after="120"/>
      </w:pPr>
      <w:r>
        <w:rPr>
          <w:rFonts w:ascii="Calibri" w:hAnsi="Calibri"/>
          <w:b/>
          <w:sz w:val="22"/>
        </w:rPr>
        <w:t>Additional Prevention Strategies:</w:t>
      </w:r>
    </w:p>
    <w:p>
      <w:pPr>
        <w:pStyle w:val="ListBullet"/>
      </w:pPr>
      <w:r>
        <w:rPr>
          <w:rFonts w:ascii="Calibri" w:hAnsi="Calibri"/>
          <w:b w:val="0"/>
          <w:sz w:val="22"/>
        </w:rPr>
        <w:t>Use separate utensils, containers, and equipment for raw and ready-to-eat foods</w:t>
      </w:r>
    </w:p>
    <w:p>
      <w:pPr>
        <w:pStyle w:val="ListBullet"/>
      </w:pPr>
      <w:r>
        <w:rPr>
          <w:rFonts w:ascii="Calibri" w:hAnsi="Calibri"/>
          <w:b w:val="0"/>
          <w:sz w:val="22"/>
        </w:rPr>
        <w:t>Store raw proteins below ready-to-eat foods in the refrigerator (see storage hierarchy)</w:t>
      </w:r>
    </w:p>
    <w:p>
      <w:pPr>
        <w:pStyle w:val="ListBullet"/>
      </w:pPr>
      <w:r>
        <w:rPr>
          <w:rFonts w:ascii="Calibri" w:hAnsi="Calibri"/>
          <w:b w:val="0"/>
          <w:sz w:val="22"/>
        </w:rPr>
        <w:t>Clean and sanitize all food contact surfaces, cutting boards, and utensils between uses</w:t>
      </w:r>
    </w:p>
    <w:p>
      <w:pPr>
        <w:pStyle w:val="ListBullet"/>
      </w:pPr>
      <w:r>
        <w:rPr>
          <w:rFonts w:ascii="Calibri" w:hAnsi="Calibri"/>
          <w:b w:val="0"/>
          <w:sz w:val="22"/>
        </w:rPr>
        <w:t>Never reuse marinades that have been in contact with raw protein without boiling first</w:t>
      </w:r>
    </w:p>
    <w:p>
      <w:pPr>
        <w:pStyle w:val="Heading2"/>
      </w:pPr>
      <w:r>
        <w:rPr>
          <w:rFonts w:ascii="Calibri" w:hAnsi="Calibri"/>
          <w:b/>
          <w:color w:val="1A3A5C"/>
          <w:sz w:val="24"/>
        </w:rPr>
        <w:t>Module 1.4: Temperature Control (45 min)</w:t>
      </w:r>
    </w:p>
    <w:p>
      <w:pPr>
        <w:spacing w:after="120"/>
      </w:pPr>
      <w:r>
        <w:rPr>
          <w:rFonts w:ascii="Calibri" w:hAnsi="Calibri"/>
          <w:b/>
          <w:sz w:val="22"/>
        </w:rPr>
        <w:t>The Temperature Danger Zone: 4°C to 60°C (40°F to 140°F)</w:t>
      </w:r>
    </w:p>
    <w:p>
      <w:pPr>
        <w:spacing w:after="120"/>
      </w:pPr>
      <w:r>
        <w:rPr>
          <w:rFonts w:ascii="Calibri" w:hAnsi="Calibri"/>
          <w:b w:val="0"/>
          <w:sz w:val="22"/>
        </w:rPr>
        <w:t>Bacteria grow most rapidly between 4°C and 60°C. Food should spend as little time as possible in this range. The maximum cumulative time food can be in the danger zone is 4 hours (2 hours in many jurisdictions for high-risk foods).</w:t>
      </w:r>
    </w:p>
    <w:p>
      <w:pPr>
        <w:spacing w:after="120"/>
      </w:pPr>
      <w:r>
        <w:rPr>
          <w:rFonts w:ascii="Calibri" w:hAnsi="Calibri"/>
          <w:b/>
          <w:sz w:val="22"/>
        </w:rPr>
        <w:t>Minimum Internal Cooking Temperatures: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Food</w:t>
            </w:r>
          </w:p>
        </w:tc>
        <w:tc>
          <w:tcPr>
            <w:tcW w:type="dxa" w:w="2880"/>
          </w:tcPr>
          <w:p>
            <w:r/>
            <w:r>
              <w:rPr>
                <w:rFonts w:ascii="Calibri" w:hAnsi="Calibri"/>
                <w:b/>
                <w:sz w:val="20"/>
              </w:rPr>
              <w:t>Temperature</w:t>
            </w:r>
          </w:p>
        </w:tc>
        <w:tc>
          <w:tcPr>
            <w:tcW w:type="dxa" w:w="2880"/>
          </w:tcPr>
          <w:p>
            <w:r/>
            <w:r>
              <w:rPr>
                <w:rFonts w:ascii="Calibri" w:hAnsi="Calibri"/>
                <w:b/>
                <w:sz w:val="20"/>
              </w:rPr>
              <w:t>Time</w:t>
            </w:r>
          </w:p>
        </w:tc>
      </w:tr>
      <w:tr>
        <w:tc>
          <w:tcPr>
            <w:tcW w:type="dxa" w:w="2880"/>
          </w:tcPr>
          <w:p>
            <w:r/>
            <w:r>
              <w:rPr>
                <w:rFonts w:ascii="Calibri" w:hAnsi="Calibri"/>
                <w:b w:val="0"/>
                <w:sz w:val="20"/>
              </w:rPr>
              <w:t>Poultry (whole, ground, stuffed), stuffing, casseroles, reheated food</w:t>
            </w:r>
          </w:p>
        </w:tc>
        <w:tc>
          <w:tcPr>
            <w:tcW w:type="dxa" w:w="2880"/>
          </w:tcPr>
          <w:p>
            <w:r/>
            <w:r>
              <w:rPr>
                <w:rFonts w:ascii="Calibri" w:hAnsi="Calibri"/>
                <w:b w:val="0"/>
                <w:sz w:val="20"/>
              </w:rPr>
              <w:t>74°C / 165°F</w:t>
            </w:r>
          </w:p>
        </w:tc>
        <w:tc>
          <w:tcPr>
            <w:tcW w:type="dxa" w:w="2880"/>
          </w:tcPr>
          <w:p>
            <w:r/>
            <w:r>
              <w:rPr>
                <w:rFonts w:ascii="Calibri" w:hAnsi="Calibri"/>
                <w:b w:val="0"/>
                <w:sz w:val="20"/>
              </w:rPr>
              <w:t>1 second (instantaneous)</w:t>
            </w:r>
          </w:p>
        </w:tc>
      </w:tr>
      <w:tr>
        <w:tc>
          <w:tcPr>
            <w:tcW w:type="dxa" w:w="2880"/>
          </w:tcPr>
          <w:p>
            <w:r/>
            <w:r>
              <w:rPr>
                <w:rFonts w:ascii="Calibri" w:hAnsi="Calibri"/>
                <w:b w:val="0"/>
                <w:sz w:val="20"/>
              </w:rPr>
              <w:t>Ground meat (beef, pork, lamb), sausage, ground seafood</w:t>
            </w:r>
          </w:p>
        </w:tc>
        <w:tc>
          <w:tcPr>
            <w:tcW w:type="dxa" w:w="2880"/>
          </w:tcPr>
          <w:p>
            <w:r/>
            <w:r>
              <w:rPr>
                <w:rFonts w:ascii="Calibri" w:hAnsi="Calibri"/>
                <w:b w:val="0"/>
                <w:sz w:val="20"/>
              </w:rPr>
              <w:t>71°C / 160°F</w:t>
            </w:r>
          </w:p>
        </w:tc>
        <w:tc>
          <w:tcPr>
            <w:tcW w:type="dxa" w:w="2880"/>
          </w:tcPr>
          <w:p>
            <w:r/>
            <w:r>
              <w:rPr>
                <w:rFonts w:ascii="Calibri" w:hAnsi="Calibri"/>
                <w:b w:val="0"/>
                <w:sz w:val="20"/>
              </w:rPr>
              <w:t>1 second</w:t>
            </w:r>
          </w:p>
        </w:tc>
      </w:tr>
      <w:tr>
        <w:tc>
          <w:tcPr>
            <w:tcW w:type="dxa" w:w="2880"/>
          </w:tcPr>
          <w:p>
            <w:r/>
            <w:r>
              <w:rPr>
                <w:rFonts w:ascii="Calibri" w:hAnsi="Calibri"/>
                <w:b w:val="0"/>
                <w:sz w:val="20"/>
              </w:rPr>
              <w:t>Eggs held for service (buffet, brunch)</w:t>
            </w:r>
          </w:p>
        </w:tc>
        <w:tc>
          <w:tcPr>
            <w:tcW w:type="dxa" w:w="2880"/>
          </w:tcPr>
          <w:p>
            <w:r/>
            <w:r>
              <w:rPr>
                <w:rFonts w:ascii="Calibri" w:hAnsi="Calibri"/>
                <w:b w:val="0"/>
                <w:sz w:val="20"/>
              </w:rPr>
              <w:t>68°C / 155°F</w:t>
            </w:r>
          </w:p>
        </w:tc>
        <w:tc>
          <w:tcPr>
            <w:tcW w:type="dxa" w:w="2880"/>
          </w:tcPr>
          <w:p>
            <w:r/>
            <w:r>
              <w:rPr>
                <w:rFonts w:ascii="Calibri" w:hAnsi="Calibri"/>
                <w:b w:val="0"/>
                <w:sz w:val="20"/>
              </w:rPr>
              <w:t>17 seconds</w:t>
            </w:r>
          </w:p>
        </w:tc>
      </w:tr>
      <w:tr>
        <w:tc>
          <w:tcPr>
            <w:tcW w:type="dxa" w:w="2880"/>
          </w:tcPr>
          <w:p>
            <w:r/>
            <w:r>
              <w:rPr>
                <w:rFonts w:ascii="Calibri" w:hAnsi="Calibri"/>
                <w:b w:val="0"/>
                <w:sz w:val="20"/>
              </w:rPr>
              <w:t>Whole cuts of beef, pork, lamb, veal; fish; eggs served immediately</w:t>
            </w:r>
          </w:p>
        </w:tc>
        <w:tc>
          <w:tcPr>
            <w:tcW w:type="dxa" w:w="2880"/>
          </w:tcPr>
          <w:p>
            <w:r/>
            <w:r>
              <w:rPr>
                <w:rFonts w:ascii="Calibri" w:hAnsi="Calibri"/>
                <w:b w:val="0"/>
                <w:sz w:val="20"/>
              </w:rPr>
              <w:t>63°C / 145°F</w:t>
            </w:r>
          </w:p>
        </w:tc>
        <w:tc>
          <w:tcPr>
            <w:tcW w:type="dxa" w:w="2880"/>
          </w:tcPr>
          <w:p>
            <w:r/>
            <w:r>
              <w:rPr>
                <w:rFonts w:ascii="Calibri" w:hAnsi="Calibri"/>
                <w:b w:val="0"/>
                <w:sz w:val="20"/>
              </w:rPr>
              <w:t>15 seconds</w:t>
            </w:r>
          </w:p>
        </w:tc>
      </w:tr>
      <w:tr>
        <w:tc>
          <w:tcPr>
            <w:tcW w:type="dxa" w:w="2880"/>
          </w:tcPr>
          <w:p>
            <w:r/>
            <w:r>
              <w:rPr>
                <w:rFonts w:ascii="Calibri" w:hAnsi="Calibri"/>
                <w:b w:val="0"/>
                <w:sz w:val="20"/>
              </w:rPr>
              <w:t>Hot holding (maintaining temperature)</w:t>
            </w:r>
          </w:p>
        </w:tc>
        <w:tc>
          <w:tcPr>
            <w:tcW w:type="dxa" w:w="2880"/>
          </w:tcPr>
          <w:p>
            <w:r/>
            <w:r>
              <w:rPr>
                <w:rFonts w:ascii="Calibri" w:hAnsi="Calibri"/>
                <w:b w:val="0"/>
                <w:sz w:val="20"/>
              </w:rPr>
              <w:t>60°C / 140°F minimum</w:t>
            </w:r>
          </w:p>
        </w:tc>
        <w:tc>
          <w:tcPr>
            <w:tcW w:type="dxa" w:w="2880"/>
          </w:tcPr>
          <w:p>
            <w:r/>
            <w:r>
              <w:rPr>
                <w:rFonts w:ascii="Calibri" w:hAnsi="Calibri"/>
                <w:b w:val="0"/>
                <w:sz w:val="20"/>
              </w:rPr>
              <w:t>Continuous</w:t>
            </w:r>
          </w:p>
        </w:tc>
      </w:tr>
    </w:tbl>
    <w:p>
      <w:pPr>
        <w:spacing w:after="120"/>
      </w:pPr>
      <w:r>
        <w:rPr>
          <w:rFonts w:ascii="Calibri" w:hAnsi="Calibri"/>
          <w:b/>
          <w:sz w:val="22"/>
        </w:rPr>
        <w:t>2-Stage Cooling Method:</w:t>
      </w:r>
    </w:p>
    <w:p>
      <w:pPr>
        <w:pStyle w:val="ListNumber"/>
      </w:pPr>
      <w:r>
        <w:rPr>
          <w:rFonts w:ascii="Calibri" w:hAnsi="Calibri"/>
          <w:b w:val="0"/>
          <w:sz w:val="22"/>
        </w:rPr>
        <w:t>Stage 1: Cool from 60°C (140°F) to 20°C (68°F) within 2 hours</w:t>
      </w:r>
    </w:p>
    <w:p>
      <w:pPr>
        <w:pStyle w:val="ListNumber"/>
      </w:pPr>
      <w:r>
        <w:rPr>
          <w:rFonts w:ascii="Calibri" w:hAnsi="Calibri"/>
          <w:b w:val="0"/>
          <w:sz w:val="22"/>
        </w:rPr>
        <w:t>Stage 2: Cool from 20°C (68°F) to 4°C (40°F) within 4 additional hours</w:t>
      </w:r>
    </w:p>
    <w:p>
      <w:pPr>
        <w:pStyle w:val="ListNumber"/>
      </w:pPr>
      <w:r>
        <w:rPr>
          <w:rFonts w:ascii="Calibri" w:hAnsi="Calibri"/>
          <w:b w:val="0"/>
          <w:sz w:val="22"/>
        </w:rPr>
        <w:t>Total cooling time: maximum 6 hours</w:t>
      </w:r>
    </w:p>
    <w:p>
      <w:pPr>
        <w:pStyle w:val="ListNumber"/>
      </w:pPr>
      <w:r>
        <w:rPr>
          <w:rFonts w:ascii="Calibri" w:hAnsi="Calibri"/>
          <w:b w:val="0"/>
          <w:sz w:val="22"/>
        </w:rPr>
        <w:t>If Stage 1 is not met within 2 hours: REHEAT to 74°C (165°F) and restart cooling, or DISCARD</w:t>
      </w:r>
    </w:p>
    <w:p>
      <w:pPr>
        <w:spacing w:after="120"/>
      </w:pPr>
      <w:r>
        <w:rPr>
          <w:rFonts w:ascii="Calibri" w:hAnsi="Calibri"/>
          <w:b w:val="0"/>
          <w:sz w:val="20"/>
        </w:rPr>
        <w:t>Approved cooling methods: shallow pans (max 7.5 cm / 3 inches deep), ice bath with stirring, blast chiller, ice paddle, adding ice as ingredient.</w:t>
      </w:r>
    </w:p>
    <w:p>
      <w:pPr>
        <w:pStyle w:val="Heading2"/>
      </w:pPr>
      <w:r>
        <w:rPr>
          <w:rFonts w:ascii="Calibri" w:hAnsi="Calibri"/>
          <w:b/>
          <w:color w:val="1A3A5C"/>
          <w:sz w:val="24"/>
        </w:rPr>
        <w:t>Module 1.5: Allergen Management (30 min)</w:t>
      </w:r>
    </w:p>
    <w:p>
      <w:pPr>
        <w:spacing w:after="120"/>
      </w:pPr>
      <w:r>
        <w:rPr>
          <w:rFonts w:ascii="Calibri" w:hAnsi="Calibri"/>
          <w:b/>
          <w:sz w:val="22"/>
        </w:rPr>
        <w:t>The Big 9 Priority Allergens (US):</w:t>
      </w:r>
    </w:p>
    <w:p>
      <w:pPr>
        <w:pStyle w:val="ListNumber"/>
      </w:pPr>
      <w:r>
        <w:rPr>
          <w:rFonts w:ascii="Calibri" w:hAnsi="Calibri"/>
          <w:b w:val="0"/>
          <w:sz w:val="22"/>
        </w:rPr>
        <w:t>Milk (and dairy products)</w:t>
      </w:r>
    </w:p>
    <w:p>
      <w:pPr>
        <w:pStyle w:val="ListNumber"/>
      </w:pPr>
      <w:r>
        <w:rPr>
          <w:rFonts w:ascii="Calibri" w:hAnsi="Calibri"/>
          <w:b w:val="0"/>
          <w:sz w:val="22"/>
        </w:rPr>
        <w:t>Eggs</w:t>
      </w:r>
    </w:p>
    <w:p>
      <w:pPr>
        <w:pStyle w:val="ListNumber"/>
      </w:pPr>
      <w:r>
        <w:rPr>
          <w:rFonts w:ascii="Calibri" w:hAnsi="Calibri"/>
          <w:b w:val="0"/>
          <w:sz w:val="22"/>
        </w:rPr>
        <w:t>Fish (e.g., bass, flounder, cod)</w:t>
      </w:r>
    </w:p>
    <w:p>
      <w:pPr>
        <w:pStyle w:val="ListNumber"/>
      </w:pPr>
      <w:r>
        <w:rPr>
          <w:rFonts w:ascii="Calibri" w:hAnsi="Calibri"/>
          <w:b w:val="0"/>
          <w:sz w:val="22"/>
        </w:rPr>
        <w:t>Crustacean Shellfish (e.g., shrimp, crab, lobster)</w:t>
      </w:r>
    </w:p>
    <w:p>
      <w:pPr>
        <w:pStyle w:val="ListNumber"/>
      </w:pPr>
      <w:r>
        <w:rPr>
          <w:rFonts w:ascii="Calibri" w:hAnsi="Calibri"/>
          <w:b w:val="0"/>
          <w:sz w:val="22"/>
        </w:rPr>
        <w:t>Tree Nuts (e.g., almonds, walnuts, pecans, cashews)</w:t>
      </w:r>
    </w:p>
    <w:p>
      <w:pPr>
        <w:pStyle w:val="ListNumber"/>
      </w:pPr>
      <w:r>
        <w:rPr>
          <w:rFonts w:ascii="Calibri" w:hAnsi="Calibri"/>
          <w:b w:val="0"/>
          <w:sz w:val="22"/>
        </w:rPr>
        <w:t>Peanuts</w:t>
      </w:r>
    </w:p>
    <w:p>
      <w:pPr>
        <w:pStyle w:val="ListNumber"/>
      </w:pPr>
      <w:r>
        <w:rPr>
          <w:rFonts w:ascii="Calibri" w:hAnsi="Calibri"/>
          <w:b w:val="0"/>
          <w:sz w:val="22"/>
        </w:rPr>
        <w:t>Wheat</w:t>
      </w:r>
    </w:p>
    <w:p>
      <w:pPr>
        <w:pStyle w:val="ListNumber"/>
      </w:pPr>
      <w:r>
        <w:rPr>
          <w:rFonts w:ascii="Calibri" w:hAnsi="Calibri"/>
          <w:b w:val="0"/>
          <w:sz w:val="22"/>
        </w:rPr>
        <w:t>Soybeans</w:t>
      </w:r>
    </w:p>
    <w:p>
      <w:pPr>
        <w:pStyle w:val="ListNumber"/>
      </w:pPr>
      <w:r>
        <w:rPr>
          <w:rFonts w:ascii="Calibri" w:hAnsi="Calibri"/>
          <w:b w:val="0"/>
          <w:sz w:val="22"/>
        </w:rPr>
        <w:t>Sesame</w:t>
      </w:r>
    </w:p>
    <w:p>
      <w:pPr>
        <w:spacing w:after="120"/>
      </w:pPr>
      <w:r>
        <w:rPr>
          <w:rFonts w:ascii="Calibri" w:hAnsi="Calibri"/>
          <w:b w:val="0"/>
          <w:sz w:val="20"/>
        </w:rPr>
        <w:t>Canada adds: Mustard and Sulphites (Top 11)</w:t>
      </w:r>
    </w:p>
    <w:p>
      <w:pPr>
        <w:spacing w:after="120"/>
      </w:pPr>
      <w:r>
        <w:rPr>
          <w:rFonts w:ascii="Calibri" w:hAnsi="Calibri"/>
          <w:b/>
          <w:sz w:val="22"/>
        </w:rPr>
        <w:t>Hidden Sources of Allergens (common traps):</w:t>
      </w:r>
    </w:p>
    <w:p>
      <w:pPr>
        <w:pStyle w:val="ListBullet"/>
      </w:pPr>
      <w:r>
        <w:rPr>
          <w:rFonts w:ascii="Calibri" w:hAnsi="Calibri"/>
          <w:b w:val="0"/>
          <w:sz w:val="22"/>
        </w:rPr>
        <w:t>Soy sauce contains wheat (gluten)</w:t>
      </w:r>
    </w:p>
    <w:p>
      <w:pPr>
        <w:pStyle w:val="ListBullet"/>
      </w:pPr>
      <w:r>
        <w:rPr>
          <w:rFonts w:ascii="Calibri" w:hAnsi="Calibri"/>
          <w:b w:val="0"/>
          <w:sz w:val="22"/>
        </w:rPr>
        <w:t>Caesar dressing contains anchovy (fish) and egg</w:t>
      </w:r>
    </w:p>
    <w:p>
      <w:pPr>
        <w:pStyle w:val="ListBullet"/>
      </w:pPr>
      <w:r>
        <w:rPr>
          <w:rFonts w:ascii="Calibri" w:hAnsi="Calibri"/>
          <w:b w:val="0"/>
          <w:sz w:val="22"/>
        </w:rPr>
        <w:t>Pesto contains tree nuts (pine nuts) and dairy (Parmesan)</w:t>
      </w:r>
    </w:p>
    <w:p>
      <w:pPr>
        <w:pStyle w:val="ListBullet"/>
      </w:pPr>
      <w:r>
        <w:rPr>
          <w:rFonts w:ascii="Calibri" w:hAnsi="Calibri"/>
          <w:b w:val="0"/>
          <w:sz w:val="22"/>
        </w:rPr>
        <w:t>Many sauces and dressings contain dairy (cream, butter)</w:t>
      </w:r>
    </w:p>
    <w:p>
      <w:pPr>
        <w:pStyle w:val="ListBullet"/>
      </w:pPr>
      <w:r>
        <w:rPr>
          <w:rFonts w:ascii="Calibri" w:hAnsi="Calibri"/>
          <w:b w:val="0"/>
          <w:sz w:val="22"/>
        </w:rPr>
        <w:t>Fried foods may be cooked in shared oil with shellfish or wheat-battered items</w:t>
      </w:r>
    </w:p>
    <w:p>
      <w:pPr>
        <w:pStyle w:val="ListBullet"/>
      </w:pPr>
      <w:r>
        <w:rPr>
          <w:rFonts w:ascii="Calibri" w:hAnsi="Calibri"/>
          <w:b w:val="0"/>
          <w:sz w:val="22"/>
        </w:rPr>
        <w:t>Sesame can be in bread, hummus, tahini, Asian sauces, and burger buns</w:t>
      </w:r>
    </w:p>
    <w:p>
      <w:pPr>
        <w:spacing w:after="120"/>
      </w:pPr>
      <w:r>
        <w:rPr>
          <w:rFonts w:ascii="Calibri" w:hAnsi="Calibri"/>
          <w:b/>
          <w:sz w:val="22"/>
        </w:rPr>
        <w:t>Communication Protocol:</w:t>
      </w:r>
    </w:p>
    <w:p>
      <w:pPr>
        <w:pStyle w:val="ListNumber"/>
      </w:pPr>
      <w:r>
        <w:rPr>
          <w:rFonts w:ascii="Calibri" w:hAnsi="Calibri"/>
          <w:b w:val="0"/>
          <w:sz w:val="22"/>
        </w:rPr>
        <w:t>Guest informs server of allergy</w:t>
      </w:r>
    </w:p>
    <w:p>
      <w:pPr>
        <w:pStyle w:val="ListNumber"/>
      </w:pPr>
      <w:r>
        <w:rPr>
          <w:rFonts w:ascii="Calibri" w:hAnsi="Calibri"/>
          <w:b w:val="0"/>
          <w:sz w:val="22"/>
        </w:rPr>
        <w:t>Server confirms the specific allergen and communicates to the kitchen (verbally AND on the ticket)</w:t>
      </w:r>
    </w:p>
    <w:p>
      <w:pPr>
        <w:pStyle w:val="ListNumber"/>
      </w:pPr>
      <w:r>
        <w:rPr>
          <w:rFonts w:ascii="Calibri" w:hAnsi="Calibri"/>
          <w:b w:val="0"/>
          <w:sz w:val="22"/>
        </w:rPr>
        <w:t>Kitchen uses clean equipment, fresh gloves, and a designated prep area</w:t>
      </w:r>
    </w:p>
    <w:p>
      <w:pPr>
        <w:pStyle w:val="ListNumber"/>
      </w:pPr>
      <w:r>
        <w:rPr>
          <w:rFonts w:ascii="Calibri" w:hAnsi="Calibri"/>
          <w:b w:val="0"/>
          <w:sz w:val="22"/>
        </w:rPr>
        <w:t>Chef or supervisor personally verifies the dish before it leaves the kitchen</w:t>
      </w:r>
    </w:p>
    <w:p>
      <w:pPr>
        <w:pStyle w:val="ListNumber"/>
      </w:pPr>
      <w:r>
        <w:rPr>
          <w:rFonts w:ascii="Calibri" w:hAnsi="Calibri"/>
          <w:b w:val="0"/>
          <w:sz w:val="22"/>
        </w:rPr>
        <w:t>Server confirms the allergen-safe dish with the guest upon delivery</w:t>
      </w:r>
    </w:p>
    <w:p>
      <w:pPr>
        <w:pStyle w:val="ListNumber"/>
      </w:pPr>
      <w:r>
        <w:rPr>
          <w:rFonts w:ascii="Calibri" w:hAnsi="Calibri"/>
          <w:b w:val="0"/>
          <w:sz w:val="22"/>
        </w:rPr>
        <w:t>If an allergic reaction occurs: call 911, locate the guest's EpiPen (if they have one), do NOT administer medication unless trained, stay with the guest until emergency services arrive</w:t>
      </w:r>
    </w:p>
    <w:p>
      <w:pPr>
        <w:pStyle w:val="Heading2"/>
      </w:pPr>
      <w:r>
        <w:rPr>
          <w:rFonts w:ascii="Calibri" w:hAnsi="Calibri"/>
          <w:b/>
          <w:color w:val="1A3A5C"/>
          <w:sz w:val="24"/>
        </w:rPr>
        <w:t>Module 1.6: Receiving &amp; Storage — FIFO (15 min)</w:t>
      </w:r>
    </w:p>
    <w:p>
      <w:pPr>
        <w:spacing w:after="120"/>
      </w:pPr>
      <w:r>
        <w:rPr>
          <w:rFonts w:ascii="Calibri" w:hAnsi="Calibri"/>
          <w:b/>
          <w:sz w:val="22"/>
        </w:rPr>
        <w:t>FIFO = First In, First Out</w:t>
      </w:r>
    </w:p>
    <w:p>
      <w:pPr>
        <w:pStyle w:val="ListBullet"/>
      </w:pPr>
      <w:r>
        <w:rPr>
          <w:rFonts w:ascii="Calibri" w:hAnsi="Calibri"/>
          <w:b w:val="0"/>
          <w:sz w:val="22"/>
        </w:rPr>
        <w:t>Always place newer products BEHIND older products</w:t>
      </w:r>
    </w:p>
    <w:p>
      <w:pPr>
        <w:pStyle w:val="ListBullet"/>
      </w:pPr>
      <w:r>
        <w:rPr>
          <w:rFonts w:ascii="Calibri" w:hAnsi="Calibri"/>
          <w:b w:val="0"/>
          <w:sz w:val="22"/>
        </w:rPr>
        <w:t>Date-label every item upon receiving and upon opening</w:t>
      </w:r>
    </w:p>
    <w:p>
      <w:pPr>
        <w:pStyle w:val="ListBullet"/>
      </w:pPr>
      <w:r>
        <w:rPr>
          <w:rFonts w:ascii="Calibri" w:hAnsi="Calibri"/>
          <w:b w:val="0"/>
          <w:sz w:val="22"/>
        </w:rPr>
        <w:t>Use older products first</w:t>
      </w:r>
    </w:p>
    <w:p>
      <w:pPr>
        <w:pStyle w:val="ListBullet"/>
      </w:pPr>
      <w:r>
        <w:rPr>
          <w:rFonts w:ascii="Calibri" w:hAnsi="Calibri"/>
          <w:b w:val="0"/>
          <w:sz w:val="22"/>
        </w:rPr>
        <w:t>Discard any product past its use-by date — no exceptions</w:t>
      </w:r>
    </w:p>
    <w:p>
      <w:pPr>
        <w:spacing w:after="120"/>
      </w:pPr>
      <w:r>
        <w:rPr>
          <w:rFonts w:ascii="Calibri" w:hAnsi="Calibri"/>
          <w:b/>
          <w:sz w:val="22"/>
        </w:rPr>
        <w:t>Receiving Checks:</w:t>
      </w:r>
    </w:p>
    <w:p>
      <w:pPr>
        <w:pStyle w:val="ListBullet"/>
      </w:pPr>
      <w:r>
        <w:rPr>
          <w:rFonts w:ascii="Calibri" w:hAnsi="Calibri"/>
          <w:b w:val="0"/>
          <w:sz w:val="22"/>
        </w:rPr>
        <w:t>Check temperature immediately upon delivery (probe or IR thermometer)</w:t>
      </w:r>
    </w:p>
    <w:p>
      <w:pPr>
        <w:pStyle w:val="ListBullet"/>
      </w:pPr>
      <w:r>
        <w:rPr>
          <w:rFonts w:ascii="Calibri" w:hAnsi="Calibri"/>
          <w:b w:val="0"/>
          <w:sz w:val="22"/>
        </w:rPr>
        <w:t>Visual inspection: packaging intact, no damage, no pests, no off odors</w:t>
      </w:r>
    </w:p>
    <w:p>
      <w:pPr>
        <w:pStyle w:val="ListBullet"/>
      </w:pPr>
      <w:r>
        <w:rPr>
          <w:rFonts w:ascii="Calibri" w:hAnsi="Calibri"/>
          <w:b w:val="0"/>
          <w:sz w:val="22"/>
        </w:rPr>
        <w:t>Check expiration dates</w:t>
      </w:r>
    </w:p>
    <w:p>
      <w:pPr>
        <w:pStyle w:val="ListBullet"/>
      </w:pPr>
      <w:r>
        <w:rPr>
          <w:rFonts w:ascii="Calibri" w:hAnsi="Calibri"/>
          <w:b w:val="0"/>
          <w:sz w:val="22"/>
        </w:rPr>
        <w:t>Reject anything that fails — document and notify supplier</w:t>
      </w:r>
    </w:p>
    <w:p>
      <w:pPr>
        <w:pStyle w:val="ListBullet"/>
      </w:pPr>
      <w:r>
        <w:rPr>
          <w:rFonts w:ascii="Calibri" w:hAnsi="Calibri"/>
          <w:b w:val="0"/>
          <w:sz w:val="22"/>
        </w:rPr>
        <w:t>Move to proper storage within 15 minutes</w:t>
      </w:r>
    </w:p>
    <w:p>
      <w:pPr>
        <w:pStyle w:val="Heading2"/>
      </w:pPr>
      <w:r>
        <w:rPr>
          <w:rFonts w:ascii="Calibri" w:hAnsi="Calibri"/>
          <w:b/>
          <w:color w:val="1A3A5C"/>
          <w:sz w:val="24"/>
        </w:rPr>
        <w:t>Module 1.7: Hands-On Practice (30 min)</w:t>
      </w:r>
    </w:p>
    <w:p>
      <w:pPr>
        <w:spacing w:after="120"/>
      </w:pPr>
      <w:r>
        <w:rPr>
          <w:rFonts w:ascii="Calibri" w:hAnsi="Calibri"/>
          <w:b/>
          <w:sz w:val="22"/>
        </w:rPr>
        <w:t>Practical exercises conducted with trainer supervision:</w:t>
      </w:r>
    </w:p>
    <w:p>
      <w:pPr>
        <w:pStyle w:val="ListNumber"/>
      </w:pPr>
      <w:r>
        <w:rPr>
          <w:rFonts w:ascii="Calibri" w:hAnsi="Calibri"/>
          <w:b w:val="0"/>
          <w:sz w:val="22"/>
        </w:rPr>
        <w:t>Thermometer calibration exercise: calibrate a probe thermometer using the ice-point method (ice slurry should read 0°C / 32°F ± 1°C)</w:t>
      </w:r>
    </w:p>
    <w:p>
      <w:pPr>
        <w:pStyle w:val="ListNumber"/>
      </w:pPr>
      <w:r>
        <w:rPr>
          <w:rFonts w:ascii="Calibri" w:hAnsi="Calibri"/>
          <w:b w:val="0"/>
          <w:sz w:val="22"/>
        </w:rPr>
        <w:t>Temperature logging exercise: measure and log temperatures for 5 items in the walk-in cooler, freezer, and on the line</w:t>
      </w:r>
    </w:p>
    <w:p>
      <w:pPr>
        <w:pStyle w:val="ListNumber"/>
      </w:pPr>
      <w:r>
        <w:rPr>
          <w:rFonts w:ascii="Calibri" w:hAnsi="Calibri"/>
          <w:b w:val="0"/>
          <w:sz w:val="22"/>
        </w:rPr>
        <w:t>Handwashing demonstration: each participant demonstrates proper 20-second handwashing technique — trainer observes and corrects</w:t>
      </w:r>
    </w:p>
    <w:p>
      <w:pPr>
        <w:pStyle w:val="ListNumber"/>
      </w:pPr>
      <w:r>
        <w:rPr>
          <w:rFonts w:ascii="Calibri" w:hAnsi="Calibri"/>
          <w:b w:val="0"/>
          <w:sz w:val="22"/>
        </w:rPr>
        <w:t>Cross-contamination scenario: trainer sets up a prep station with potential cross-contamination hazards — participants identify and correct them</w:t>
      </w:r>
    </w:p>
    <w:p>
      <w:pPr>
        <w:spacing w:after="80"/>
      </w:pPr>
      <w:r>
        <w:rPr>
          <w:rFonts w:ascii="Calibri" w:hAnsi="Calibri"/>
          <w:b/>
          <w:sz w:val="24"/>
        </w:rPr>
        <w:t>Session 1 Quiz — Food Safety &amp; HACCP Fundamentals (15 questions)</w:t>
      </w:r>
    </w:p>
    <w:p>
      <w:pPr>
        <w:spacing w:after="120"/>
      </w:pPr>
      <w:r>
        <w:rPr>
          <w:rFonts w:ascii="Calibri" w:hAnsi="Calibri"/>
          <w:b w:val="0"/>
          <w:sz w:val="20"/>
        </w:rPr>
        <w:t>Number of Questions: 15  |  Passing Score: 80%</w:t>
      </w:r>
    </w:p>
    <w:p>
      <w:pPr>
        <w:spacing w:after="80"/>
      </w:pPr>
      <w:r>
        <w:rPr>
          <w:rFonts w:ascii="Calibri" w:hAnsi="Calibri"/>
          <w:b w:val="0"/>
          <w:sz w:val="22"/>
        </w:rPr>
        <w:t>1. Name the Big 6 foodborne pathogens.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2. What is the Temperature Danger Zone? State the range in both Celsius and Fahrenheit.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3. What is the minimum internal cooking temperature for poultry?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4. What is the minimum internal cooking temperature for ground beef?</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5. Describe the 2-stage cooling method. What are the time limits for each stage?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6. How long is the minimum handwashing time? List the steps.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7. What color cutting board should you use for raw poultry?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8. Name all 9 priority allergens (Big 9).</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9. What does FIFO stand for and why is it important?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10. A guest tells you they have a peanut allergy. Describe the communication protocol from server to kitchen to service.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11. What should you do if a delivery of chicken arrives at 8°C (46°F)?</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12. How often should you change your gloves during food preparation?</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13. What is the maximum time food can be in the Temperature Danger Zone?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14. How do you calibrate a probe thermometer using the ice-point method?</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15. A coworker comes to work with symptoms of vomiting and diarrhea. What should happen?</w:t>
      </w:r>
    </w:p>
    <w:p>
      <w:pPr>
        <w:spacing w:after="160"/>
      </w:pPr>
      <w:r>
        <w:rPr>
          <w:rFonts w:ascii="Calibri" w:hAnsi="Calibri"/>
          <w:b w:val="0"/>
          <w:sz w:val="20"/>
        </w:rPr>
        <w:t>Answer: _______________________________________________________________</w:t>
      </w:r>
    </w:p>
    <w:p>
      <w:pPr>
        <w:spacing w:after="80"/>
      </w:pPr>
      <w:r>
        <w:rPr>
          <w:rFonts w:ascii="Calibri" w:hAnsi="Calibri"/>
          <w:b/>
          <w:sz w:val="22"/>
        </w:rPr>
        <w:t>Score: _______ / 15     Pass: [ ] Yes  [ ] No</w:t>
      </w:r>
    </w:p>
    <w:p>
      <w:pPr>
        <w:spacing w:after="80"/>
      </w:pPr>
      <w:r>
        <w:rPr>
          <w:rFonts w:ascii="Calibri" w:hAnsi="Calibri"/>
          <w:b w:val="0"/>
          <w:sz w:val="22"/>
        </w:rPr>
        <w:t>Trainer Signature: ________________________________     Date: ________________</w:t>
      </w:r>
    </w:p>
    <w:p>
      <w:pPr>
        <w:spacing w:after="160"/>
      </w:pPr>
      <w:r>
        <w:rPr>
          <w:rFonts w:ascii="Calibri" w:hAnsi="Calibri"/>
          <w:b w:val="0"/>
          <w:sz w:val="22"/>
        </w:rPr>
        <w:t>Employee Signature: ________________________________     Date: ________________</w:t>
      </w:r>
    </w:p>
    <w:p>
      <w:pPr>
        <w:spacing w:after="80"/>
      </w:pPr>
      <w:r>
        <w:rPr>
          <w:rFonts w:ascii="Calibri" w:hAnsi="Calibri"/>
          <w:b/>
          <w:sz w:val="24"/>
        </w:rPr>
        <w:t>Session Sign-Off</w:t>
      </w:r>
    </w:p>
    <w:p>
      <w:pPr>
        <w:spacing w:after="120"/>
      </w:pPr>
      <w:r>
        <w:rPr>
          <w:rFonts w:ascii="Calibri" w:hAnsi="Calibri"/>
          <w:b w:val="0"/>
          <w:sz w:val="20"/>
        </w:rPr>
        <w:t>I confirm that I have completed this training session, understand the material, and will apply it in my daily work at [COMPANY NAME].</w:t>
      </w:r>
    </w:p>
    <w:p>
      <w:pPr>
        <w:spacing w:after="80"/>
      </w:pPr>
      <w:r>
        <w:rPr>
          <w:rFonts w:ascii="Calibri" w:hAnsi="Calibri"/>
          <w:b w:val="0"/>
          <w:sz w:val="22"/>
        </w:rPr>
        <w:t>Employee Name (Print): ________________________________</w:t>
      </w:r>
    </w:p>
    <w:p>
      <w:pPr>
        <w:spacing w:after="80"/>
      </w:pPr>
      <w:r>
        <w:rPr>
          <w:rFonts w:ascii="Calibri" w:hAnsi="Calibri"/>
          <w:b w:val="0"/>
          <w:sz w:val="22"/>
        </w:rPr>
        <w:t>Employee Signature: ________________________________     Date: ________________</w:t>
      </w:r>
    </w:p>
    <w:p>
      <w:pPr>
        <w:spacing w:after="80"/>
      </w:pPr>
      <w:r>
        <w:rPr>
          <w:rFonts w:ascii="Calibri" w:hAnsi="Calibri"/>
          <w:b w:val="0"/>
          <w:sz w:val="22"/>
        </w:rPr>
        <w:t>Trainer Name (Print): ________________________________</w:t>
      </w:r>
    </w:p>
    <w:p>
      <w:pPr>
        <w:spacing w:after="160"/>
      </w:pPr>
      <w:r>
        <w:rPr>
          <w:rFonts w:ascii="Calibri" w:hAnsi="Calibri"/>
          <w:b w:val="0"/>
          <w:sz w:val="22"/>
        </w:rPr>
        <w:t>Trainer Signature: ________________________________     Date: ________________</w:t>
      </w:r>
    </w:p>
    <w:p>
      <w:r>
        <w:br w:type="page"/>
      </w:r>
    </w:p>
    <w:p>
      <w:pPr>
        <w:pStyle w:val="Heading1"/>
      </w:pPr>
      <w:r>
        <w:rPr>
          <w:rFonts w:ascii="Calibri" w:hAnsi="Calibri"/>
          <w:b/>
          <w:color w:val="1A3A5C"/>
          <w:sz w:val="32"/>
        </w:rPr>
        <w:t>Session 2: Responsible Alcohol Service</w:t>
      </w:r>
    </w:p>
    <w:p>
      <w:pPr>
        <w:spacing w:after="240"/>
      </w:pPr>
      <w:r>
        <w:rPr>
          <w:rFonts w:ascii="Calibri" w:hAnsi="Calibri"/>
          <w:b w:val="0"/>
          <w:sz w:val="20"/>
        </w:rPr>
        <w:t>Duration: 2 hours  |  Audience: All staff who serve, sell, or supervise alcohol  |  Prerequisite: Valid Smart Serve / TIPS or equivalent</w:t>
      </w:r>
    </w:p>
    <w:p>
      <w:pPr>
        <w:pStyle w:val="Heading2"/>
      </w:pPr>
      <w:r>
        <w:rPr>
          <w:rFonts w:ascii="Calibri" w:hAnsi="Calibri"/>
          <w:b/>
          <w:color w:val="1A3A5C"/>
          <w:sz w:val="24"/>
        </w:rPr>
        <w:t>Learning Objectives</w:t>
      </w:r>
    </w:p>
    <w:p>
      <w:pPr>
        <w:pStyle w:val="ListBullet"/>
      </w:pPr>
      <w:r>
        <w:rPr>
          <w:rFonts w:ascii="Calibri" w:hAnsi="Calibri"/>
          <w:b w:val="0"/>
          <w:sz w:val="22"/>
        </w:rPr>
        <w:t>Understand legal requirements for alcohol service in applicable jurisdictions</w:t>
      </w:r>
    </w:p>
    <w:p>
      <w:pPr>
        <w:pStyle w:val="ListBullet"/>
      </w:pPr>
      <w:r>
        <w:rPr>
          <w:rFonts w:ascii="Calibri" w:hAnsi="Calibri"/>
          <w:b w:val="0"/>
          <w:sz w:val="22"/>
        </w:rPr>
        <w:t>Identify acceptable forms of ID and demonstrate proper verification technique</w:t>
      </w:r>
    </w:p>
    <w:p>
      <w:pPr>
        <w:pStyle w:val="ListBullet"/>
      </w:pPr>
      <w:r>
        <w:rPr>
          <w:rFonts w:ascii="Calibri" w:hAnsi="Calibri"/>
          <w:b w:val="0"/>
          <w:sz w:val="22"/>
        </w:rPr>
        <w:t>Recognize physical and behavioral signs of intoxication</w:t>
      </w:r>
    </w:p>
    <w:p>
      <w:pPr>
        <w:pStyle w:val="ListBullet"/>
      </w:pPr>
      <w:r>
        <w:rPr>
          <w:rFonts w:ascii="Calibri" w:hAnsi="Calibri"/>
          <w:b w:val="0"/>
          <w:sz w:val="22"/>
        </w:rPr>
        <w:t>Execute a cut-off procedure with empathy and professionalism</w:t>
      </w:r>
    </w:p>
    <w:p>
      <w:pPr>
        <w:pStyle w:val="ListBullet"/>
      </w:pPr>
      <w:r>
        <w:rPr>
          <w:rFonts w:ascii="Calibri" w:hAnsi="Calibri"/>
          <w:b w:val="0"/>
          <w:sz w:val="22"/>
        </w:rPr>
        <w:t>Understand personal and establishment liability for over-service</w:t>
      </w:r>
    </w:p>
    <w:p>
      <w:pPr>
        <w:pStyle w:val="ListBullet"/>
      </w:pPr>
      <w:r>
        <w:rPr>
          <w:rFonts w:ascii="Calibri" w:hAnsi="Calibri"/>
          <w:b w:val="0"/>
          <w:sz w:val="22"/>
        </w:rPr>
        <w:t>Complete incident documentation accurately</w:t>
      </w:r>
    </w:p>
    <w:p>
      <w:pPr>
        <w:pStyle w:val="Heading2"/>
      </w:pPr>
      <w:r>
        <w:rPr>
          <w:rFonts w:ascii="Calibri" w:hAnsi="Calibri"/>
          <w:b/>
          <w:color w:val="1A3A5C"/>
          <w:sz w:val="24"/>
        </w:rPr>
        <w:t>Module 2.1: Legal Requirements (20 min)</w:t>
      </w:r>
    </w:p>
    <w:p>
      <w:pPr>
        <w:spacing w:after="120"/>
      </w:pPr>
      <w:r>
        <w:rPr>
          <w:rFonts w:ascii="Calibri" w:hAnsi="Calibri"/>
          <w:b/>
          <w:sz w:val="22"/>
        </w:rPr>
        <w:t>Legal Drinking Age:</w:t>
      </w:r>
    </w:p>
    <w:p>
      <w:pPr>
        <w:pStyle w:val="ListBullet"/>
      </w:pPr>
      <w:r>
        <w:rPr>
          <w:rFonts w:ascii="Calibri" w:hAnsi="Calibri"/>
          <w:b w:val="0"/>
          <w:sz w:val="22"/>
        </w:rPr>
        <w:t>Ontario and most Canadian provinces: 19</w:t>
      </w:r>
    </w:p>
    <w:p>
      <w:pPr>
        <w:pStyle w:val="ListBullet"/>
      </w:pPr>
      <w:r>
        <w:rPr>
          <w:rFonts w:ascii="Calibri" w:hAnsi="Calibri"/>
          <w:b w:val="0"/>
          <w:sz w:val="22"/>
        </w:rPr>
        <w:t>Alberta, Manitoba, Quebec: 18</w:t>
      </w:r>
    </w:p>
    <w:p>
      <w:pPr>
        <w:pStyle w:val="ListBullet"/>
      </w:pPr>
      <w:r>
        <w:rPr>
          <w:rFonts w:ascii="Calibri" w:hAnsi="Calibri"/>
          <w:b w:val="0"/>
          <w:sz w:val="22"/>
        </w:rPr>
        <w:t>All US states: 21</w:t>
      </w:r>
    </w:p>
    <w:p>
      <w:pPr>
        <w:spacing w:after="120"/>
      </w:pPr>
      <w:r>
        <w:rPr>
          <w:rFonts w:ascii="Calibri" w:hAnsi="Calibri"/>
          <w:b/>
          <w:sz w:val="22"/>
        </w:rPr>
        <w:t>Certification Requirements:</w:t>
      </w:r>
    </w:p>
    <w:p>
      <w:pPr>
        <w:pStyle w:val="ListBullet"/>
      </w:pPr>
      <w:r>
        <w:rPr>
          <w:rFonts w:ascii="Calibri" w:hAnsi="Calibri"/>
          <w:b w:val="0"/>
          <w:sz w:val="22"/>
        </w:rPr>
        <w:t>Ontario: Smart Serve (valid 5 years)</w:t>
      </w:r>
    </w:p>
    <w:p>
      <w:pPr>
        <w:pStyle w:val="ListBullet"/>
      </w:pPr>
      <w:r>
        <w:rPr>
          <w:rFonts w:ascii="Calibri" w:hAnsi="Calibri"/>
          <w:b w:val="0"/>
          <w:sz w:val="22"/>
        </w:rPr>
        <w:t>United States: TIPS, ServSafe Alcohol, or state-specific equivalent</w:t>
      </w:r>
    </w:p>
    <w:p>
      <w:pPr>
        <w:pStyle w:val="ListBullet"/>
      </w:pPr>
      <w:r>
        <w:rPr>
          <w:rFonts w:ascii="Calibri" w:hAnsi="Calibri"/>
          <w:b w:val="0"/>
          <w:sz w:val="22"/>
        </w:rPr>
        <w:t>Certification must be current before first shift serving alcohol</w:t>
      </w:r>
    </w:p>
    <w:p>
      <w:pPr>
        <w:spacing w:after="120"/>
      </w:pPr>
      <w:r>
        <w:rPr>
          <w:rFonts w:ascii="Calibri" w:hAnsi="Calibri"/>
          <w:b/>
          <w:sz w:val="22"/>
        </w:rPr>
        <w:t>Liquor License Compliance:</w:t>
      </w:r>
    </w:p>
    <w:p>
      <w:pPr>
        <w:pStyle w:val="ListBullet"/>
      </w:pPr>
      <w:r>
        <w:rPr>
          <w:rFonts w:ascii="Calibri" w:hAnsi="Calibri"/>
          <w:b w:val="0"/>
          <w:sz w:val="22"/>
        </w:rPr>
        <w:t>License must be displayed as required by the licensing authority</w:t>
      </w:r>
    </w:p>
    <w:p>
      <w:pPr>
        <w:pStyle w:val="ListBullet"/>
      </w:pPr>
      <w:r>
        <w:rPr>
          <w:rFonts w:ascii="Calibri" w:hAnsi="Calibri"/>
          <w:b w:val="0"/>
          <w:sz w:val="22"/>
        </w:rPr>
        <w:t>All conditions on the license must be followed (service hours, noise limits, occupancy, patio hours)</w:t>
      </w:r>
    </w:p>
    <w:p>
      <w:pPr>
        <w:pStyle w:val="ListBullet"/>
      </w:pPr>
      <w:r>
        <w:rPr>
          <w:rFonts w:ascii="Calibri" w:hAnsi="Calibri"/>
          <w:b w:val="0"/>
          <w:sz w:val="22"/>
        </w:rPr>
        <w:t>Violations can result in fines, suspension, revocation, and criminal charges</w:t>
      </w:r>
    </w:p>
    <w:p>
      <w:pPr>
        <w:pStyle w:val="Heading2"/>
      </w:pPr>
      <w:r>
        <w:rPr>
          <w:rFonts w:ascii="Calibri" w:hAnsi="Calibri"/>
          <w:b/>
          <w:color w:val="1A3A5C"/>
          <w:sz w:val="24"/>
        </w:rPr>
        <w:t>Module 2.2: ID Verification (20 min)</w:t>
      </w:r>
    </w:p>
    <w:p>
      <w:pPr>
        <w:spacing w:after="120"/>
      </w:pPr>
      <w:r>
        <w:rPr>
          <w:rFonts w:ascii="Calibri" w:hAnsi="Calibri"/>
          <w:b/>
          <w:sz w:val="22"/>
        </w:rPr>
        <w:t>When to Check:</w:t>
      </w:r>
    </w:p>
    <w:p>
      <w:pPr>
        <w:spacing w:after="120"/>
      </w:pPr>
      <w:r>
        <w:rPr>
          <w:rFonts w:ascii="Calibri" w:hAnsi="Calibri"/>
          <w:b w:val="0"/>
          <w:sz w:val="22"/>
        </w:rPr>
        <w:t>Check ID for anyone who appears to be under 30 years of age. When in doubt, always check.</w:t>
      </w:r>
    </w:p>
    <w:p>
      <w:pPr>
        <w:spacing w:after="120"/>
      </w:pPr>
      <w:r>
        <w:rPr>
          <w:rFonts w:ascii="Calibri" w:hAnsi="Calibri"/>
          <w:b/>
          <w:sz w:val="22"/>
        </w:rPr>
        <w:t>Acceptable ID Types:</w:t>
      </w:r>
    </w:p>
    <w:p>
      <w:pPr>
        <w:pStyle w:val="ListBullet"/>
      </w:pPr>
      <w:r>
        <w:rPr>
          <w:rFonts w:ascii="Calibri" w:hAnsi="Calibri"/>
          <w:b w:val="0"/>
          <w:sz w:val="22"/>
        </w:rPr>
        <w:t>Government-issued photo ID with date of birth (driver's license, passport, state/provincial ID)</w:t>
      </w:r>
    </w:p>
    <w:p>
      <w:pPr>
        <w:pStyle w:val="ListBullet"/>
      </w:pPr>
      <w:r>
        <w:rPr>
          <w:rFonts w:ascii="Calibri" w:hAnsi="Calibri"/>
          <w:b w:val="0"/>
          <w:sz w:val="22"/>
        </w:rPr>
        <w:t>Canadian Citizenship Card (with photo)</w:t>
      </w:r>
    </w:p>
    <w:p>
      <w:pPr>
        <w:pStyle w:val="ListBullet"/>
      </w:pPr>
      <w:r>
        <w:rPr>
          <w:rFonts w:ascii="Calibri" w:hAnsi="Calibri"/>
          <w:b w:val="0"/>
          <w:sz w:val="22"/>
        </w:rPr>
        <w:t>Permanent Resident Card</w:t>
      </w:r>
    </w:p>
    <w:p>
      <w:pPr>
        <w:pStyle w:val="ListBullet"/>
      </w:pPr>
      <w:r>
        <w:rPr>
          <w:rFonts w:ascii="Calibri" w:hAnsi="Calibri"/>
          <w:b w:val="0"/>
          <w:sz w:val="22"/>
        </w:rPr>
        <w:t>Military ID (with photo and date of birth)</w:t>
      </w:r>
    </w:p>
    <w:p>
      <w:pPr>
        <w:spacing w:after="120"/>
      </w:pPr>
      <w:r>
        <w:rPr>
          <w:rFonts w:ascii="Calibri" w:hAnsi="Calibri"/>
          <w:b/>
          <w:sz w:val="22"/>
        </w:rPr>
        <w:t>NOT Acceptable:</w:t>
      </w:r>
    </w:p>
    <w:p>
      <w:pPr>
        <w:pStyle w:val="ListBullet"/>
      </w:pPr>
      <w:r>
        <w:rPr>
          <w:rFonts w:ascii="Calibri" w:hAnsi="Calibri"/>
          <w:b w:val="0"/>
          <w:sz w:val="22"/>
        </w:rPr>
        <w:t>Student ID, health card (in most jurisdictions), foreign driver's license without photo</w:t>
      </w:r>
    </w:p>
    <w:p>
      <w:pPr>
        <w:pStyle w:val="ListBullet"/>
      </w:pPr>
      <w:r>
        <w:rPr>
          <w:rFonts w:ascii="Calibri" w:hAnsi="Calibri"/>
          <w:b w:val="0"/>
          <w:sz w:val="22"/>
        </w:rPr>
        <w:t>Expired documents, photocopies, digital photos of ID on phone</w:t>
      </w:r>
    </w:p>
    <w:p>
      <w:pPr>
        <w:spacing w:after="120"/>
      </w:pPr>
      <w:r>
        <w:rPr>
          <w:rFonts w:ascii="Calibri" w:hAnsi="Calibri"/>
          <w:b/>
          <w:sz w:val="22"/>
        </w:rPr>
        <w:t>Checking Technique:</w:t>
      </w:r>
    </w:p>
    <w:p>
      <w:pPr>
        <w:pStyle w:val="ListNumber"/>
      </w:pPr>
      <w:r>
        <w:rPr>
          <w:rFonts w:ascii="Calibri" w:hAnsi="Calibri"/>
          <w:b w:val="0"/>
          <w:sz w:val="22"/>
        </w:rPr>
        <w:t>Take the ID in your hand — do not accept it held at a distance or behind a screen</w:t>
      </w:r>
    </w:p>
    <w:p>
      <w:pPr>
        <w:pStyle w:val="ListNumber"/>
      </w:pPr>
      <w:r>
        <w:rPr>
          <w:rFonts w:ascii="Calibri" w:hAnsi="Calibri"/>
          <w:b w:val="0"/>
          <w:sz w:val="22"/>
        </w:rPr>
        <w:t>Compare the photo to the person standing in front of you — look for key facial features</w:t>
      </w:r>
    </w:p>
    <w:p>
      <w:pPr>
        <w:pStyle w:val="ListNumber"/>
      </w:pPr>
      <w:r>
        <w:rPr>
          <w:rFonts w:ascii="Calibri" w:hAnsi="Calibri"/>
          <w:b w:val="0"/>
          <w:sz w:val="22"/>
        </w:rPr>
        <w:t>Check the date of birth — do the math (do not assume)</w:t>
      </w:r>
    </w:p>
    <w:p>
      <w:pPr>
        <w:pStyle w:val="ListNumber"/>
      </w:pPr>
      <w:r>
        <w:rPr>
          <w:rFonts w:ascii="Calibri" w:hAnsi="Calibri"/>
          <w:b w:val="0"/>
          <w:sz w:val="22"/>
        </w:rPr>
        <w:t>Check the expiration date — expired ID is not valid</w:t>
      </w:r>
    </w:p>
    <w:p>
      <w:pPr>
        <w:pStyle w:val="ListNumber"/>
      </w:pPr>
      <w:r>
        <w:rPr>
          <w:rFonts w:ascii="Calibri" w:hAnsi="Calibri"/>
          <w:b w:val="0"/>
          <w:sz w:val="22"/>
        </w:rPr>
        <w:t>Look for signs of tampering: altered dates, peeling lamination, wrong texture, missing hologram</w:t>
      </w:r>
    </w:p>
    <w:p>
      <w:pPr>
        <w:pStyle w:val="ListNumber"/>
      </w:pPr>
      <w:r>
        <w:rPr>
          <w:rFonts w:ascii="Calibri" w:hAnsi="Calibri"/>
          <w:b w:val="0"/>
          <w:sz w:val="22"/>
        </w:rPr>
        <w:t>If you are not confident the ID is genuine, politely decline: 'I apologize, but I am not able to accept this ID. May I offer you a non-alcoholic option?'</w:t>
      </w:r>
    </w:p>
    <w:p>
      <w:pPr>
        <w:pStyle w:val="Heading2"/>
      </w:pPr>
      <w:r>
        <w:rPr>
          <w:rFonts w:ascii="Calibri" w:hAnsi="Calibri"/>
          <w:b/>
          <w:color w:val="1A3A5C"/>
          <w:sz w:val="24"/>
        </w:rPr>
        <w:t>Module 2.3: Signs of Intoxication (20 min)</w:t>
      </w:r>
    </w:p>
    <w:p>
      <w:pPr>
        <w:spacing w:after="120"/>
      </w:pPr>
      <w:r>
        <w:rPr>
          <w:rFonts w:ascii="Calibri" w:hAnsi="Calibri"/>
          <w:b/>
          <w:sz w:val="22"/>
        </w:rPr>
        <w:t>Physical Signs:</w:t>
      </w:r>
    </w:p>
    <w:p>
      <w:pPr>
        <w:pStyle w:val="ListBullet"/>
      </w:pPr>
      <w:r>
        <w:rPr>
          <w:rFonts w:ascii="Calibri" w:hAnsi="Calibri"/>
          <w:b w:val="0"/>
          <w:sz w:val="22"/>
        </w:rPr>
        <w:t>Slurred or noticeably louder speech</w:t>
      </w:r>
    </w:p>
    <w:p>
      <w:pPr>
        <w:pStyle w:val="ListBullet"/>
      </w:pPr>
      <w:r>
        <w:rPr>
          <w:rFonts w:ascii="Calibri" w:hAnsi="Calibri"/>
          <w:b w:val="0"/>
          <w:sz w:val="22"/>
        </w:rPr>
        <w:t>Impaired coordination — stumbling, swaying, difficulty picking up items, missing their mouth</w:t>
      </w:r>
    </w:p>
    <w:p>
      <w:pPr>
        <w:pStyle w:val="ListBullet"/>
      </w:pPr>
      <w:r>
        <w:rPr>
          <w:rFonts w:ascii="Calibri" w:hAnsi="Calibri"/>
          <w:b w:val="0"/>
          <w:sz w:val="22"/>
        </w:rPr>
        <w:t>Glassy, bloodshot, or unfocused eyes</w:t>
      </w:r>
    </w:p>
    <w:p>
      <w:pPr>
        <w:pStyle w:val="ListBullet"/>
      </w:pPr>
      <w:r>
        <w:rPr>
          <w:rFonts w:ascii="Calibri" w:hAnsi="Calibri"/>
          <w:b w:val="0"/>
          <w:sz w:val="22"/>
        </w:rPr>
        <w:t>Flushed face or excessive sweating</w:t>
      </w:r>
    </w:p>
    <w:p>
      <w:pPr>
        <w:pStyle w:val="ListBullet"/>
      </w:pPr>
      <w:r>
        <w:rPr>
          <w:rFonts w:ascii="Calibri" w:hAnsi="Calibri"/>
          <w:b w:val="0"/>
          <w:sz w:val="22"/>
        </w:rPr>
        <w:t>Slow reaction time</w:t>
      </w:r>
    </w:p>
    <w:p>
      <w:pPr>
        <w:spacing w:after="120"/>
      </w:pPr>
      <w:r>
        <w:rPr>
          <w:rFonts w:ascii="Calibri" w:hAnsi="Calibri"/>
          <w:b/>
          <w:sz w:val="22"/>
        </w:rPr>
        <w:t>Behavioral Signs:</w:t>
      </w:r>
    </w:p>
    <w:p>
      <w:pPr>
        <w:pStyle w:val="ListBullet"/>
      </w:pPr>
      <w:r>
        <w:rPr>
          <w:rFonts w:ascii="Calibri" w:hAnsi="Calibri"/>
          <w:b w:val="0"/>
          <w:sz w:val="22"/>
        </w:rPr>
        <w:t>Overly generous or reckless (ordering for everyone, leaving excessive tips, buying drinks for strangers)</w:t>
      </w:r>
    </w:p>
    <w:p>
      <w:pPr>
        <w:pStyle w:val="ListBullet"/>
      </w:pPr>
      <w:r>
        <w:rPr>
          <w:rFonts w:ascii="Calibri" w:hAnsi="Calibri"/>
          <w:b w:val="0"/>
          <w:sz w:val="22"/>
        </w:rPr>
        <w:t>Aggressive, argumentative, or confrontational with staff or other guests</w:t>
      </w:r>
    </w:p>
    <w:p>
      <w:pPr>
        <w:pStyle w:val="ListBullet"/>
      </w:pPr>
      <w:r>
        <w:rPr>
          <w:rFonts w:ascii="Calibri" w:hAnsi="Calibri"/>
          <w:b w:val="0"/>
          <w:sz w:val="22"/>
        </w:rPr>
        <w:t>Inappropriate comments, touching, or behavior</w:t>
      </w:r>
    </w:p>
    <w:p>
      <w:pPr>
        <w:pStyle w:val="ListBullet"/>
      </w:pPr>
      <w:r>
        <w:rPr>
          <w:rFonts w:ascii="Calibri" w:hAnsi="Calibri"/>
          <w:b w:val="0"/>
          <w:sz w:val="22"/>
        </w:rPr>
        <w:t>Sudden mood swings (euphoria to anger, laughter to tears)</w:t>
      </w:r>
    </w:p>
    <w:p>
      <w:pPr>
        <w:pStyle w:val="ListBullet"/>
      </w:pPr>
      <w:r>
        <w:rPr>
          <w:rFonts w:ascii="Calibri" w:hAnsi="Calibri"/>
          <w:b w:val="0"/>
          <w:sz w:val="22"/>
        </w:rPr>
        <w:t>Difficulty reading the menu, counting money, or making decisions</w:t>
      </w:r>
    </w:p>
    <w:p>
      <w:pPr>
        <w:pStyle w:val="ListBullet"/>
      </w:pPr>
      <w:r>
        <w:rPr>
          <w:rFonts w:ascii="Calibri" w:hAnsi="Calibri"/>
          <w:b w:val="0"/>
          <w:sz w:val="22"/>
        </w:rPr>
        <w:t>Falling asleep or nodding off at the table/bar</w:t>
      </w:r>
    </w:p>
    <w:p>
      <w:pPr>
        <w:spacing w:after="120"/>
      </w:pPr>
      <w:r>
        <w:rPr>
          <w:rFonts w:ascii="Calibri" w:hAnsi="Calibri"/>
          <w:b/>
          <w:sz w:val="22"/>
        </w:rPr>
        <w:t>Important: Intoxication is not determined by how much the guest has had at your establishment. A guest who arrives already impaired should not be served, regardless of their order history at your bar.</w:t>
      </w:r>
    </w:p>
    <w:p>
      <w:pPr>
        <w:pStyle w:val="Heading2"/>
      </w:pPr>
      <w:r>
        <w:rPr>
          <w:rFonts w:ascii="Calibri" w:hAnsi="Calibri"/>
          <w:b/>
          <w:color w:val="1A3A5C"/>
          <w:sz w:val="24"/>
        </w:rPr>
        <w:t>Module 2.4: Cut-Off Procedures (20 min)</w:t>
      </w:r>
    </w:p>
    <w:p>
      <w:pPr>
        <w:spacing w:after="120"/>
      </w:pPr>
      <w:r>
        <w:rPr>
          <w:rFonts w:ascii="Calibri" w:hAnsi="Calibri"/>
          <w:b/>
          <w:sz w:val="22"/>
        </w:rPr>
        <w:t>When you determine a guest should not receive further alcohol:</w:t>
      </w:r>
    </w:p>
    <w:p>
      <w:pPr>
        <w:pStyle w:val="ListNumber"/>
      </w:pPr>
      <w:r>
        <w:rPr>
          <w:rFonts w:ascii="Calibri" w:hAnsi="Calibri"/>
          <w:b w:val="0"/>
          <w:sz w:val="22"/>
        </w:rPr>
        <w:t>Approach privately — not in front of their group if possible</w:t>
      </w:r>
    </w:p>
    <w:p>
      <w:pPr>
        <w:pStyle w:val="ListNumber"/>
      </w:pPr>
      <w:r>
        <w:rPr>
          <w:rFonts w:ascii="Calibri" w:hAnsi="Calibri"/>
          <w:b w:val="0"/>
          <w:sz w:val="22"/>
        </w:rPr>
        <w:t>Use the recommended script (or your own version that is empathetic and clear):</w:t>
      </w:r>
    </w:p>
    <w:p>
      <w:pPr>
        <w:spacing w:after="120"/>
      </w:pPr>
      <w:r>
        <w:rPr>
          <w:rFonts w:ascii="Calibri" w:hAnsi="Calibri"/>
          <w:b w:val="0"/>
          <w:sz w:val="20"/>
        </w:rPr>
        <w:t>Recommended Script: 'I have really enjoyed serving you tonight. At this point, I want to make sure you get home safely, so I am going to switch you to water or coffee for the rest of the evening. I would be happy to get you something to eat as well. Your safety is my priority.'</w:t>
      </w:r>
    </w:p>
    <w:p>
      <w:pPr>
        <w:pStyle w:val="ListNumber"/>
      </w:pPr>
      <w:r>
        <w:rPr>
          <w:rFonts w:ascii="Calibri" w:hAnsi="Calibri"/>
          <w:b w:val="0"/>
          <w:sz w:val="22"/>
        </w:rPr>
        <w:t>Do not argue, negotiate, or debate. The decision is final.</w:t>
      </w:r>
    </w:p>
    <w:p>
      <w:pPr>
        <w:pStyle w:val="ListNumber"/>
      </w:pPr>
      <w:r>
        <w:rPr>
          <w:rFonts w:ascii="Calibri" w:hAnsi="Calibri"/>
          <w:b w:val="0"/>
          <w:sz w:val="22"/>
        </w:rPr>
        <w:t>If the guest pushes back: 'I understand this is frustrating, and I am sorry for the inconvenience. This is our policy, and your safety matters to us.'</w:t>
      </w:r>
    </w:p>
    <w:p>
      <w:pPr>
        <w:pStyle w:val="ListNumber"/>
      </w:pPr>
      <w:r>
        <w:rPr>
          <w:rFonts w:ascii="Calibri" w:hAnsi="Calibri"/>
          <w:b w:val="0"/>
          <w:sz w:val="22"/>
        </w:rPr>
        <w:t>Offer alternatives: water, coffee, tea, mocktails, food</w:t>
      </w:r>
    </w:p>
    <w:p>
      <w:pPr>
        <w:pStyle w:val="ListNumber"/>
      </w:pPr>
      <w:r>
        <w:rPr>
          <w:rFonts w:ascii="Calibri" w:hAnsi="Calibri"/>
          <w:b w:val="0"/>
          <w:sz w:val="22"/>
        </w:rPr>
        <w:t>Notify the MOD/manager immediately</w:t>
      </w:r>
    </w:p>
    <w:p>
      <w:pPr>
        <w:pStyle w:val="ListNumber"/>
      </w:pPr>
      <w:r>
        <w:rPr>
          <w:rFonts w:ascii="Calibri" w:hAnsi="Calibri"/>
          <w:b w:val="0"/>
          <w:sz w:val="22"/>
        </w:rPr>
        <w:t>Arrange safe transportation: taxi, rideshare, designated driver. [COMPANY NAME] may provide a taxi voucher at manager's discretion.</w:t>
      </w:r>
    </w:p>
    <w:p>
      <w:pPr>
        <w:pStyle w:val="ListNumber"/>
      </w:pPr>
      <w:r>
        <w:rPr>
          <w:rFonts w:ascii="Calibri" w:hAnsi="Calibri"/>
          <w:b w:val="0"/>
          <w:sz w:val="22"/>
        </w:rPr>
        <w:t>If the guest insists on driving: inform the manager. Make one more offer for alternative transportation. If they leave in a vehicle, note the vehicle description and license plate and call law enforcement.</w:t>
      </w:r>
    </w:p>
    <w:p>
      <w:pPr>
        <w:pStyle w:val="ListNumber"/>
      </w:pPr>
      <w:r>
        <w:rPr>
          <w:rFonts w:ascii="Calibri" w:hAnsi="Calibri"/>
          <w:b w:val="0"/>
          <w:sz w:val="22"/>
        </w:rPr>
        <w:t>Complete an Incident Report.</w:t>
      </w:r>
    </w:p>
    <w:p>
      <w:pPr>
        <w:pStyle w:val="Heading2"/>
      </w:pPr>
      <w:r>
        <w:rPr>
          <w:rFonts w:ascii="Calibri" w:hAnsi="Calibri"/>
          <w:b/>
          <w:color w:val="1A3A5C"/>
          <w:sz w:val="24"/>
        </w:rPr>
        <w:t>Module 2.5: Liability Awareness (15 min)</w:t>
      </w:r>
    </w:p>
    <w:p>
      <w:pPr>
        <w:spacing w:after="120"/>
      </w:pPr>
      <w:r>
        <w:rPr>
          <w:rFonts w:ascii="Calibri" w:hAnsi="Calibri"/>
          <w:b/>
          <w:sz w:val="22"/>
        </w:rPr>
        <w:t>Dram Shop / Liquor Liability:</w:t>
      </w:r>
    </w:p>
    <w:p>
      <w:pPr>
        <w:spacing w:after="120"/>
      </w:pPr>
      <w:r>
        <w:rPr>
          <w:rFonts w:ascii="Calibri" w:hAnsi="Calibri"/>
          <w:b w:val="0"/>
          <w:sz w:val="22"/>
        </w:rPr>
        <w:t>In many jurisdictions, the establishment AND the individual server can be held legally and financially liable for damages caused by an intoxicated patron after leaving the premises. This includes car accidents, injuries to third parties, and fatalities.</w:t>
      </w:r>
    </w:p>
    <w:p>
      <w:pPr>
        <w:spacing w:after="120"/>
      </w:pPr>
      <w:r>
        <w:rPr>
          <w:rFonts w:ascii="Calibri" w:hAnsi="Calibri"/>
          <w:b/>
          <w:sz w:val="22"/>
        </w:rPr>
        <w:t>Social Host Liability:</w:t>
      </w:r>
    </w:p>
    <w:p>
      <w:pPr>
        <w:spacing w:after="120"/>
      </w:pPr>
      <w:r>
        <w:rPr>
          <w:rFonts w:ascii="Calibri" w:hAnsi="Calibri"/>
          <w:b w:val="0"/>
          <w:sz w:val="22"/>
        </w:rPr>
        <w:t>In jurisdictions like Ontario, the person or business that serves alcohol can be held liable for the actions of intoxicated guests. This is not theoretical — courts have awarded millions in damages against establishments that over-served.</w:t>
      </w:r>
    </w:p>
    <w:p>
      <w:pPr>
        <w:spacing w:after="120"/>
      </w:pPr>
      <w:r>
        <w:rPr>
          <w:rFonts w:ascii="Calibri" w:hAnsi="Calibri"/>
          <w:b/>
          <w:sz w:val="22"/>
        </w:rPr>
        <w:t>Personal Liability:</w:t>
      </w:r>
    </w:p>
    <w:p>
      <w:pPr>
        <w:spacing w:after="120"/>
      </w:pPr>
      <w:r>
        <w:rPr>
          <w:rFonts w:ascii="Calibri" w:hAnsi="Calibri"/>
          <w:b w:val="0"/>
          <w:sz w:val="22"/>
        </w:rPr>
        <w:t>Individual servers can face personal fines, criminal charges, and civil lawsuits. Your Smart Serve / TIPS certification is your professional credential — it demonstrates you were trained and understand your obligations.</w:t>
      </w:r>
    </w:p>
    <w:p>
      <w:pPr>
        <w:spacing w:after="120"/>
      </w:pPr>
      <w:r>
        <w:rPr>
          <w:rFonts w:ascii="Calibri" w:hAnsi="Calibri"/>
          <w:b/>
          <w:sz w:val="22"/>
        </w:rPr>
        <w:t>[COMPANY NAME] will NEVER discipline an employee for responsibly refusing alcohol service to a guest. You are protected and supported when you follow this procedure.</w:t>
      </w:r>
    </w:p>
    <w:p>
      <w:pPr>
        <w:pStyle w:val="Heading2"/>
      </w:pPr>
      <w:r>
        <w:rPr>
          <w:rFonts w:ascii="Calibri" w:hAnsi="Calibri"/>
          <w:b/>
          <w:color w:val="1A3A5C"/>
          <w:sz w:val="24"/>
        </w:rPr>
        <w:t>Module 2.6: Incident Documentation (15 min)</w:t>
      </w:r>
    </w:p>
    <w:p>
      <w:pPr>
        <w:spacing w:after="120"/>
      </w:pPr>
      <w:r>
        <w:rPr>
          <w:rFonts w:ascii="Calibri" w:hAnsi="Calibri"/>
          <w:b/>
          <w:sz w:val="22"/>
        </w:rPr>
        <w:t>Every incident must be documented. An Incident Report should include:</w:t>
      </w:r>
    </w:p>
    <w:p>
      <w:pPr>
        <w:pStyle w:val="ListBullet"/>
      </w:pPr>
      <w:r>
        <w:rPr>
          <w:rFonts w:ascii="Calibri" w:hAnsi="Calibri"/>
          <w:b w:val="0"/>
          <w:sz w:val="22"/>
        </w:rPr>
        <w:t>Date and time of incident</w:t>
      </w:r>
    </w:p>
    <w:p>
      <w:pPr>
        <w:pStyle w:val="ListBullet"/>
      </w:pPr>
      <w:r>
        <w:rPr>
          <w:rFonts w:ascii="Calibri" w:hAnsi="Calibri"/>
          <w:b w:val="0"/>
          <w:sz w:val="22"/>
        </w:rPr>
        <w:t>Guest description (appearance, approximate age)</w:t>
      </w:r>
    </w:p>
    <w:p>
      <w:pPr>
        <w:pStyle w:val="ListBullet"/>
      </w:pPr>
      <w:r>
        <w:rPr>
          <w:rFonts w:ascii="Calibri" w:hAnsi="Calibri"/>
          <w:b w:val="0"/>
          <w:sz w:val="22"/>
        </w:rPr>
        <w:t>Number and type of drinks served (at your establishment)</w:t>
      </w:r>
    </w:p>
    <w:p>
      <w:pPr>
        <w:pStyle w:val="ListBullet"/>
      </w:pPr>
      <w:r>
        <w:rPr>
          <w:rFonts w:ascii="Calibri" w:hAnsi="Calibri"/>
          <w:b w:val="0"/>
          <w:sz w:val="22"/>
        </w:rPr>
        <w:t>Signs of intoxication observed (be specific)</w:t>
      </w:r>
    </w:p>
    <w:p>
      <w:pPr>
        <w:pStyle w:val="ListBullet"/>
      </w:pPr>
      <w:r>
        <w:rPr>
          <w:rFonts w:ascii="Calibri" w:hAnsi="Calibri"/>
          <w:b w:val="0"/>
          <w:sz w:val="22"/>
        </w:rPr>
        <w:t>What action was taken (cut-off, refusal, safe transportation arranged)</w:t>
      </w:r>
    </w:p>
    <w:p>
      <w:pPr>
        <w:pStyle w:val="ListBullet"/>
      </w:pPr>
      <w:r>
        <w:rPr>
          <w:rFonts w:ascii="Calibri" w:hAnsi="Calibri"/>
          <w:b w:val="0"/>
          <w:sz w:val="22"/>
        </w:rPr>
        <w:t>Dialogue summary (what you said, what the guest said)</w:t>
      </w:r>
    </w:p>
    <w:p>
      <w:pPr>
        <w:pStyle w:val="ListBullet"/>
      </w:pPr>
      <w:r>
        <w:rPr>
          <w:rFonts w:ascii="Calibri" w:hAnsi="Calibri"/>
          <w:b w:val="0"/>
          <w:sz w:val="22"/>
        </w:rPr>
        <w:t>Transportation outcome (taxi called, designated driver arrived, guest drove — with vehicle description)</w:t>
      </w:r>
    </w:p>
    <w:p>
      <w:pPr>
        <w:pStyle w:val="ListBullet"/>
      </w:pPr>
      <w:r>
        <w:rPr>
          <w:rFonts w:ascii="Calibri" w:hAnsi="Calibri"/>
          <w:b w:val="0"/>
          <w:sz w:val="22"/>
        </w:rPr>
        <w:t>Names of staff who witnessed the incident</w:t>
      </w:r>
    </w:p>
    <w:p>
      <w:pPr>
        <w:pStyle w:val="ListBullet"/>
      </w:pPr>
      <w:r>
        <w:rPr>
          <w:rFonts w:ascii="Calibri" w:hAnsi="Calibri"/>
          <w:b w:val="0"/>
          <w:sz w:val="22"/>
        </w:rPr>
        <w:t>Manager who was notified</w:t>
      </w:r>
    </w:p>
    <w:p>
      <w:pPr>
        <w:pStyle w:val="Heading2"/>
      </w:pPr>
      <w:r>
        <w:rPr>
          <w:rFonts w:ascii="Calibri" w:hAnsi="Calibri"/>
          <w:b/>
          <w:color w:val="1A3A5C"/>
          <w:sz w:val="24"/>
        </w:rPr>
        <w:t>Module 2.7: Role-Play Scenarios (20 min)</w:t>
      </w:r>
    </w:p>
    <w:p>
      <w:pPr>
        <w:spacing w:after="120"/>
      </w:pPr>
      <w:r>
        <w:rPr>
          <w:rFonts w:ascii="Calibri" w:hAnsi="Calibri"/>
          <w:b/>
          <w:sz w:val="22"/>
        </w:rPr>
        <w:t>Practice these scenarios in pairs. One person plays the server/bartender, the other plays the guest. Switch roles after each scenario.</w:t>
      </w:r>
    </w:p>
    <w:p>
      <w:pPr>
        <w:spacing w:after="120"/>
      </w:pPr>
      <w:r>
        <w:rPr>
          <w:rFonts w:ascii="Calibri" w:hAnsi="Calibri"/>
          <w:b/>
          <w:sz w:val="22"/>
        </w:rPr>
        <w:t>Scenario 1 — Underage Guest:</w:t>
      </w:r>
    </w:p>
    <w:p>
      <w:pPr>
        <w:spacing w:after="120"/>
      </w:pPr>
      <w:r>
        <w:rPr>
          <w:rFonts w:ascii="Calibri" w:hAnsi="Calibri"/>
          <w:b w:val="0"/>
          <w:sz w:val="22"/>
        </w:rPr>
        <w:t>A group of 4 arrives for dinner. Three produce valid IDs showing they are 22+. The fourth does not have ID and says: 'Come on, I am 23, I just forgot my wallet in the car. My friends can vouch for me.' What do you do?</w:t>
      </w:r>
    </w:p>
    <w:p>
      <w:pPr>
        <w:spacing w:after="120"/>
      </w:pPr>
      <w:r>
        <w:rPr>
          <w:rFonts w:ascii="Calibri" w:hAnsi="Calibri"/>
          <w:b/>
          <w:sz w:val="22"/>
        </w:rPr>
        <w:t>Scenario 2 — Intoxicated Regular:</w:t>
      </w:r>
    </w:p>
    <w:p>
      <w:pPr>
        <w:spacing w:after="120"/>
      </w:pPr>
      <w:r>
        <w:rPr>
          <w:rFonts w:ascii="Calibri" w:hAnsi="Calibri"/>
          <w:b w:val="0"/>
          <w:sz w:val="22"/>
        </w:rPr>
        <w:t>A regular customer who visits 2-3 times per week is at the bar. After 5 drinks over 2 hours, they are starting to slur their words and have knocked over their glass once. They wave you over and say: 'Same again, please.' Their tab is $180. What do you do?</w:t>
      </w:r>
    </w:p>
    <w:p>
      <w:pPr>
        <w:spacing w:after="120"/>
      </w:pPr>
      <w:r>
        <w:rPr>
          <w:rFonts w:ascii="Calibri" w:hAnsi="Calibri"/>
          <w:b/>
          <w:sz w:val="22"/>
        </w:rPr>
        <w:t>Scenario 3 — Aggressive Refusal:</w:t>
      </w:r>
    </w:p>
    <w:p>
      <w:pPr>
        <w:spacing w:after="120"/>
      </w:pPr>
      <w:r>
        <w:rPr>
          <w:rFonts w:ascii="Calibri" w:hAnsi="Calibri"/>
          <w:b w:val="0"/>
          <w:sz w:val="22"/>
        </w:rPr>
        <w:t>You have cut off a guest. They stand up, raise their voice, and say: 'This is ridiculous. I am NOT drunk. I want to talk to your manager RIGHT NOW or I am going to make sure everyone on TripAdvisor knows about this place.' What do you do?</w:t>
      </w:r>
    </w:p>
    <w:p>
      <w:pPr>
        <w:spacing w:after="120"/>
      </w:pPr>
      <w:r>
        <w:rPr>
          <w:rFonts w:ascii="Calibri" w:hAnsi="Calibri"/>
          <w:b/>
          <w:sz w:val="22"/>
        </w:rPr>
        <w:t>Scenario 4 — One Over-Served in a Group:</w:t>
      </w:r>
    </w:p>
    <w:p>
      <w:pPr>
        <w:spacing w:after="120"/>
      </w:pPr>
      <w:r>
        <w:rPr>
          <w:rFonts w:ascii="Calibri" w:hAnsi="Calibri"/>
          <w:b w:val="0"/>
          <w:sz w:val="22"/>
        </w:rPr>
        <w:t>A birthday party of 8 has been celebrating for 3 hours. Most of the group is fine, but the birthday person is visibly intoxicated — unsteady on their feet, laughing uncontrollably, and has already bumped into a nearby table. The group orders another round of shots for everyone including the birthday person. What do you do?</w:t>
      </w:r>
    </w:p>
    <w:p>
      <w:pPr>
        <w:spacing w:after="80"/>
      </w:pPr>
      <w:r>
        <w:rPr>
          <w:rFonts w:ascii="Calibri" w:hAnsi="Calibri"/>
          <w:b/>
          <w:sz w:val="24"/>
        </w:rPr>
        <w:t>Session 2 Quiz — Responsible Alcohol Service (10 questions)</w:t>
      </w:r>
    </w:p>
    <w:p>
      <w:pPr>
        <w:spacing w:after="120"/>
      </w:pPr>
      <w:r>
        <w:rPr>
          <w:rFonts w:ascii="Calibri" w:hAnsi="Calibri"/>
          <w:b w:val="0"/>
          <w:sz w:val="20"/>
        </w:rPr>
        <w:t>Number of Questions: 10  |  Passing Score: 80%</w:t>
      </w:r>
    </w:p>
    <w:p>
      <w:pPr>
        <w:spacing w:after="80"/>
      </w:pPr>
      <w:r>
        <w:rPr>
          <w:rFonts w:ascii="Calibri" w:hAnsi="Calibri"/>
          <w:b w:val="0"/>
          <w:sz w:val="22"/>
        </w:rPr>
        <w:t>1. What is the legal drinking age in Ontario? In the United States?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2. List 4 types of acceptable government-issued photo ID.</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3. Name 4 physical signs of intoxication.</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4. Name 4 behavioral signs of intoxication.</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5. Write the cut-off script you would use for an intoxicated guest (in your own words).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6. A guest who was cut off insists on driving. What are the steps you must take?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7. What is dram shop / liquor liability? How could it affect YOU personally?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8. What 8 items should be included in an Incident Report?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9. A group of friends arrives and one does not have ID but claims to be of legal age. Can you serve them? Why or why not?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10. An intoxicated guest is a regular who spends heavily. Does this change the procedure? Why or why not?</w:t>
      </w:r>
    </w:p>
    <w:p>
      <w:pPr>
        <w:spacing w:after="160"/>
      </w:pPr>
      <w:r>
        <w:rPr>
          <w:rFonts w:ascii="Calibri" w:hAnsi="Calibri"/>
          <w:b w:val="0"/>
          <w:sz w:val="20"/>
        </w:rPr>
        <w:t>Answer: _______________________________________________________________</w:t>
      </w:r>
    </w:p>
    <w:p>
      <w:pPr>
        <w:spacing w:after="80"/>
      </w:pPr>
      <w:r>
        <w:rPr>
          <w:rFonts w:ascii="Calibri" w:hAnsi="Calibri"/>
          <w:b/>
          <w:sz w:val="22"/>
        </w:rPr>
        <w:t>Score: _______ / 10     Pass: [ ] Yes  [ ] No</w:t>
      </w:r>
    </w:p>
    <w:p>
      <w:pPr>
        <w:spacing w:after="80"/>
      </w:pPr>
      <w:r>
        <w:rPr>
          <w:rFonts w:ascii="Calibri" w:hAnsi="Calibri"/>
          <w:b w:val="0"/>
          <w:sz w:val="22"/>
        </w:rPr>
        <w:t>Trainer Signature: ________________________________     Date: ________________</w:t>
      </w:r>
    </w:p>
    <w:p>
      <w:pPr>
        <w:spacing w:after="160"/>
      </w:pPr>
      <w:r>
        <w:rPr>
          <w:rFonts w:ascii="Calibri" w:hAnsi="Calibri"/>
          <w:b w:val="0"/>
          <w:sz w:val="22"/>
        </w:rPr>
        <w:t>Employee Signature: ________________________________     Date: ________________</w:t>
      </w:r>
    </w:p>
    <w:p>
      <w:pPr>
        <w:spacing w:after="80"/>
      </w:pPr>
      <w:r>
        <w:rPr>
          <w:rFonts w:ascii="Calibri" w:hAnsi="Calibri"/>
          <w:b/>
          <w:sz w:val="24"/>
        </w:rPr>
        <w:t>Session Sign-Off</w:t>
      </w:r>
    </w:p>
    <w:p>
      <w:pPr>
        <w:spacing w:after="120"/>
      </w:pPr>
      <w:r>
        <w:rPr>
          <w:rFonts w:ascii="Calibri" w:hAnsi="Calibri"/>
          <w:b w:val="0"/>
          <w:sz w:val="20"/>
        </w:rPr>
        <w:t>I confirm that I have completed this training session, understand the material, and will apply it in my daily work at [COMPANY NAME].</w:t>
      </w:r>
    </w:p>
    <w:p>
      <w:pPr>
        <w:spacing w:after="80"/>
      </w:pPr>
      <w:r>
        <w:rPr>
          <w:rFonts w:ascii="Calibri" w:hAnsi="Calibri"/>
          <w:b w:val="0"/>
          <w:sz w:val="22"/>
        </w:rPr>
        <w:t>Employee Name (Print): ________________________________</w:t>
      </w:r>
    </w:p>
    <w:p>
      <w:pPr>
        <w:spacing w:after="80"/>
      </w:pPr>
      <w:r>
        <w:rPr>
          <w:rFonts w:ascii="Calibri" w:hAnsi="Calibri"/>
          <w:b w:val="0"/>
          <w:sz w:val="22"/>
        </w:rPr>
        <w:t>Employee Signature: ________________________________     Date: ________________</w:t>
      </w:r>
    </w:p>
    <w:p>
      <w:pPr>
        <w:spacing w:after="80"/>
      </w:pPr>
      <w:r>
        <w:rPr>
          <w:rFonts w:ascii="Calibri" w:hAnsi="Calibri"/>
          <w:b w:val="0"/>
          <w:sz w:val="22"/>
        </w:rPr>
        <w:t>Trainer Name (Print): ________________________________</w:t>
      </w:r>
    </w:p>
    <w:p>
      <w:pPr>
        <w:spacing w:after="160"/>
      </w:pPr>
      <w:r>
        <w:rPr>
          <w:rFonts w:ascii="Calibri" w:hAnsi="Calibri"/>
          <w:b w:val="0"/>
          <w:sz w:val="22"/>
        </w:rPr>
        <w:t>Trainer Signature: ________________________________     Date: ________________</w:t>
      </w:r>
    </w:p>
    <w:p>
      <w:r>
        <w:br w:type="page"/>
      </w:r>
    </w:p>
    <w:p>
      <w:pPr>
        <w:pStyle w:val="Heading1"/>
      </w:pPr>
      <w:r>
        <w:rPr>
          <w:rFonts w:ascii="Calibri" w:hAnsi="Calibri"/>
          <w:b/>
          <w:color w:val="1A3A5C"/>
          <w:sz w:val="32"/>
        </w:rPr>
        <w:t>Session 3: Customer Service Excellence</w:t>
      </w:r>
    </w:p>
    <w:p>
      <w:pPr>
        <w:spacing w:after="240"/>
      </w:pPr>
      <w:r>
        <w:rPr>
          <w:rFonts w:ascii="Calibri" w:hAnsi="Calibri"/>
          <w:b w:val="0"/>
          <w:sz w:val="20"/>
        </w:rPr>
        <w:t>Duration: 2 hours  |  Audience: All guest-facing staff  |  Prerequisite: None</w:t>
      </w:r>
    </w:p>
    <w:p>
      <w:pPr>
        <w:pStyle w:val="Heading2"/>
      </w:pPr>
      <w:r>
        <w:rPr>
          <w:rFonts w:ascii="Calibri" w:hAnsi="Calibri"/>
          <w:b/>
          <w:color w:val="1A3A5C"/>
          <w:sz w:val="24"/>
        </w:rPr>
        <w:t>Learning Objectives</w:t>
      </w:r>
    </w:p>
    <w:p>
      <w:pPr>
        <w:pStyle w:val="ListBullet"/>
      </w:pPr>
      <w:r>
        <w:rPr>
          <w:rFonts w:ascii="Calibri" w:hAnsi="Calibri"/>
          <w:b w:val="0"/>
          <w:sz w:val="22"/>
        </w:rPr>
        <w:t>Apply the 10-5 Rule for guest acknowledgment</w:t>
      </w:r>
    </w:p>
    <w:p>
      <w:pPr>
        <w:pStyle w:val="ListBullet"/>
      </w:pPr>
      <w:r>
        <w:rPr>
          <w:rFonts w:ascii="Calibri" w:hAnsi="Calibri"/>
          <w:b w:val="0"/>
          <w:sz w:val="22"/>
        </w:rPr>
        <w:t>Execute the complete service sequence from greeting to farewell</w:t>
      </w:r>
    </w:p>
    <w:p>
      <w:pPr>
        <w:pStyle w:val="ListBullet"/>
      </w:pPr>
      <w:r>
        <w:rPr>
          <w:rFonts w:ascii="Calibri" w:hAnsi="Calibri"/>
          <w:b w:val="0"/>
          <w:sz w:val="22"/>
        </w:rPr>
        <w:t>Demonstrate active listening and anticipatory service</w:t>
      </w:r>
    </w:p>
    <w:p>
      <w:pPr>
        <w:pStyle w:val="ListBullet"/>
      </w:pPr>
      <w:r>
        <w:rPr>
          <w:rFonts w:ascii="Calibri" w:hAnsi="Calibri"/>
          <w:b w:val="0"/>
          <w:sz w:val="22"/>
        </w:rPr>
        <w:t>Apply the LEARN model for complaint resolution</w:t>
      </w:r>
    </w:p>
    <w:p>
      <w:pPr>
        <w:pStyle w:val="ListBullet"/>
      </w:pPr>
      <w:r>
        <w:rPr>
          <w:rFonts w:ascii="Calibri" w:hAnsi="Calibri"/>
          <w:b w:val="0"/>
          <w:sz w:val="22"/>
        </w:rPr>
        <w:t>Use natural upselling techniques that enhance the guest experience</w:t>
      </w:r>
    </w:p>
    <w:p>
      <w:pPr>
        <w:pStyle w:val="ListBullet"/>
      </w:pPr>
      <w:r>
        <w:rPr>
          <w:rFonts w:ascii="Calibri" w:hAnsi="Calibri"/>
          <w:b w:val="0"/>
          <w:sz w:val="22"/>
        </w:rPr>
        <w:t>Handle cultural sensitivity and dietary accommodations professionally</w:t>
      </w:r>
    </w:p>
    <w:p>
      <w:pPr>
        <w:pStyle w:val="Heading2"/>
      </w:pPr>
      <w:r>
        <w:rPr>
          <w:rFonts w:ascii="Calibri" w:hAnsi="Calibri"/>
          <w:b/>
          <w:color w:val="1A3A5C"/>
          <w:sz w:val="24"/>
        </w:rPr>
        <w:t>Module 3.1: The 10-5 Rule (15 min)</w:t>
      </w:r>
    </w:p>
    <w:p>
      <w:pPr>
        <w:spacing w:after="120"/>
      </w:pPr>
      <w:r>
        <w:rPr>
          <w:rFonts w:ascii="Calibri" w:hAnsi="Calibri"/>
          <w:b/>
          <w:sz w:val="22"/>
        </w:rPr>
        <w:t>The 10-5 Rule is a hospitality industry standard for guest acknowledgment:</w:t>
      </w:r>
    </w:p>
    <w:p>
      <w:pPr>
        <w:pStyle w:val="ListBullet"/>
      </w:pPr>
      <w:r>
        <w:rPr>
          <w:rFonts w:ascii="Calibri" w:hAnsi="Calibri"/>
          <w:b/>
          <w:sz w:val="22"/>
        </w:rPr>
        <w:t>At 10 feet:</w:t>
      </w:r>
      <w:r>
        <w:rPr>
          <w:rFonts w:ascii="Calibri" w:hAnsi="Calibri"/>
          <w:b w:val="0"/>
          <w:sz w:val="22"/>
        </w:rPr>
        <w:t xml:space="preserve"> When a guest is within 10 feet: make eye contact, smile, and acknowledge their presence (nod, wave, body language that says 'I see you and I will be with you')</w:t>
      </w:r>
    </w:p>
    <w:p>
      <w:pPr>
        <w:pStyle w:val="ListBullet"/>
      </w:pPr>
      <w:r>
        <w:rPr>
          <w:rFonts w:ascii="Calibri" w:hAnsi="Calibri"/>
          <w:b/>
          <w:sz w:val="22"/>
        </w:rPr>
        <w:t>At 5 feet:</w:t>
      </w:r>
      <w:r>
        <w:rPr>
          <w:rFonts w:ascii="Calibri" w:hAnsi="Calibri"/>
          <w:b w:val="0"/>
          <w:sz w:val="22"/>
        </w:rPr>
        <w:t xml:space="preserve"> When a guest is within 5 feet: verbally greet them. 'Good evening, welcome to [COMPANY NAME]!' / 'Hi there, I will be right with you!'</w:t>
      </w:r>
    </w:p>
    <w:p>
      <w:pPr>
        <w:spacing w:after="120"/>
      </w:pPr>
      <w:r>
        <w:rPr>
          <w:rFonts w:ascii="Calibri" w:hAnsi="Calibri"/>
          <w:b w:val="0"/>
          <w:sz w:val="22"/>
        </w:rPr>
        <w:t>Why it matters: Guests decide within the first 30 seconds whether they feel welcome. Ignoring a guest — even unintentionally because you are busy — creates a negative impression that is difficult to recover from.</w:t>
      </w:r>
    </w:p>
    <w:p>
      <w:pPr>
        <w:spacing w:after="120"/>
      </w:pPr>
      <w:r>
        <w:rPr>
          <w:rFonts w:ascii="Calibri" w:hAnsi="Calibri"/>
          <w:b w:val="0"/>
          <w:sz w:val="22"/>
        </w:rPr>
        <w:t>The 10-5 Rule applies to EVERYONE — not just the host. If you are a server walking through the dining room and a guest at another table makes eye contact, acknowledge them.</w:t>
      </w:r>
    </w:p>
    <w:p>
      <w:pPr>
        <w:pStyle w:val="Heading2"/>
      </w:pPr>
      <w:r>
        <w:rPr>
          <w:rFonts w:ascii="Calibri" w:hAnsi="Calibri"/>
          <w:b/>
          <w:color w:val="1A3A5C"/>
          <w:sz w:val="24"/>
        </w:rPr>
        <w:t>Module 3.2: The Service Sequence (30 min)</w:t>
      </w:r>
    </w:p>
    <w:p>
      <w:pPr>
        <w:spacing w:after="120"/>
      </w:pPr>
      <w:r>
        <w:rPr>
          <w:rFonts w:ascii="Calibri" w:hAnsi="Calibri"/>
          <w:b/>
          <w:sz w:val="22"/>
        </w:rPr>
        <w:t>The service sequence is the standard flow of service at [COMPANY NAME]. Every guest interaction follows this pattern:</w:t>
      </w:r>
    </w:p>
    <w:p>
      <w:pPr>
        <w:pStyle w:val="ListNumber"/>
      </w:pPr>
      <w:r>
        <w:rPr>
          <w:rFonts w:ascii="Calibri" w:hAnsi="Calibri"/>
          <w:b w:val="0"/>
          <w:sz w:val="22"/>
        </w:rPr>
        <w:t>Greet &amp; Seat: Warm welcome at the door. Escort to table. Pull out chair (if appropriate). Present menus.</w:t>
      </w:r>
    </w:p>
    <w:p>
      <w:pPr>
        <w:pStyle w:val="ListNumber"/>
      </w:pPr>
      <w:r>
        <w:rPr>
          <w:rFonts w:ascii="Calibri" w:hAnsi="Calibri"/>
          <w:b w:val="0"/>
          <w:sz w:val="22"/>
        </w:rPr>
        <w:t>Drink Order: Approach within 2 minutes of seating. Introduce yourself. Offer beverages — water, cocktails, wine. Be prepared to recommend.</w:t>
      </w:r>
    </w:p>
    <w:p>
      <w:pPr>
        <w:pStyle w:val="ListNumber"/>
      </w:pPr>
      <w:r>
        <w:rPr>
          <w:rFonts w:ascii="Calibri" w:hAnsi="Calibri"/>
          <w:b w:val="0"/>
          <w:sz w:val="22"/>
        </w:rPr>
        <w:t>Deliver Drinks: Serve from the right. Place beverages in front of the correct guest (don't auction). Offer appetizer recommendations.</w:t>
      </w:r>
    </w:p>
    <w:p>
      <w:pPr>
        <w:pStyle w:val="ListNumber"/>
      </w:pPr>
      <w:r>
        <w:rPr>
          <w:rFonts w:ascii="Calibri" w:hAnsi="Calibri"/>
          <w:b w:val="0"/>
          <w:sz w:val="22"/>
        </w:rPr>
        <w:t>Appetizer Order: Take appetizer orders if desired. Suggest sharing plates or house specialties.</w:t>
      </w:r>
    </w:p>
    <w:p>
      <w:pPr>
        <w:pStyle w:val="ListNumber"/>
      </w:pPr>
      <w:r>
        <w:rPr>
          <w:rFonts w:ascii="Calibri" w:hAnsi="Calibri"/>
          <w:b w:val="0"/>
          <w:sz w:val="22"/>
        </w:rPr>
        <w:t>Entree Order: Take entree orders. Confirm cooking preferences (steak temp, spice level). Note any allergies or modifications. Repeat order back to confirm accuracy.</w:t>
      </w:r>
    </w:p>
    <w:p>
      <w:pPr>
        <w:pStyle w:val="ListNumber"/>
      </w:pPr>
      <w:r>
        <w:rPr>
          <w:rFonts w:ascii="Calibri" w:hAnsi="Calibri"/>
          <w:b w:val="0"/>
          <w:sz w:val="22"/>
        </w:rPr>
        <w:t>Appetizer Service: Deliver appetizers. Announce each dish. Check back after 2 bites ('How is everything tasting?').</w:t>
      </w:r>
    </w:p>
    <w:p>
      <w:pPr>
        <w:pStyle w:val="ListNumber"/>
      </w:pPr>
      <w:r>
        <w:rPr>
          <w:rFonts w:ascii="Calibri" w:hAnsi="Calibri"/>
          <w:b w:val="0"/>
          <w:sz w:val="22"/>
        </w:rPr>
        <w:t>Entree Service: Clear appetizer plates. Deliver entrees. Announce each dish. Offer fresh drinks or wine pairing. Check back within 2 minutes of delivery.</w:t>
      </w:r>
    </w:p>
    <w:p>
      <w:pPr>
        <w:pStyle w:val="ListNumber"/>
      </w:pPr>
      <w:r>
        <w:rPr>
          <w:rFonts w:ascii="Calibri" w:hAnsi="Calibri"/>
          <w:b w:val="0"/>
          <w:sz w:val="22"/>
        </w:rPr>
        <w:t>Ongoing Table Maintenance: Pre-bus (remove empty plates and glasses). Refill water and beverages. Maintain a clean, comfortable table throughout the meal.</w:t>
      </w:r>
    </w:p>
    <w:p>
      <w:pPr>
        <w:pStyle w:val="ListNumber"/>
      </w:pPr>
      <w:r>
        <w:rPr>
          <w:rFonts w:ascii="Calibri" w:hAnsi="Calibri"/>
          <w:b w:val="0"/>
          <w:sz w:val="22"/>
        </w:rPr>
        <w:t>Dessert &amp; After-Dinner: Clear entree plates. Present dessert menu or describe options verbally. Suggest coffee, tea, digestifs, or port. Deliver dessert.</w:t>
      </w:r>
    </w:p>
    <w:p>
      <w:pPr>
        <w:pStyle w:val="ListNumber"/>
      </w:pPr>
      <w:r>
        <w:rPr>
          <w:rFonts w:ascii="Calibri" w:hAnsi="Calibri"/>
          <w:b w:val="0"/>
          <w:sz w:val="22"/>
        </w:rPr>
        <w:t>Bill Presentation: Never rush the bill. Present when requested or when the guest appears ready. Thank them for dining with you. Process payment quickly and accurately.</w:t>
      </w:r>
    </w:p>
    <w:p>
      <w:pPr>
        <w:pStyle w:val="ListNumber"/>
      </w:pPr>
      <w:r>
        <w:rPr>
          <w:rFonts w:ascii="Calibri" w:hAnsi="Calibri"/>
          <w:b w:val="0"/>
          <w:sz w:val="22"/>
        </w:rPr>
        <w:t>Farewell: Thank the guest warmly and sincerely. 'Thank you for dining with us tonight. We hope to see you again soon.' Walk them to the door if you can.</w:t>
      </w:r>
    </w:p>
    <w:p>
      <w:pPr>
        <w:pStyle w:val="Heading2"/>
      </w:pPr>
      <w:r>
        <w:rPr>
          <w:rFonts w:ascii="Calibri" w:hAnsi="Calibri"/>
          <w:b/>
          <w:color w:val="1A3A5C"/>
          <w:sz w:val="24"/>
        </w:rPr>
        <w:t>Module 3.3: Active Listening &amp; Anticipatory Service (20 min)</w:t>
      </w:r>
    </w:p>
    <w:p>
      <w:pPr>
        <w:spacing w:after="120"/>
      </w:pPr>
      <w:r>
        <w:rPr>
          <w:rFonts w:ascii="Calibri" w:hAnsi="Calibri"/>
          <w:b/>
          <w:sz w:val="22"/>
        </w:rPr>
        <w:t>Active Listening:</w:t>
      </w:r>
    </w:p>
    <w:p>
      <w:pPr>
        <w:pStyle w:val="ListBullet"/>
      </w:pPr>
      <w:r>
        <w:rPr>
          <w:rFonts w:ascii="Calibri" w:hAnsi="Calibri"/>
          <w:b w:val="0"/>
          <w:sz w:val="22"/>
        </w:rPr>
        <w:t>Make eye contact when a guest is speaking</w:t>
      </w:r>
    </w:p>
    <w:p>
      <w:pPr>
        <w:pStyle w:val="ListBullet"/>
      </w:pPr>
      <w:r>
        <w:rPr>
          <w:rFonts w:ascii="Calibri" w:hAnsi="Calibri"/>
          <w:b w:val="0"/>
          <w:sz w:val="22"/>
        </w:rPr>
        <w:t>Do not interrupt, finish their sentences, or look at your POS/phone</w:t>
      </w:r>
    </w:p>
    <w:p>
      <w:pPr>
        <w:pStyle w:val="ListBullet"/>
      </w:pPr>
      <w:r>
        <w:rPr>
          <w:rFonts w:ascii="Calibri" w:hAnsi="Calibri"/>
          <w:b w:val="0"/>
          <w:sz w:val="22"/>
        </w:rPr>
        <w:t>Use brief verbal acknowledgments: 'Of course,' 'Absolutely,' 'I understand'</w:t>
      </w:r>
    </w:p>
    <w:p>
      <w:pPr>
        <w:pStyle w:val="ListBullet"/>
      </w:pPr>
      <w:r>
        <w:rPr>
          <w:rFonts w:ascii="Calibri" w:hAnsi="Calibri"/>
          <w:b w:val="0"/>
          <w:sz w:val="22"/>
        </w:rPr>
        <w:t>Repeat or paraphrase to confirm: 'So that is the salmon, medium, with no butter — is that correct?'</w:t>
      </w:r>
    </w:p>
    <w:p>
      <w:pPr>
        <w:spacing w:after="120"/>
      </w:pPr>
      <w:r>
        <w:rPr>
          <w:rFonts w:ascii="Calibri" w:hAnsi="Calibri"/>
          <w:b/>
          <w:sz w:val="22"/>
        </w:rPr>
        <w:t>Anticipatory Service:</w:t>
      </w:r>
    </w:p>
    <w:p>
      <w:pPr>
        <w:spacing w:after="120"/>
      </w:pPr>
      <w:r>
        <w:rPr>
          <w:rFonts w:ascii="Calibri" w:hAnsi="Calibri"/>
          <w:b w:val="0"/>
          <w:sz w:val="22"/>
        </w:rPr>
        <w:t>Great service is not reactive — it is anticipatory. You notice what the guest needs before they ask.</w:t>
      </w:r>
    </w:p>
    <w:p>
      <w:pPr>
        <w:pStyle w:val="ListBullet"/>
      </w:pPr>
      <w:r>
        <w:rPr>
          <w:rFonts w:ascii="Calibri" w:hAnsi="Calibri"/>
          <w:b w:val="0"/>
          <w:sz w:val="22"/>
        </w:rPr>
        <w:t>Water glass is half empty? Refill it before they look for you.</w:t>
      </w:r>
    </w:p>
    <w:p>
      <w:pPr>
        <w:pStyle w:val="ListBullet"/>
      </w:pPr>
      <w:r>
        <w:rPr>
          <w:rFonts w:ascii="Calibri" w:hAnsi="Calibri"/>
          <w:b w:val="0"/>
          <w:sz w:val="22"/>
        </w:rPr>
        <w:t>Guest is looking around the room? They probably need something — approach.</w:t>
      </w:r>
    </w:p>
    <w:p>
      <w:pPr>
        <w:pStyle w:val="ListBullet"/>
      </w:pPr>
      <w:r>
        <w:rPr>
          <w:rFonts w:ascii="Calibri" w:hAnsi="Calibri"/>
          <w:b w:val="0"/>
          <w:sz w:val="22"/>
        </w:rPr>
        <w:t>Guest's coat is on the back of their chair and slipping? Offer to hang it.</w:t>
      </w:r>
    </w:p>
    <w:p>
      <w:pPr>
        <w:pStyle w:val="ListBullet"/>
      </w:pPr>
      <w:r>
        <w:rPr>
          <w:rFonts w:ascii="Calibri" w:hAnsi="Calibri"/>
          <w:b w:val="0"/>
          <w:sz w:val="22"/>
        </w:rPr>
        <w:t>Birthday celebration? Bring a candle in a dessert without being asked.</w:t>
      </w:r>
    </w:p>
    <w:p>
      <w:pPr>
        <w:pStyle w:val="ListBullet"/>
      </w:pPr>
      <w:r>
        <w:rPr>
          <w:rFonts w:ascii="Calibri" w:hAnsi="Calibri"/>
          <w:b w:val="0"/>
          <w:sz w:val="22"/>
        </w:rPr>
        <w:t>Guest is shivering near the patio door? Offer to adjust seating or provide a blanket.</w:t>
      </w:r>
    </w:p>
    <w:p>
      <w:pPr>
        <w:pStyle w:val="ListBullet"/>
      </w:pPr>
      <w:r>
        <w:rPr>
          <w:rFonts w:ascii="Calibri" w:hAnsi="Calibri"/>
          <w:b w:val="0"/>
          <w:sz w:val="22"/>
        </w:rPr>
        <w:t>Guest has finished their cocktail? Ask if they would like another before they wave you down.</w:t>
      </w:r>
    </w:p>
    <w:p>
      <w:pPr>
        <w:pStyle w:val="Heading2"/>
      </w:pPr>
      <w:r>
        <w:rPr>
          <w:rFonts w:ascii="Calibri" w:hAnsi="Calibri"/>
          <w:b/>
          <w:color w:val="1A3A5C"/>
          <w:sz w:val="24"/>
        </w:rPr>
        <w:t>Module 3.4: The LEARN Model for Complaint Resolution (20 min)</w:t>
      </w:r>
    </w:p>
    <w:p>
      <w:pPr>
        <w:spacing w:after="120"/>
      </w:pPr>
      <w:r>
        <w:rPr>
          <w:rFonts w:ascii="Calibri" w:hAnsi="Calibri"/>
          <w:b/>
          <w:sz w:val="22"/>
        </w:rPr>
        <w:t>Listen — Empathize — Apologize — Resolve — Notify</w:t>
      </w:r>
    </w:p>
    <w:p>
      <w:pPr>
        <w:spacing w:after="120"/>
      </w:pPr>
      <w:r>
        <w:rPr>
          <w:rFonts w:ascii="Calibri" w:hAnsi="Calibri"/>
          <w:b/>
          <w:sz w:val="22"/>
        </w:rPr>
        <w:t>L = Listen:</w:t>
      </w:r>
    </w:p>
    <w:p>
      <w:pPr>
        <w:spacing w:after="120"/>
      </w:pPr>
      <w:r>
        <w:rPr>
          <w:rFonts w:ascii="Calibri" w:hAnsi="Calibri"/>
          <w:b w:val="0"/>
          <w:sz w:val="22"/>
        </w:rPr>
        <w:t>Give full attention. Do not interrupt. Let the guest tell you the full story. Put down whatever you are holding.</w:t>
      </w:r>
    </w:p>
    <w:p>
      <w:pPr>
        <w:spacing w:after="120"/>
      </w:pPr>
      <w:r>
        <w:rPr>
          <w:rFonts w:ascii="Calibri" w:hAnsi="Calibri"/>
          <w:b/>
          <w:sz w:val="22"/>
        </w:rPr>
        <w:t>E = Empathize:</w:t>
      </w:r>
    </w:p>
    <w:p>
      <w:pPr>
        <w:spacing w:after="120"/>
      </w:pPr>
      <w:r>
        <w:rPr>
          <w:rFonts w:ascii="Calibri" w:hAnsi="Calibri"/>
          <w:b w:val="0"/>
          <w:sz w:val="22"/>
        </w:rPr>
        <w:t>Acknowledge their feelings: 'I completely understand how frustrating that is.' Never minimize: 'It is not that bad.' Never blame: 'You should have mentioned that sooner.'</w:t>
      </w:r>
    </w:p>
    <w:p>
      <w:pPr>
        <w:spacing w:after="120"/>
      </w:pPr>
      <w:r>
        <w:rPr>
          <w:rFonts w:ascii="Calibri" w:hAnsi="Calibri"/>
          <w:b/>
          <w:sz w:val="22"/>
        </w:rPr>
        <w:t>A = Apologize:</w:t>
      </w:r>
    </w:p>
    <w:p>
      <w:pPr>
        <w:spacing w:after="120"/>
      </w:pPr>
      <w:r>
        <w:rPr>
          <w:rFonts w:ascii="Calibri" w:hAnsi="Calibri"/>
          <w:b w:val="0"/>
          <w:sz w:val="22"/>
        </w:rPr>
        <w:t>Offer a sincere, specific apology: 'I am truly sorry your steak was not cooked to your preference.' Own it on behalf of [COMPANY NAME] — never blame another employee.</w:t>
      </w:r>
    </w:p>
    <w:p>
      <w:pPr>
        <w:spacing w:after="120"/>
      </w:pPr>
      <w:r>
        <w:rPr>
          <w:rFonts w:ascii="Calibri" w:hAnsi="Calibri"/>
          <w:b/>
          <w:sz w:val="22"/>
        </w:rPr>
        <w:t>R = Resolve:</w:t>
      </w:r>
    </w:p>
    <w:p>
      <w:pPr>
        <w:spacing w:after="120"/>
      </w:pPr>
      <w:r>
        <w:rPr>
          <w:rFonts w:ascii="Calibri" w:hAnsi="Calibri"/>
          <w:b w:val="0"/>
          <w:sz w:val="22"/>
        </w:rPr>
        <w:t>Take immediate action. Use your empowerment (up to $25 value for servers). Offer choices: 'I can replace the dish immediately or remove it from your bill — which would you prefer?' Check back within 5 minutes.</w:t>
      </w:r>
    </w:p>
    <w:p>
      <w:pPr>
        <w:spacing w:after="120"/>
      </w:pPr>
      <w:r>
        <w:rPr>
          <w:rFonts w:ascii="Calibri" w:hAnsi="Calibri"/>
          <w:b/>
          <w:sz w:val="22"/>
        </w:rPr>
        <w:t>N = Notify:</w:t>
      </w:r>
    </w:p>
    <w:p>
      <w:pPr>
        <w:spacing w:after="120"/>
      </w:pPr>
      <w:r>
        <w:rPr>
          <w:rFonts w:ascii="Calibri" w:hAnsi="Calibri"/>
          <w:b w:val="0"/>
          <w:sz w:val="22"/>
        </w:rPr>
        <w:t>Document every complaint. Notify the manager even if you resolved it. Weekly complaint reviews identify trends and drive improvement.</w:t>
      </w:r>
    </w:p>
    <w:p>
      <w:pPr>
        <w:pStyle w:val="Heading2"/>
      </w:pPr>
      <w:r>
        <w:rPr>
          <w:rFonts w:ascii="Calibri" w:hAnsi="Calibri"/>
          <w:b/>
          <w:color w:val="1A3A5C"/>
          <w:sz w:val="24"/>
        </w:rPr>
        <w:t>Module 3.5: Upselling Without Being Pushy (15 min)</w:t>
      </w:r>
    </w:p>
    <w:p>
      <w:pPr>
        <w:spacing w:after="120"/>
      </w:pPr>
      <w:r>
        <w:rPr>
          <w:rFonts w:ascii="Calibri" w:hAnsi="Calibri"/>
          <w:b/>
          <w:sz w:val="22"/>
        </w:rPr>
        <w:t>Upselling is not about pushing — it is about enhancing the guest experience with genuine recommendations.</w:t>
      </w:r>
    </w:p>
    <w:p>
      <w:pPr>
        <w:spacing w:after="120"/>
      </w:pPr>
      <w:r>
        <w:rPr>
          <w:rFonts w:ascii="Calibri" w:hAnsi="Calibri"/>
          <w:b/>
          <w:sz w:val="22"/>
        </w:rPr>
        <w:t>Effective Techniques:</w:t>
      </w:r>
    </w:p>
    <w:p>
      <w:pPr>
        <w:pStyle w:val="ListBullet"/>
      </w:pPr>
      <w:r>
        <w:rPr>
          <w:rFonts w:ascii="Calibri" w:hAnsi="Calibri"/>
          <w:b/>
          <w:sz w:val="22"/>
        </w:rPr>
        <w:t>Suggest, don't push:</w:t>
      </w:r>
      <w:r>
        <w:rPr>
          <w:rFonts w:ascii="Calibri" w:hAnsi="Calibri"/>
          <w:b w:val="0"/>
          <w:sz w:val="22"/>
        </w:rPr>
        <w:t xml:space="preserve"> 'Our chef just brought in these amazing wild mushrooms — the risotto tonight is incredible.' Passion sells.</w:t>
      </w:r>
    </w:p>
    <w:p>
      <w:pPr>
        <w:pStyle w:val="ListBullet"/>
      </w:pPr>
      <w:r>
        <w:rPr>
          <w:rFonts w:ascii="Calibri" w:hAnsi="Calibri"/>
          <w:b/>
          <w:sz w:val="22"/>
        </w:rPr>
        <w:t>Pair, don't list:</w:t>
      </w:r>
      <w:r>
        <w:rPr>
          <w:rFonts w:ascii="Calibri" w:hAnsi="Calibri"/>
          <w:b w:val="0"/>
          <w:sz w:val="22"/>
        </w:rPr>
        <w:t xml:space="preserve"> 'The Malbec pairs beautifully with the lamb — would you like to try a glass?' Knowledge earns trust.</w:t>
      </w:r>
    </w:p>
    <w:p>
      <w:pPr>
        <w:pStyle w:val="ListBullet"/>
      </w:pPr>
      <w:r>
        <w:rPr>
          <w:rFonts w:ascii="Calibri" w:hAnsi="Calibri"/>
          <w:b/>
          <w:sz w:val="22"/>
        </w:rPr>
        <w:t>Share what others enjoy:</w:t>
      </w:r>
      <w:r>
        <w:rPr>
          <w:rFonts w:ascii="Calibri" w:hAnsi="Calibri"/>
          <w:b w:val="0"/>
          <w:sz w:val="22"/>
        </w:rPr>
        <w:t xml:space="preserve"> 'A lot of guests love to start with the burrata — it is perfect for sharing.' Social proof works.</w:t>
      </w:r>
    </w:p>
    <w:p>
      <w:pPr>
        <w:pStyle w:val="ListBullet"/>
      </w:pPr>
      <w:r>
        <w:rPr>
          <w:rFonts w:ascii="Calibri" w:hAnsi="Calibri"/>
          <w:b/>
          <w:sz w:val="22"/>
        </w:rPr>
        <w:t>Plant the seed early:</w:t>
      </w:r>
      <w:r>
        <w:rPr>
          <w:rFonts w:ascii="Calibri" w:hAnsi="Calibri"/>
          <w:b w:val="0"/>
          <w:sz w:val="22"/>
        </w:rPr>
        <w:t xml:space="preserve"> 'This is the ideal night for our chocolate lava cake — it takes 12 minutes, so shall I put one in for you now?' Timing makes it easy.</w:t>
      </w:r>
    </w:p>
    <w:p>
      <w:pPr>
        <w:spacing w:after="120"/>
      </w:pPr>
      <w:r>
        <w:rPr>
          <w:rFonts w:ascii="Calibri" w:hAnsi="Calibri"/>
          <w:b/>
          <w:sz w:val="22"/>
        </w:rPr>
        <w:t>What NOT to do:</w:t>
      </w:r>
    </w:p>
    <w:p>
      <w:pPr>
        <w:pStyle w:val="ListBullet"/>
      </w:pPr>
      <w:r>
        <w:rPr>
          <w:rFonts w:ascii="Calibri" w:hAnsi="Calibri"/>
          <w:b w:val="0"/>
          <w:sz w:val="22"/>
        </w:rPr>
        <w:t>Do not read the entire dessert menu aloud if the guest said they are full</w:t>
      </w:r>
    </w:p>
    <w:p>
      <w:pPr>
        <w:pStyle w:val="ListBullet"/>
      </w:pPr>
      <w:r>
        <w:rPr>
          <w:rFonts w:ascii="Calibri" w:hAnsi="Calibri"/>
          <w:b w:val="0"/>
          <w:sz w:val="22"/>
        </w:rPr>
        <w:t>Do not push premium items when the guest has clearly stated a budget preference</w:t>
      </w:r>
    </w:p>
    <w:p>
      <w:pPr>
        <w:pStyle w:val="ListBullet"/>
      </w:pPr>
      <w:r>
        <w:rPr>
          <w:rFonts w:ascii="Calibri" w:hAnsi="Calibri"/>
          <w:b w:val="0"/>
          <w:sz w:val="22"/>
        </w:rPr>
        <w:t>Do not upsell mechanically — it should feel like a conversation, not a pitch</w:t>
      </w:r>
    </w:p>
    <w:p>
      <w:pPr>
        <w:pStyle w:val="Heading2"/>
      </w:pPr>
      <w:r>
        <w:rPr>
          <w:rFonts w:ascii="Calibri" w:hAnsi="Calibri"/>
          <w:b/>
          <w:color w:val="1A3A5C"/>
          <w:sz w:val="24"/>
        </w:rPr>
        <w:t>Module 3.6: Cultural Sensitivity &amp; Dietary Accommodations (15 min)</w:t>
      </w:r>
    </w:p>
    <w:p>
      <w:pPr>
        <w:spacing w:after="120"/>
      </w:pPr>
      <w:r>
        <w:rPr>
          <w:rFonts w:ascii="Calibri" w:hAnsi="Calibri"/>
          <w:b/>
          <w:sz w:val="22"/>
        </w:rPr>
        <w:t>Cultural and Religious Dietary Requirements:</w:t>
      </w:r>
    </w:p>
    <w:p>
      <w:pPr>
        <w:pStyle w:val="ListBullet"/>
      </w:pPr>
      <w:r>
        <w:rPr>
          <w:rFonts w:ascii="Calibri" w:hAnsi="Calibri"/>
          <w:b/>
          <w:sz w:val="22"/>
        </w:rPr>
        <w:t>Halal:</w:t>
      </w:r>
      <w:r>
        <w:rPr>
          <w:rFonts w:ascii="Calibri" w:hAnsi="Calibri"/>
          <w:b w:val="0"/>
          <w:sz w:val="22"/>
        </w:rPr>
        <w:t xml:space="preserve"> No pork, no alcohol, meat must be slaughtered per Islamic law. Ask: 'Is our kitchen halal-certified?' If not, suggest seafood or vegetarian options.</w:t>
      </w:r>
    </w:p>
    <w:p>
      <w:pPr>
        <w:pStyle w:val="ListBullet"/>
      </w:pPr>
      <w:r>
        <w:rPr>
          <w:rFonts w:ascii="Calibri" w:hAnsi="Calibri"/>
          <w:b/>
          <w:sz w:val="22"/>
        </w:rPr>
        <w:t>Kosher:</w:t>
      </w:r>
      <w:r>
        <w:rPr>
          <w:rFonts w:ascii="Calibri" w:hAnsi="Calibri"/>
          <w:b w:val="0"/>
          <w:sz w:val="22"/>
        </w:rPr>
        <w:t xml:space="preserve"> Meat and dairy not mixed, specific preparation requirements, Sabbath observance. Offer: vegetarian or fish options if not kosher-certified.</w:t>
      </w:r>
    </w:p>
    <w:p>
      <w:pPr>
        <w:pStyle w:val="ListBullet"/>
      </w:pPr>
      <w:r>
        <w:rPr>
          <w:rFonts w:ascii="Calibri" w:hAnsi="Calibri"/>
          <w:b/>
          <w:sz w:val="22"/>
        </w:rPr>
        <w:t>Hindu:</w:t>
      </w:r>
      <w:r>
        <w:rPr>
          <w:rFonts w:ascii="Calibri" w:hAnsi="Calibri"/>
          <w:b w:val="0"/>
          <w:sz w:val="22"/>
        </w:rPr>
        <w:t xml:space="preserve"> Many are vegetarian; beef is never consumed. Dairy may be acceptable. Ask respectfully about specific restrictions.</w:t>
      </w:r>
    </w:p>
    <w:p>
      <w:pPr>
        <w:pStyle w:val="ListBullet"/>
      </w:pPr>
      <w:r>
        <w:rPr>
          <w:rFonts w:ascii="Calibri" w:hAnsi="Calibri"/>
          <w:b/>
          <w:sz w:val="22"/>
        </w:rPr>
        <w:t>Buddhist:</w:t>
      </w:r>
      <w:r>
        <w:rPr>
          <w:rFonts w:ascii="Calibri" w:hAnsi="Calibri"/>
          <w:b w:val="0"/>
          <w:sz w:val="22"/>
        </w:rPr>
        <w:t xml:space="preserve"> Many are vegetarian or vegan. Some avoid garlic and onion. Ask about specific observances.</w:t>
      </w:r>
    </w:p>
    <w:p>
      <w:pPr>
        <w:spacing w:after="120"/>
      </w:pPr>
      <w:r>
        <w:rPr>
          <w:rFonts w:ascii="Calibri" w:hAnsi="Calibri"/>
          <w:b/>
          <w:sz w:val="22"/>
        </w:rPr>
        <w:t>Other Accommodations:</w:t>
      </w:r>
    </w:p>
    <w:p>
      <w:pPr>
        <w:pStyle w:val="ListBullet"/>
      </w:pPr>
      <w:r>
        <w:rPr>
          <w:rFonts w:ascii="Calibri" w:hAnsi="Calibri"/>
          <w:b w:val="0"/>
          <w:sz w:val="22"/>
        </w:rPr>
        <w:t>Vegan: no animal products whatsoever (no meat, dairy, eggs, honey, gelatin)</w:t>
      </w:r>
    </w:p>
    <w:p>
      <w:pPr>
        <w:pStyle w:val="ListBullet"/>
      </w:pPr>
      <w:r>
        <w:rPr>
          <w:rFonts w:ascii="Calibri" w:hAnsi="Calibri"/>
          <w:b w:val="0"/>
          <w:sz w:val="22"/>
        </w:rPr>
        <w:t>Gluten-free: may be medical (celiac) or preference — celiac requires strict cross-contact prevention</w:t>
      </w:r>
    </w:p>
    <w:p>
      <w:pPr>
        <w:pStyle w:val="ListBullet"/>
      </w:pPr>
      <w:r>
        <w:rPr>
          <w:rFonts w:ascii="Calibri" w:hAnsi="Calibri"/>
          <w:b w:val="0"/>
          <w:sz w:val="22"/>
        </w:rPr>
        <w:t>Low-sodium, diabetic, pregnancy restrictions: ask what they can/cannot have</w:t>
      </w:r>
    </w:p>
    <w:p>
      <w:pPr>
        <w:spacing w:after="120"/>
      </w:pPr>
      <w:r>
        <w:rPr>
          <w:rFonts w:ascii="Calibri" w:hAnsi="Calibri"/>
          <w:b/>
          <w:sz w:val="22"/>
        </w:rPr>
        <w:t>Golden Rule: When a guest mentions a dietary need, take it seriously regardless of your personal opinion about the restriction. Ask clarifying questions respectfully. Communicate clearly with the kitchen. Confirm the dish is safe before serving.</w:t>
      </w:r>
    </w:p>
    <w:p>
      <w:pPr>
        <w:pStyle w:val="Heading2"/>
      </w:pPr>
      <w:r>
        <w:rPr>
          <w:rFonts w:ascii="Calibri" w:hAnsi="Calibri"/>
          <w:b/>
          <w:color w:val="1A3A5C"/>
          <w:sz w:val="24"/>
        </w:rPr>
        <w:t>Module 3.7: Role-Play Practice (15 min)</w:t>
      </w:r>
    </w:p>
    <w:p>
      <w:pPr>
        <w:spacing w:after="120"/>
      </w:pPr>
      <w:r>
        <w:rPr>
          <w:rFonts w:ascii="Calibri" w:hAnsi="Calibri"/>
          <w:b/>
          <w:sz w:val="22"/>
        </w:rPr>
        <w:t>Practice these complaint scenarios in pairs:</w:t>
      </w:r>
    </w:p>
    <w:p>
      <w:pPr>
        <w:pStyle w:val="ListNumber"/>
      </w:pPr>
      <w:r>
        <w:rPr>
          <w:rFonts w:ascii="Calibri" w:hAnsi="Calibri"/>
          <w:b w:val="0"/>
          <w:sz w:val="22"/>
        </w:rPr>
        <w:t>A guest says their pasta is cold and they have been waiting 40 minutes. They are visibly upset and their dining companion looks embarrassed.</w:t>
      </w:r>
    </w:p>
    <w:p>
      <w:pPr>
        <w:pStyle w:val="ListNumber"/>
      </w:pPr>
      <w:r>
        <w:rPr>
          <w:rFonts w:ascii="Calibri" w:hAnsi="Calibri"/>
          <w:b w:val="0"/>
          <w:sz w:val="22"/>
        </w:rPr>
        <w:t>A guest finds a hair in their salad. They are calm but clearly disgusted.</w:t>
      </w:r>
    </w:p>
    <w:p>
      <w:pPr>
        <w:pStyle w:val="ListNumber"/>
      </w:pPr>
      <w:r>
        <w:rPr>
          <w:rFonts w:ascii="Calibri" w:hAnsi="Calibri"/>
          <w:b w:val="0"/>
          <w:sz w:val="22"/>
        </w:rPr>
        <w:t>A regular guest says: 'Honestly, the food used to be better here. I am not sure I will keep coming back.' They are not angry — they are disappointed.</w:t>
      </w:r>
    </w:p>
    <w:p>
      <w:pPr>
        <w:pStyle w:val="ListNumber"/>
      </w:pPr>
      <w:r>
        <w:rPr>
          <w:rFonts w:ascii="Calibri" w:hAnsi="Calibri"/>
          <w:b w:val="0"/>
          <w:sz w:val="22"/>
        </w:rPr>
        <w:t>A guest with a gluten allergy ordered a dish you confirmed was safe, but you realize after delivery that the sauce contains flour. The guest has not eaten it yet.</w:t>
      </w:r>
    </w:p>
    <w:p>
      <w:pPr>
        <w:spacing w:after="80"/>
      </w:pPr>
      <w:r>
        <w:rPr>
          <w:rFonts w:ascii="Calibri" w:hAnsi="Calibri"/>
          <w:b/>
          <w:sz w:val="24"/>
        </w:rPr>
        <w:t>Session 3 Quiz — Customer Service Excellence (10 questions)</w:t>
      </w:r>
    </w:p>
    <w:p>
      <w:pPr>
        <w:spacing w:after="120"/>
      </w:pPr>
      <w:r>
        <w:rPr>
          <w:rFonts w:ascii="Calibri" w:hAnsi="Calibri"/>
          <w:b w:val="0"/>
          <w:sz w:val="20"/>
        </w:rPr>
        <w:t>Number of Questions: 10  |  Passing Score: 80%</w:t>
      </w:r>
    </w:p>
    <w:p>
      <w:pPr>
        <w:spacing w:after="80"/>
      </w:pPr>
      <w:r>
        <w:rPr>
          <w:rFonts w:ascii="Calibri" w:hAnsi="Calibri"/>
          <w:b w:val="0"/>
          <w:sz w:val="22"/>
        </w:rPr>
        <w:t>1. Describe the 10-5 Rule. At what distances do you acknowledge and greet a guest?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2. List the service sequence steps from guest arrival to farewell.</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3. What does LEARN stand for? Describe each step briefly.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4. Give 3 examples of anticipatory service.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5. A guest complains that their food was cold. Using the LEARN model, write out exactly what you would say.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6. What is the difference between upselling and pushing? Give an example of each.</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7. A guest says they follow a halal diet. What should you ask, and what options can you offer?</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8. Why should you never blame another employee when apologizing to a guest?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9. What is your empowerment level for resolving complaints? What can you offer?</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10. A guest says: 'Everything is fine.' But their body language says otherwise — they have not touched their food and are looking around the room. What do you do?</w:t>
      </w:r>
    </w:p>
    <w:p>
      <w:pPr>
        <w:spacing w:after="160"/>
      </w:pPr>
      <w:r>
        <w:rPr>
          <w:rFonts w:ascii="Calibri" w:hAnsi="Calibri"/>
          <w:b w:val="0"/>
          <w:sz w:val="20"/>
        </w:rPr>
        <w:t>Answer: _______________________________________________________________</w:t>
      </w:r>
    </w:p>
    <w:p>
      <w:pPr>
        <w:spacing w:after="80"/>
      </w:pPr>
      <w:r>
        <w:rPr>
          <w:rFonts w:ascii="Calibri" w:hAnsi="Calibri"/>
          <w:b/>
          <w:sz w:val="22"/>
        </w:rPr>
        <w:t>Score: _______ / 10     Pass: [ ] Yes  [ ] No</w:t>
      </w:r>
    </w:p>
    <w:p>
      <w:pPr>
        <w:spacing w:after="80"/>
      </w:pPr>
      <w:r>
        <w:rPr>
          <w:rFonts w:ascii="Calibri" w:hAnsi="Calibri"/>
          <w:b w:val="0"/>
          <w:sz w:val="22"/>
        </w:rPr>
        <w:t>Trainer Signature: ________________________________     Date: ________________</w:t>
      </w:r>
    </w:p>
    <w:p>
      <w:pPr>
        <w:spacing w:after="160"/>
      </w:pPr>
      <w:r>
        <w:rPr>
          <w:rFonts w:ascii="Calibri" w:hAnsi="Calibri"/>
          <w:b w:val="0"/>
          <w:sz w:val="22"/>
        </w:rPr>
        <w:t>Employee Signature: ________________________________     Date: ________________</w:t>
      </w:r>
    </w:p>
    <w:p>
      <w:pPr>
        <w:spacing w:after="80"/>
      </w:pPr>
      <w:r>
        <w:rPr>
          <w:rFonts w:ascii="Calibri" w:hAnsi="Calibri"/>
          <w:b/>
          <w:sz w:val="24"/>
        </w:rPr>
        <w:t>Session Sign-Off</w:t>
      </w:r>
    </w:p>
    <w:p>
      <w:pPr>
        <w:spacing w:after="120"/>
      </w:pPr>
      <w:r>
        <w:rPr>
          <w:rFonts w:ascii="Calibri" w:hAnsi="Calibri"/>
          <w:b w:val="0"/>
          <w:sz w:val="20"/>
        </w:rPr>
        <w:t>I confirm that I have completed this training session, understand the material, and will apply it in my daily work at [COMPANY NAME].</w:t>
      </w:r>
    </w:p>
    <w:p>
      <w:pPr>
        <w:spacing w:after="80"/>
      </w:pPr>
      <w:r>
        <w:rPr>
          <w:rFonts w:ascii="Calibri" w:hAnsi="Calibri"/>
          <w:b w:val="0"/>
          <w:sz w:val="22"/>
        </w:rPr>
        <w:t>Employee Name (Print): ________________________________</w:t>
      </w:r>
    </w:p>
    <w:p>
      <w:pPr>
        <w:spacing w:after="80"/>
      </w:pPr>
      <w:r>
        <w:rPr>
          <w:rFonts w:ascii="Calibri" w:hAnsi="Calibri"/>
          <w:b w:val="0"/>
          <w:sz w:val="22"/>
        </w:rPr>
        <w:t>Employee Signature: ________________________________     Date: ________________</w:t>
      </w:r>
    </w:p>
    <w:p>
      <w:pPr>
        <w:spacing w:after="80"/>
      </w:pPr>
      <w:r>
        <w:rPr>
          <w:rFonts w:ascii="Calibri" w:hAnsi="Calibri"/>
          <w:b w:val="0"/>
          <w:sz w:val="22"/>
        </w:rPr>
        <w:t>Trainer Name (Print): ________________________________</w:t>
      </w:r>
    </w:p>
    <w:p>
      <w:pPr>
        <w:spacing w:after="160"/>
      </w:pPr>
      <w:r>
        <w:rPr>
          <w:rFonts w:ascii="Calibri" w:hAnsi="Calibri"/>
          <w:b w:val="0"/>
          <w:sz w:val="22"/>
        </w:rPr>
        <w:t>Trainer Signature: ________________________________     Date: ________________</w:t>
      </w:r>
    </w:p>
    <w:p>
      <w:r>
        <w:br w:type="page"/>
      </w:r>
    </w:p>
    <w:p>
      <w:pPr>
        <w:pStyle w:val="Heading1"/>
      </w:pPr>
      <w:r>
        <w:rPr>
          <w:rFonts w:ascii="Calibri" w:hAnsi="Calibri"/>
          <w:b/>
          <w:color w:val="1A3A5C"/>
          <w:sz w:val="32"/>
        </w:rPr>
        <w:t>Session 4: Workplace Safety in Hospitality</w:t>
      </w:r>
    </w:p>
    <w:p>
      <w:pPr>
        <w:spacing w:after="240"/>
      </w:pPr>
      <w:r>
        <w:rPr>
          <w:rFonts w:ascii="Calibri" w:hAnsi="Calibri"/>
          <w:b w:val="0"/>
          <w:sz w:val="20"/>
        </w:rPr>
        <w:t>Duration: 2 hours  |  Audience: All staff  |  Prerequisite: None</w:t>
      </w:r>
    </w:p>
    <w:p>
      <w:pPr>
        <w:pStyle w:val="Heading2"/>
      </w:pPr>
      <w:r>
        <w:rPr>
          <w:rFonts w:ascii="Calibri" w:hAnsi="Calibri"/>
          <w:b/>
          <w:color w:val="1A3A5C"/>
          <w:sz w:val="24"/>
        </w:rPr>
        <w:t>Learning Objectives</w:t>
      </w:r>
    </w:p>
    <w:p>
      <w:pPr>
        <w:pStyle w:val="ListBullet"/>
      </w:pPr>
      <w:r>
        <w:rPr>
          <w:rFonts w:ascii="Calibri" w:hAnsi="Calibri"/>
          <w:b w:val="0"/>
          <w:sz w:val="22"/>
        </w:rPr>
        <w:t>Identify and prevent the most common workplace injuries in hospitality</w:t>
      </w:r>
    </w:p>
    <w:p>
      <w:pPr>
        <w:pStyle w:val="ListBullet"/>
      </w:pPr>
      <w:r>
        <w:rPr>
          <w:rFonts w:ascii="Calibri" w:hAnsi="Calibri"/>
          <w:b w:val="0"/>
          <w:sz w:val="22"/>
        </w:rPr>
        <w:t>Apply safe techniques for knife use, burn prevention, and lifting</w:t>
      </w:r>
    </w:p>
    <w:p>
      <w:pPr>
        <w:pStyle w:val="ListBullet"/>
      </w:pPr>
      <w:r>
        <w:rPr>
          <w:rFonts w:ascii="Calibri" w:hAnsi="Calibri"/>
          <w:b w:val="0"/>
          <w:sz w:val="22"/>
        </w:rPr>
        <w:t>Understand WHMIS/SDS requirements for chemical safety</w:t>
      </w:r>
    </w:p>
    <w:p>
      <w:pPr>
        <w:pStyle w:val="ListBullet"/>
      </w:pPr>
      <w:r>
        <w:rPr>
          <w:rFonts w:ascii="Calibri" w:hAnsi="Calibri"/>
          <w:b w:val="0"/>
          <w:sz w:val="22"/>
        </w:rPr>
        <w:t>Know the location and proper use of fire suppression equipment</w:t>
      </w:r>
    </w:p>
    <w:p>
      <w:pPr>
        <w:pStyle w:val="ListBullet"/>
      </w:pPr>
      <w:r>
        <w:rPr>
          <w:rFonts w:ascii="Calibri" w:hAnsi="Calibri"/>
          <w:b w:val="0"/>
          <w:sz w:val="22"/>
        </w:rPr>
        <w:t>Apply ergonomic practices for long-shift environments</w:t>
      </w:r>
    </w:p>
    <w:p>
      <w:pPr>
        <w:pStyle w:val="Heading2"/>
      </w:pPr>
      <w:r>
        <w:rPr>
          <w:rFonts w:ascii="Calibri" w:hAnsi="Calibri"/>
          <w:b/>
          <w:color w:val="1A3A5C"/>
          <w:sz w:val="24"/>
        </w:rPr>
        <w:t>Module 4.1: Slip, Trip, and Fall Prevention (20 min)</w:t>
      </w:r>
    </w:p>
    <w:p>
      <w:pPr>
        <w:spacing w:after="120"/>
      </w:pPr>
      <w:r>
        <w:rPr>
          <w:rFonts w:ascii="Calibri" w:hAnsi="Calibri"/>
          <w:b/>
          <w:sz w:val="22"/>
        </w:rPr>
        <w:t>Slips, trips, and falls are the #1 cause of workplace injury in hospitality.</w:t>
      </w:r>
    </w:p>
    <w:p>
      <w:pPr>
        <w:spacing w:after="120"/>
      </w:pPr>
      <w:r>
        <w:rPr>
          <w:rFonts w:ascii="Calibri" w:hAnsi="Calibri"/>
          <w:b/>
          <w:sz w:val="22"/>
        </w:rPr>
        <w:t>Prevention:</w:t>
      </w:r>
    </w:p>
    <w:p>
      <w:pPr>
        <w:pStyle w:val="ListBullet"/>
      </w:pPr>
      <w:r>
        <w:rPr>
          <w:rFonts w:ascii="Calibri" w:hAnsi="Calibri"/>
          <w:b w:val="0"/>
          <w:sz w:val="22"/>
        </w:rPr>
        <w:t>Wear slip-resistant, closed-toe shoes at all times — this is non-negotiable</w:t>
      </w:r>
    </w:p>
    <w:p>
      <w:pPr>
        <w:pStyle w:val="ListBullet"/>
      </w:pPr>
      <w:r>
        <w:rPr>
          <w:rFonts w:ascii="Calibri" w:hAnsi="Calibri"/>
          <w:b w:val="0"/>
          <w:sz w:val="22"/>
        </w:rPr>
        <w:t>Clean up spills IMMEDIATELY — use a wet floor sign while cleaning</w:t>
      </w:r>
    </w:p>
    <w:p>
      <w:pPr>
        <w:pStyle w:val="ListBullet"/>
      </w:pPr>
      <w:r>
        <w:rPr>
          <w:rFonts w:ascii="Calibri" w:hAnsi="Calibri"/>
          <w:b w:val="0"/>
          <w:sz w:val="22"/>
        </w:rPr>
        <w:t>Keep walkways clear of clutter, cords, boxes, and equipment</w:t>
      </w:r>
    </w:p>
    <w:p>
      <w:pPr>
        <w:pStyle w:val="ListBullet"/>
      </w:pPr>
      <w:r>
        <w:rPr>
          <w:rFonts w:ascii="Calibri" w:hAnsi="Calibri"/>
          <w:b w:val="0"/>
          <w:sz w:val="22"/>
        </w:rPr>
        <w:t>Use anti-fatigue mats in areas prone to wet conditions (dish pit, behind bar, near ice machines)</w:t>
      </w:r>
    </w:p>
    <w:p>
      <w:pPr>
        <w:pStyle w:val="ListBullet"/>
      </w:pPr>
      <w:r>
        <w:rPr>
          <w:rFonts w:ascii="Calibri" w:hAnsi="Calibri"/>
          <w:b w:val="0"/>
          <w:sz w:val="22"/>
        </w:rPr>
        <w:t>Walk, don't run — even during rush periods</w:t>
      </w:r>
    </w:p>
    <w:p>
      <w:pPr>
        <w:pStyle w:val="ListBullet"/>
      </w:pPr>
      <w:r>
        <w:rPr>
          <w:rFonts w:ascii="Calibri" w:hAnsi="Calibri"/>
          <w:b w:val="0"/>
          <w:sz w:val="22"/>
        </w:rPr>
        <w:t>Use 'Behind!' and 'Corner!' call-outs when moving through the kitchen</w:t>
      </w:r>
    </w:p>
    <w:p>
      <w:pPr>
        <w:pStyle w:val="ListBullet"/>
      </w:pPr>
      <w:r>
        <w:rPr>
          <w:rFonts w:ascii="Calibri" w:hAnsi="Calibri"/>
          <w:b w:val="0"/>
          <w:sz w:val="22"/>
        </w:rPr>
        <w:t>Report damaged flooring, loose tiles, or broken mats immediately</w:t>
      </w:r>
    </w:p>
    <w:p>
      <w:pPr>
        <w:pStyle w:val="Heading2"/>
      </w:pPr>
      <w:r>
        <w:rPr>
          <w:rFonts w:ascii="Calibri" w:hAnsi="Calibri"/>
          <w:b/>
          <w:color w:val="1A3A5C"/>
          <w:sz w:val="24"/>
        </w:rPr>
        <w:t>Module 4.2: Knife Safety (20 min)</w:t>
      </w:r>
    </w:p>
    <w:p>
      <w:pPr>
        <w:spacing w:after="120"/>
      </w:pPr>
      <w:r>
        <w:rPr>
          <w:rFonts w:ascii="Calibri" w:hAnsi="Calibri"/>
          <w:b/>
          <w:sz w:val="22"/>
        </w:rPr>
        <w:t>Handling:</w:t>
      </w:r>
    </w:p>
    <w:p>
      <w:pPr>
        <w:pStyle w:val="ListBullet"/>
      </w:pPr>
      <w:r>
        <w:rPr>
          <w:rFonts w:ascii="Calibri" w:hAnsi="Calibri"/>
          <w:b w:val="0"/>
          <w:sz w:val="22"/>
        </w:rPr>
        <w:t>Carry knives point-down at your side, blade facing behind you — never above your waist</w:t>
      </w:r>
    </w:p>
    <w:p>
      <w:pPr>
        <w:pStyle w:val="ListBullet"/>
      </w:pPr>
      <w:r>
        <w:rPr>
          <w:rFonts w:ascii="Calibri" w:hAnsi="Calibri"/>
          <w:b w:val="0"/>
          <w:sz w:val="22"/>
        </w:rPr>
        <w:t>Announce when carrying a knife: 'Knife behind!' or 'Sharp, coming through!'</w:t>
      </w:r>
    </w:p>
    <w:p>
      <w:pPr>
        <w:pStyle w:val="ListBullet"/>
      </w:pPr>
      <w:r>
        <w:rPr>
          <w:rFonts w:ascii="Calibri" w:hAnsi="Calibri"/>
          <w:b w:val="0"/>
          <w:sz w:val="22"/>
        </w:rPr>
        <w:t>Never leave a knife on the edge of a counter, hidden under towels, or in a sink of soapy water</w:t>
      </w:r>
    </w:p>
    <w:p>
      <w:pPr>
        <w:pStyle w:val="ListBullet"/>
      </w:pPr>
      <w:r>
        <w:rPr>
          <w:rFonts w:ascii="Calibri" w:hAnsi="Calibri"/>
          <w:b w:val="0"/>
          <w:sz w:val="22"/>
        </w:rPr>
        <w:t>Hand a knife to another person handle-first, or place it on the counter for them to pick up</w:t>
      </w:r>
    </w:p>
    <w:p>
      <w:pPr>
        <w:spacing w:after="120"/>
      </w:pPr>
      <w:r>
        <w:rPr>
          <w:rFonts w:ascii="Calibri" w:hAnsi="Calibri"/>
          <w:b/>
          <w:sz w:val="22"/>
        </w:rPr>
        <w:t>Cutting Technique:</w:t>
      </w:r>
    </w:p>
    <w:p>
      <w:pPr>
        <w:pStyle w:val="ListBullet"/>
      </w:pPr>
      <w:r>
        <w:rPr>
          <w:rFonts w:ascii="Calibri" w:hAnsi="Calibri"/>
          <w:b w:val="0"/>
          <w:sz w:val="22"/>
        </w:rPr>
        <w:t>Use the claw grip: curl fingertips under, use knuckles as a guide for the blade</w:t>
      </w:r>
    </w:p>
    <w:p>
      <w:pPr>
        <w:pStyle w:val="ListBullet"/>
      </w:pPr>
      <w:r>
        <w:rPr>
          <w:rFonts w:ascii="Calibri" w:hAnsi="Calibri"/>
          <w:b w:val="0"/>
          <w:sz w:val="22"/>
        </w:rPr>
        <w:t>Cut on a stable, non-slip cutting board — wet towel underneath if sliding</w:t>
      </w:r>
    </w:p>
    <w:p>
      <w:pPr>
        <w:pStyle w:val="ListBullet"/>
      </w:pPr>
      <w:r>
        <w:rPr>
          <w:rFonts w:ascii="Calibri" w:hAnsi="Calibri"/>
          <w:b w:val="0"/>
          <w:sz w:val="22"/>
        </w:rPr>
        <w:t>Cut away from your body</w:t>
      </w:r>
    </w:p>
    <w:p>
      <w:pPr>
        <w:pStyle w:val="ListBullet"/>
      </w:pPr>
      <w:r>
        <w:rPr>
          <w:rFonts w:ascii="Calibri" w:hAnsi="Calibri"/>
          <w:b w:val="0"/>
          <w:sz w:val="22"/>
        </w:rPr>
        <w:t>A sharp knife is a safe knife — dull knives require more force and are more likely to slip</w:t>
      </w:r>
    </w:p>
    <w:p>
      <w:pPr>
        <w:spacing w:after="120"/>
      </w:pPr>
      <w:r>
        <w:rPr>
          <w:rFonts w:ascii="Calibri" w:hAnsi="Calibri"/>
          <w:b/>
          <w:sz w:val="22"/>
        </w:rPr>
        <w:t>Storage:</w:t>
      </w:r>
    </w:p>
    <w:p>
      <w:pPr>
        <w:pStyle w:val="ListBullet"/>
      </w:pPr>
      <w:r>
        <w:rPr>
          <w:rFonts w:ascii="Calibri" w:hAnsi="Calibri"/>
          <w:b w:val="0"/>
          <w:sz w:val="22"/>
        </w:rPr>
        <w:t>Store knives in a knife rack, magnetic strip, or blade guard — never loose in a drawer</w:t>
      </w:r>
    </w:p>
    <w:p>
      <w:pPr>
        <w:pStyle w:val="ListBullet"/>
      </w:pPr>
      <w:r>
        <w:rPr>
          <w:rFonts w:ascii="Calibri" w:hAnsi="Calibri"/>
          <w:b w:val="0"/>
          <w:sz w:val="22"/>
        </w:rPr>
        <w:t>Clean and dry knives individually — never pile them or leave them for someone else to find</w:t>
      </w:r>
    </w:p>
    <w:p>
      <w:pPr>
        <w:pStyle w:val="Heading2"/>
      </w:pPr>
      <w:r>
        <w:rPr>
          <w:rFonts w:ascii="Calibri" w:hAnsi="Calibri"/>
          <w:b/>
          <w:color w:val="1A3A5C"/>
          <w:sz w:val="24"/>
        </w:rPr>
        <w:t>Module 4.3: Burns and Scald Prevention (15 min)</w:t>
      </w:r>
    </w:p>
    <w:p>
      <w:pPr>
        <w:pStyle w:val="ListBullet"/>
      </w:pPr>
      <w:r>
        <w:rPr>
          <w:rFonts w:ascii="Calibri" w:hAnsi="Calibri"/>
          <w:b w:val="0"/>
          <w:sz w:val="22"/>
        </w:rPr>
        <w:t>Turn pot handles inward (away from walkways and the edge of the stove)</w:t>
      </w:r>
    </w:p>
    <w:p>
      <w:pPr>
        <w:pStyle w:val="ListBullet"/>
      </w:pPr>
      <w:r>
        <w:rPr>
          <w:rFonts w:ascii="Calibri" w:hAnsi="Calibri"/>
          <w:b w:val="0"/>
          <w:sz w:val="22"/>
        </w:rPr>
        <w:t>Use dry, heat-resistant oven mitts or side towels — wet towels conduct heat and cause steam burns</w:t>
      </w:r>
    </w:p>
    <w:p>
      <w:pPr>
        <w:pStyle w:val="ListBullet"/>
      </w:pPr>
      <w:r>
        <w:rPr>
          <w:rFonts w:ascii="Calibri" w:hAnsi="Calibri"/>
          <w:b w:val="0"/>
          <w:sz w:val="22"/>
        </w:rPr>
        <w:t>Open oven doors slowly and stand to the side to avoid steam blast</w:t>
      </w:r>
    </w:p>
    <w:p>
      <w:pPr>
        <w:pStyle w:val="ListBullet"/>
      </w:pPr>
      <w:r>
        <w:rPr>
          <w:rFonts w:ascii="Calibri" w:hAnsi="Calibri"/>
          <w:b w:val="0"/>
          <w:sz w:val="22"/>
        </w:rPr>
        <w:t>Lower food into fryers slowly and away from your body — never drop food into hot oil</w:t>
      </w:r>
    </w:p>
    <w:p>
      <w:pPr>
        <w:pStyle w:val="ListBullet"/>
      </w:pPr>
      <w:r>
        <w:rPr>
          <w:rFonts w:ascii="Calibri" w:hAnsi="Calibri"/>
          <w:b w:val="0"/>
          <w:sz w:val="22"/>
        </w:rPr>
        <w:t>Announce when moving hot items: 'Hot behind!' 'Hot pan coming through!'</w:t>
      </w:r>
    </w:p>
    <w:p>
      <w:pPr>
        <w:pStyle w:val="ListBullet"/>
      </w:pPr>
      <w:r>
        <w:rPr>
          <w:rFonts w:ascii="Calibri" w:hAnsi="Calibri"/>
          <w:b w:val="0"/>
          <w:sz w:val="22"/>
        </w:rPr>
        <w:t>If you are burned: cool the burn under cold running water for 10-20 minutes, cover with a sterile dressing, report to supervisor. For severe burns, call for first aid or 911.</w:t>
      </w:r>
    </w:p>
    <w:p>
      <w:pPr>
        <w:pStyle w:val="Heading2"/>
      </w:pPr>
      <w:r>
        <w:rPr>
          <w:rFonts w:ascii="Calibri" w:hAnsi="Calibri"/>
          <w:b/>
          <w:color w:val="1A3A5C"/>
          <w:sz w:val="24"/>
        </w:rPr>
        <w:t>Module 4.4: Lifting and Carrying (15 min)</w:t>
      </w:r>
    </w:p>
    <w:p>
      <w:pPr>
        <w:spacing w:after="120"/>
      </w:pPr>
      <w:r>
        <w:rPr>
          <w:rFonts w:ascii="Calibri" w:hAnsi="Calibri"/>
          <w:b/>
          <w:sz w:val="22"/>
        </w:rPr>
        <w:t>Proper Lifting Technique:</w:t>
      </w:r>
    </w:p>
    <w:p>
      <w:pPr>
        <w:pStyle w:val="ListNumber"/>
      </w:pPr>
      <w:r>
        <w:rPr>
          <w:rFonts w:ascii="Calibri" w:hAnsi="Calibri"/>
          <w:b w:val="0"/>
          <w:sz w:val="22"/>
        </w:rPr>
        <w:t>Assess the load first — if it is too heavy, get help or use a cart</w:t>
      </w:r>
    </w:p>
    <w:p>
      <w:pPr>
        <w:pStyle w:val="ListNumber"/>
      </w:pPr>
      <w:r>
        <w:rPr>
          <w:rFonts w:ascii="Calibri" w:hAnsi="Calibri"/>
          <w:b w:val="0"/>
          <w:sz w:val="22"/>
        </w:rPr>
        <w:t>Position your feet shoulder-width apart, close to the load</w:t>
      </w:r>
    </w:p>
    <w:p>
      <w:pPr>
        <w:pStyle w:val="ListNumber"/>
      </w:pPr>
      <w:r>
        <w:rPr>
          <w:rFonts w:ascii="Calibri" w:hAnsi="Calibri"/>
          <w:b w:val="0"/>
          <w:sz w:val="22"/>
        </w:rPr>
        <w:t>Bend at your KNEES (not your waist) — squat down to the load</w:t>
      </w:r>
    </w:p>
    <w:p>
      <w:pPr>
        <w:pStyle w:val="ListNumber"/>
      </w:pPr>
      <w:r>
        <w:rPr>
          <w:rFonts w:ascii="Calibri" w:hAnsi="Calibri"/>
          <w:b w:val="0"/>
          <w:sz w:val="22"/>
        </w:rPr>
        <w:t>Get a firm grip with both hands</w:t>
      </w:r>
    </w:p>
    <w:p>
      <w:pPr>
        <w:pStyle w:val="ListNumber"/>
      </w:pPr>
      <w:r>
        <w:rPr>
          <w:rFonts w:ascii="Calibri" w:hAnsi="Calibri"/>
          <w:b w:val="0"/>
          <w:sz w:val="22"/>
        </w:rPr>
        <w:t>Lift using your LEGS — straighten your knees while keeping your back straight</w:t>
      </w:r>
    </w:p>
    <w:p>
      <w:pPr>
        <w:pStyle w:val="ListNumber"/>
      </w:pPr>
      <w:r>
        <w:rPr>
          <w:rFonts w:ascii="Calibri" w:hAnsi="Calibri"/>
          <w:b w:val="0"/>
          <w:sz w:val="22"/>
        </w:rPr>
        <w:t>Hold the load close to your body — never extend your arms</w:t>
      </w:r>
    </w:p>
    <w:p>
      <w:pPr>
        <w:pStyle w:val="ListNumber"/>
      </w:pPr>
      <w:r>
        <w:rPr>
          <w:rFonts w:ascii="Calibri" w:hAnsi="Calibri"/>
          <w:b w:val="0"/>
          <w:sz w:val="22"/>
        </w:rPr>
        <w:t>Turn with your feet, not by twisting your torso</w:t>
      </w:r>
    </w:p>
    <w:p>
      <w:pPr>
        <w:pStyle w:val="ListNumber"/>
      </w:pPr>
      <w:r>
        <w:rPr>
          <w:rFonts w:ascii="Calibri" w:hAnsi="Calibri"/>
          <w:b w:val="0"/>
          <w:sz w:val="22"/>
        </w:rPr>
        <w:t>Set down by reversing the process — bend knees, lower slowly</w:t>
      </w:r>
    </w:p>
    <w:p>
      <w:pPr>
        <w:spacing w:after="120"/>
      </w:pPr>
      <w:r>
        <w:rPr>
          <w:rFonts w:ascii="Calibri" w:hAnsi="Calibri"/>
          <w:b/>
          <w:sz w:val="22"/>
        </w:rPr>
        <w:t>Common Lifting Tasks in Hospitality:</w:t>
      </w:r>
    </w:p>
    <w:p>
      <w:pPr>
        <w:pStyle w:val="ListBullet"/>
      </w:pPr>
      <w:r>
        <w:rPr>
          <w:rFonts w:ascii="Calibri" w:hAnsi="Calibri"/>
          <w:b w:val="0"/>
          <w:sz w:val="22"/>
        </w:rPr>
        <w:t>Bussing tubs (can exceed 30 lbs when full — ask for help or use a bus cart)</w:t>
      </w:r>
    </w:p>
    <w:p>
      <w:pPr>
        <w:pStyle w:val="ListBullet"/>
      </w:pPr>
      <w:r>
        <w:rPr>
          <w:rFonts w:ascii="Calibri" w:hAnsi="Calibri"/>
          <w:b w:val="0"/>
          <w:sz w:val="22"/>
        </w:rPr>
        <w:t>Cases of product (wine, beer, canned goods — up to 50 lbs)</w:t>
      </w:r>
    </w:p>
    <w:p>
      <w:pPr>
        <w:pStyle w:val="ListBullet"/>
      </w:pPr>
      <w:r>
        <w:rPr>
          <w:rFonts w:ascii="Calibri" w:hAnsi="Calibri"/>
          <w:b w:val="0"/>
          <w:sz w:val="22"/>
        </w:rPr>
        <w:t>Kegs (full 1/2 barrel = ~160 lbs — ALWAYS use a keg dolly and two-person lift)</w:t>
      </w:r>
    </w:p>
    <w:p>
      <w:pPr>
        <w:pStyle w:val="ListBullet"/>
      </w:pPr>
      <w:r>
        <w:rPr>
          <w:rFonts w:ascii="Calibri" w:hAnsi="Calibri"/>
          <w:b w:val="0"/>
          <w:sz w:val="22"/>
        </w:rPr>
        <w:t>Garbage bags (compact before lifting, use proper bins/dumpster)</w:t>
      </w:r>
    </w:p>
    <w:p>
      <w:pPr>
        <w:pStyle w:val="Heading2"/>
      </w:pPr>
      <w:r>
        <w:rPr>
          <w:rFonts w:ascii="Calibri" w:hAnsi="Calibri"/>
          <w:b/>
          <w:color w:val="1A3A5C"/>
          <w:sz w:val="24"/>
        </w:rPr>
        <w:t>Module 4.5: Chemical Safety — WHMIS/SDS (20 min)</w:t>
      </w:r>
    </w:p>
    <w:p>
      <w:pPr>
        <w:spacing w:after="120"/>
      </w:pPr>
      <w:r>
        <w:rPr>
          <w:rFonts w:ascii="Calibri" w:hAnsi="Calibri"/>
          <w:b/>
          <w:sz w:val="22"/>
        </w:rPr>
        <w:t>WHMIS (Workplace Hazardous Materials Information System) — Canada / SDS (Safety Data Sheets) — General:</w:t>
      </w:r>
    </w:p>
    <w:p>
      <w:pPr>
        <w:pStyle w:val="ListBullet"/>
      </w:pPr>
      <w:r>
        <w:rPr>
          <w:rFonts w:ascii="Calibri" w:hAnsi="Calibri"/>
          <w:b w:val="0"/>
          <w:sz w:val="22"/>
        </w:rPr>
        <w:t>Every chemical used at [COMPANY NAME] has a Safety Data Sheet (SDS) that describes: hazards, safe handling, first aid, storage, and disposal</w:t>
      </w:r>
    </w:p>
    <w:p>
      <w:pPr>
        <w:pStyle w:val="ListBullet"/>
      </w:pPr>
      <w:r>
        <w:rPr>
          <w:rFonts w:ascii="Calibri" w:hAnsi="Calibri"/>
          <w:b w:val="0"/>
          <w:sz w:val="22"/>
        </w:rPr>
        <w:t>SDS binders are located at: [IDENTIFY LOCATION — typically kitchen office, manager's station, cleaning supply room]</w:t>
      </w:r>
    </w:p>
    <w:p>
      <w:pPr>
        <w:pStyle w:val="ListBullet"/>
      </w:pPr>
      <w:r>
        <w:rPr>
          <w:rFonts w:ascii="Calibri" w:hAnsi="Calibri"/>
          <w:b w:val="0"/>
          <w:sz w:val="22"/>
        </w:rPr>
        <w:t>NEVER mix cleaning chemicals — especially bleach and ammonia (produces toxic chloramine gas)</w:t>
      </w:r>
    </w:p>
    <w:p>
      <w:pPr>
        <w:pStyle w:val="ListBullet"/>
      </w:pPr>
      <w:r>
        <w:rPr>
          <w:rFonts w:ascii="Calibri" w:hAnsi="Calibri"/>
          <w:b w:val="0"/>
          <w:sz w:val="22"/>
        </w:rPr>
        <w:t>NEVER transfer chemicals to unmarked containers — all containers must be labeled</w:t>
      </w:r>
    </w:p>
    <w:p>
      <w:pPr>
        <w:pStyle w:val="ListBullet"/>
      </w:pPr>
      <w:r>
        <w:rPr>
          <w:rFonts w:ascii="Calibri" w:hAnsi="Calibri"/>
          <w:b w:val="0"/>
          <w:sz w:val="22"/>
        </w:rPr>
        <w:t>Wear appropriate PPE when using chemicals (gloves, eye protection as specified on SDS)</w:t>
      </w:r>
    </w:p>
    <w:p>
      <w:pPr>
        <w:pStyle w:val="ListBullet"/>
      </w:pPr>
      <w:r>
        <w:rPr>
          <w:rFonts w:ascii="Calibri" w:hAnsi="Calibri"/>
          <w:b w:val="0"/>
          <w:sz w:val="22"/>
        </w:rPr>
        <w:t>If chemical contact occurs with skin or eyes: flush with water for 15-20 minutes and seek first aid</w:t>
      </w:r>
    </w:p>
    <w:p>
      <w:pPr>
        <w:pStyle w:val="ListBullet"/>
      </w:pPr>
      <w:r>
        <w:rPr>
          <w:rFonts w:ascii="Calibri" w:hAnsi="Calibri"/>
          <w:b w:val="0"/>
          <w:sz w:val="22"/>
        </w:rPr>
        <w:t>Store chemicals away from food, below food, and in designated chemical storage areas</w:t>
      </w:r>
    </w:p>
    <w:p>
      <w:pPr>
        <w:pStyle w:val="Heading2"/>
      </w:pPr>
      <w:r>
        <w:rPr>
          <w:rFonts w:ascii="Calibri" w:hAnsi="Calibri"/>
          <w:b/>
          <w:color w:val="1A3A5C"/>
          <w:sz w:val="24"/>
        </w:rPr>
        <w:t>Module 4.6: Equipment Safety (15 min)</w:t>
      </w:r>
    </w:p>
    <w:p>
      <w:pPr>
        <w:spacing w:after="120"/>
      </w:pPr>
      <w:r>
        <w:rPr>
          <w:rFonts w:ascii="Calibri" w:hAnsi="Calibri"/>
          <w:b/>
          <w:sz w:val="22"/>
        </w:rPr>
        <w:t>High-Risk Equipment:</w:t>
      </w:r>
    </w:p>
    <w:p>
      <w:pPr>
        <w:pStyle w:val="ListBullet"/>
      </w:pPr>
      <w:r>
        <w:rPr>
          <w:rFonts w:ascii="Calibri" w:hAnsi="Calibri"/>
          <w:b/>
          <w:sz w:val="22"/>
        </w:rPr>
        <w:t>Meat slicers:</w:t>
      </w:r>
      <w:r>
        <w:rPr>
          <w:rFonts w:ascii="Calibri" w:hAnsi="Calibri"/>
          <w:b w:val="0"/>
          <w:sz w:val="22"/>
        </w:rPr>
        <w:t xml:space="preserve"> Never operate without the guard in place. Lock blade guard before cleaning. Use the pusher — never your hands — near the blade. Unplug before changing blade.</w:t>
      </w:r>
    </w:p>
    <w:p>
      <w:pPr>
        <w:pStyle w:val="ListBullet"/>
      </w:pPr>
      <w:r>
        <w:rPr>
          <w:rFonts w:ascii="Calibri" w:hAnsi="Calibri"/>
          <w:b/>
          <w:sz w:val="22"/>
        </w:rPr>
        <w:t>Stand mixers:</w:t>
      </w:r>
      <w:r>
        <w:rPr>
          <w:rFonts w:ascii="Calibri" w:hAnsi="Calibri"/>
          <w:b w:val="0"/>
          <w:sz w:val="22"/>
        </w:rPr>
        <w:t xml:space="preserve"> Keep hands, tools, and utensils out of the bowl while running. Use the guard. Turn off and unplug before changing attachments or cleaning.</w:t>
      </w:r>
    </w:p>
    <w:p>
      <w:pPr>
        <w:pStyle w:val="ListBullet"/>
      </w:pPr>
      <w:r>
        <w:rPr>
          <w:rFonts w:ascii="Calibri" w:hAnsi="Calibri"/>
          <w:b/>
          <w:sz w:val="22"/>
        </w:rPr>
        <w:t>Grinders:</w:t>
      </w:r>
      <w:r>
        <w:rPr>
          <w:rFonts w:ascii="Calibri" w:hAnsi="Calibri"/>
          <w:b w:val="0"/>
          <w:sz w:val="22"/>
        </w:rPr>
        <w:t xml:space="preserve"> Never reach into the grinder housing. Use the provided tamper only. Unplug before disassembly.</w:t>
      </w:r>
    </w:p>
    <w:p>
      <w:pPr>
        <w:spacing w:after="120"/>
      </w:pPr>
      <w:r>
        <w:rPr>
          <w:rFonts w:ascii="Calibri" w:hAnsi="Calibri"/>
          <w:b/>
          <w:sz w:val="22"/>
        </w:rPr>
        <w:t>General Equipment Safety:</w:t>
      </w:r>
    </w:p>
    <w:p>
      <w:pPr>
        <w:pStyle w:val="ListBullet"/>
      </w:pPr>
      <w:r>
        <w:rPr>
          <w:rFonts w:ascii="Calibri" w:hAnsi="Calibri"/>
          <w:b w:val="0"/>
          <w:sz w:val="22"/>
        </w:rPr>
        <w:t>If equipment is malfunctioning — STOP using it immediately and report to maintenance</w:t>
      </w:r>
    </w:p>
    <w:p>
      <w:pPr>
        <w:pStyle w:val="ListBullet"/>
      </w:pPr>
      <w:r>
        <w:rPr>
          <w:rFonts w:ascii="Calibri" w:hAnsi="Calibri"/>
          <w:b w:val="0"/>
          <w:sz w:val="22"/>
        </w:rPr>
        <w:t>Only trained employees should operate commercial kitchen equipment</w:t>
      </w:r>
    </w:p>
    <w:p>
      <w:pPr>
        <w:pStyle w:val="ListBullet"/>
      </w:pPr>
      <w:r>
        <w:rPr>
          <w:rFonts w:ascii="Calibri" w:hAnsi="Calibri"/>
          <w:b w:val="0"/>
          <w:sz w:val="22"/>
        </w:rPr>
        <w:t>Lockout/tagout: when equipment is being cleaned or repaired, it must be locked out (unplugged, tagged 'DO NOT USE')</w:t>
      </w:r>
    </w:p>
    <w:p>
      <w:pPr>
        <w:pStyle w:val="Heading2"/>
      </w:pPr>
      <w:r>
        <w:rPr>
          <w:rFonts w:ascii="Calibri" w:hAnsi="Calibri"/>
          <w:b/>
          <w:color w:val="1A3A5C"/>
          <w:sz w:val="24"/>
        </w:rPr>
        <w:t>Module 4.7: Fire Safety &amp; Suppression (15 min)</w:t>
      </w:r>
    </w:p>
    <w:p>
      <w:pPr>
        <w:spacing w:after="120"/>
      </w:pPr>
      <w:r>
        <w:rPr>
          <w:rFonts w:ascii="Calibri" w:hAnsi="Calibri"/>
          <w:b/>
          <w:sz w:val="22"/>
        </w:rPr>
        <w:t>Kitchen fires are the #1 fire risk in restaurants.</w:t>
      </w:r>
    </w:p>
    <w:p>
      <w:pPr>
        <w:spacing w:after="120"/>
      </w:pPr>
      <w:r>
        <w:rPr>
          <w:rFonts w:ascii="Calibri" w:hAnsi="Calibri"/>
          <w:b/>
          <w:sz w:val="22"/>
        </w:rPr>
        <w:t>Grease Fire Response:</w:t>
      </w:r>
    </w:p>
    <w:p>
      <w:pPr>
        <w:pStyle w:val="ListNumber"/>
      </w:pPr>
      <w:r>
        <w:rPr>
          <w:rFonts w:ascii="Calibri" w:hAnsi="Calibri"/>
          <w:b w:val="0"/>
          <w:sz w:val="22"/>
        </w:rPr>
        <w:t>NEVER USE WATER ON A GREASE FIRE — water causes a grease fire to explode</w:t>
      </w:r>
    </w:p>
    <w:p>
      <w:pPr>
        <w:pStyle w:val="ListNumber"/>
      </w:pPr>
      <w:r>
        <w:rPr>
          <w:rFonts w:ascii="Calibri" w:hAnsi="Calibri"/>
          <w:b w:val="0"/>
          <w:sz w:val="22"/>
        </w:rPr>
        <w:t>If the fire is small and contained (in a pan): turn off the heat source, cover with a metal lid, let it smother</w:t>
      </w:r>
    </w:p>
    <w:p>
      <w:pPr>
        <w:pStyle w:val="ListNumber"/>
      </w:pPr>
      <w:r>
        <w:rPr>
          <w:rFonts w:ascii="Calibri" w:hAnsi="Calibri"/>
          <w:b w:val="0"/>
          <w:sz w:val="22"/>
        </w:rPr>
        <w:t>If the fire is larger: use the K-class fire extinguisher (specifically designed for kitchen grease/oil fires)</w:t>
      </w:r>
    </w:p>
    <w:p>
      <w:pPr>
        <w:pStyle w:val="ListNumber"/>
      </w:pPr>
      <w:r>
        <w:rPr>
          <w:rFonts w:ascii="Calibri" w:hAnsi="Calibri"/>
          <w:b w:val="0"/>
          <w:sz w:val="22"/>
        </w:rPr>
        <w:t>If the fire cannot be controlled: activate the Ansul (or equivalent) hood suppression system, evacuate the kitchen, call 911</w:t>
      </w:r>
    </w:p>
    <w:p>
      <w:pPr>
        <w:spacing w:after="120"/>
      </w:pPr>
      <w:r>
        <w:rPr>
          <w:rFonts w:ascii="Calibri" w:hAnsi="Calibri"/>
          <w:b/>
          <w:sz w:val="22"/>
        </w:rPr>
        <w:t>Ansul System:</w:t>
      </w:r>
    </w:p>
    <w:p>
      <w:pPr>
        <w:pStyle w:val="ListBullet"/>
      </w:pPr>
      <w:r>
        <w:rPr>
          <w:rFonts w:ascii="Calibri" w:hAnsi="Calibri"/>
          <w:b w:val="0"/>
          <w:sz w:val="22"/>
        </w:rPr>
        <w:t>Automatic fire suppression system installed in the kitchen hood</w:t>
      </w:r>
    </w:p>
    <w:p>
      <w:pPr>
        <w:pStyle w:val="ListBullet"/>
      </w:pPr>
      <w:r>
        <w:rPr>
          <w:rFonts w:ascii="Calibri" w:hAnsi="Calibri"/>
          <w:b w:val="0"/>
          <w:sz w:val="22"/>
        </w:rPr>
        <w:t>Activates automatically at a set temperature OR can be activated manually (pull station location: _____________)</w:t>
      </w:r>
    </w:p>
    <w:p>
      <w:pPr>
        <w:pStyle w:val="ListBullet"/>
      </w:pPr>
      <w:r>
        <w:rPr>
          <w:rFonts w:ascii="Calibri" w:hAnsi="Calibri"/>
          <w:b w:val="0"/>
          <w:sz w:val="22"/>
        </w:rPr>
        <w:t>Releases chemical agent that smothers the fire and cools the surface</w:t>
      </w:r>
    </w:p>
    <w:p>
      <w:pPr>
        <w:pStyle w:val="ListBullet"/>
      </w:pPr>
      <w:r>
        <w:rPr>
          <w:rFonts w:ascii="Calibri" w:hAnsi="Calibri"/>
          <w:b w:val="0"/>
          <w:sz w:val="22"/>
        </w:rPr>
        <w:t>After activation: the kitchen is shut down, fire department is called, system must be inspected and recharged before resuming cooking</w:t>
      </w:r>
    </w:p>
    <w:p>
      <w:pPr>
        <w:spacing w:after="120"/>
      </w:pPr>
      <w:r>
        <w:rPr>
          <w:rFonts w:ascii="Calibri" w:hAnsi="Calibri"/>
          <w:b/>
          <w:sz w:val="22"/>
        </w:rPr>
        <w:t>Fire Extinguisher Use (PASS Method):</w:t>
      </w:r>
    </w:p>
    <w:p>
      <w:pPr>
        <w:pStyle w:val="ListBullet"/>
      </w:pPr>
      <w:r>
        <w:rPr>
          <w:rFonts w:ascii="Calibri" w:hAnsi="Calibri"/>
          <w:b/>
          <w:sz w:val="22"/>
        </w:rPr>
        <w:t>P:</w:t>
      </w:r>
      <w:r>
        <w:rPr>
          <w:rFonts w:ascii="Calibri" w:hAnsi="Calibri"/>
          <w:b w:val="0"/>
          <w:sz w:val="22"/>
        </w:rPr>
        <w:t xml:space="preserve"> Pull the pin</w:t>
      </w:r>
    </w:p>
    <w:p>
      <w:pPr>
        <w:pStyle w:val="ListBullet"/>
      </w:pPr>
      <w:r>
        <w:rPr>
          <w:rFonts w:ascii="Calibri" w:hAnsi="Calibri"/>
          <w:b/>
          <w:sz w:val="22"/>
        </w:rPr>
        <w:t>A:</w:t>
      </w:r>
      <w:r>
        <w:rPr>
          <w:rFonts w:ascii="Calibri" w:hAnsi="Calibri"/>
          <w:b w:val="0"/>
          <w:sz w:val="22"/>
        </w:rPr>
        <w:t xml:space="preserve"> Aim at the BASE of the fire (not the flames)</w:t>
      </w:r>
    </w:p>
    <w:p>
      <w:pPr>
        <w:pStyle w:val="ListBullet"/>
      </w:pPr>
      <w:r>
        <w:rPr>
          <w:rFonts w:ascii="Calibri" w:hAnsi="Calibri"/>
          <w:b/>
          <w:sz w:val="22"/>
        </w:rPr>
        <w:t>S:</w:t>
      </w:r>
      <w:r>
        <w:rPr>
          <w:rFonts w:ascii="Calibri" w:hAnsi="Calibri"/>
          <w:b w:val="0"/>
          <w:sz w:val="22"/>
        </w:rPr>
        <w:t xml:space="preserve"> Squeeze the handle</w:t>
      </w:r>
    </w:p>
    <w:p>
      <w:pPr>
        <w:pStyle w:val="ListBullet"/>
      </w:pPr>
      <w:r>
        <w:rPr>
          <w:rFonts w:ascii="Calibri" w:hAnsi="Calibri"/>
          <w:b/>
          <w:sz w:val="22"/>
        </w:rPr>
        <w:t>S:</w:t>
      </w:r>
      <w:r>
        <w:rPr>
          <w:rFonts w:ascii="Calibri" w:hAnsi="Calibri"/>
          <w:b w:val="0"/>
          <w:sz w:val="22"/>
        </w:rPr>
        <w:t xml:space="preserve"> Sweep side to side</w:t>
      </w:r>
    </w:p>
    <w:p>
      <w:pPr>
        <w:pStyle w:val="Heading2"/>
      </w:pPr>
      <w:r>
        <w:rPr>
          <w:rFonts w:ascii="Calibri" w:hAnsi="Calibri"/>
          <w:b/>
          <w:color w:val="1A3A5C"/>
          <w:sz w:val="24"/>
        </w:rPr>
        <w:t>Module 4.8: Ergonomics — Long Shift Survival (10 min)</w:t>
      </w:r>
    </w:p>
    <w:p>
      <w:pPr>
        <w:pStyle w:val="ListBullet"/>
      </w:pPr>
      <w:r>
        <w:rPr>
          <w:rFonts w:ascii="Calibri" w:hAnsi="Calibri"/>
          <w:b w:val="0"/>
          <w:sz w:val="22"/>
        </w:rPr>
        <w:t>Invest in high-quality, supportive, non-slip shoes — this is the single most important ergonomic decision</w:t>
      </w:r>
    </w:p>
    <w:p>
      <w:pPr>
        <w:pStyle w:val="ListBullet"/>
      </w:pPr>
      <w:r>
        <w:rPr>
          <w:rFonts w:ascii="Calibri" w:hAnsi="Calibri"/>
          <w:b w:val="0"/>
          <w:sz w:val="22"/>
        </w:rPr>
        <w:t>Use anti-fatigue mats at standing workstations</w:t>
      </w:r>
    </w:p>
    <w:p>
      <w:pPr>
        <w:pStyle w:val="ListBullet"/>
      </w:pPr>
      <w:r>
        <w:rPr>
          <w:rFonts w:ascii="Calibri" w:hAnsi="Calibri"/>
          <w:b w:val="0"/>
          <w:sz w:val="22"/>
        </w:rPr>
        <w:t>Shift weight between feet periodically — do not lock your knees</w:t>
      </w:r>
    </w:p>
    <w:p>
      <w:pPr>
        <w:pStyle w:val="ListBullet"/>
      </w:pPr>
      <w:r>
        <w:rPr>
          <w:rFonts w:ascii="Calibri" w:hAnsi="Calibri"/>
          <w:b w:val="0"/>
          <w:sz w:val="22"/>
        </w:rPr>
        <w:t>Stretch before shifts and during breaks (calves, lower back, shoulders, wrists)</w:t>
      </w:r>
    </w:p>
    <w:p>
      <w:pPr>
        <w:pStyle w:val="ListBullet"/>
      </w:pPr>
      <w:r>
        <w:rPr>
          <w:rFonts w:ascii="Calibri" w:hAnsi="Calibri"/>
          <w:b w:val="0"/>
          <w:sz w:val="22"/>
        </w:rPr>
        <w:t>Stay hydrated — dehydration accelerates fatigue and increases injury risk</w:t>
      </w:r>
    </w:p>
    <w:p>
      <w:pPr>
        <w:pStyle w:val="ListBullet"/>
      </w:pPr>
      <w:r>
        <w:rPr>
          <w:rFonts w:ascii="Calibri" w:hAnsi="Calibri"/>
          <w:b w:val="0"/>
          <w:sz w:val="22"/>
        </w:rPr>
        <w:t>Take your breaks — they exist for a reason</w:t>
      </w:r>
    </w:p>
    <w:p>
      <w:pPr>
        <w:spacing w:after="80"/>
      </w:pPr>
      <w:r>
        <w:rPr>
          <w:rFonts w:ascii="Calibri" w:hAnsi="Calibri"/>
          <w:b/>
          <w:sz w:val="24"/>
        </w:rPr>
        <w:t>Session 4 Quiz — Workplace Safety (10 questions)</w:t>
      </w:r>
    </w:p>
    <w:p>
      <w:pPr>
        <w:spacing w:after="120"/>
      </w:pPr>
      <w:r>
        <w:rPr>
          <w:rFonts w:ascii="Calibri" w:hAnsi="Calibri"/>
          <w:b w:val="0"/>
          <w:sz w:val="20"/>
        </w:rPr>
        <w:t>Number of Questions: 10  |  Passing Score: 80%</w:t>
      </w:r>
    </w:p>
    <w:p>
      <w:pPr>
        <w:spacing w:after="80"/>
      </w:pPr>
      <w:r>
        <w:rPr>
          <w:rFonts w:ascii="Calibri" w:hAnsi="Calibri"/>
          <w:b w:val="0"/>
          <w:sz w:val="22"/>
        </w:rPr>
        <w:t>1. What is the #1 cause of workplace injury in hospitality? Name 3 prevention strategies.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2. Describe the proper way to carry a knife through the kitchen.</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3. What is the claw grip and why is it important for cutting safety?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4. You spill hot oil on your arm. What are the immediate first aid steps?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5. Why should you NEVER use water on a grease fire? What should you use instead?</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6. What does the PASS method stand for (fire extinguisher use)?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7. Where are the SDS binders located in [COMPANY NAME]? Why are they important?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8. Name 2 chemicals that should NEVER be mixed. What is the risk?</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9. Describe proper lifting technique in 5 steps.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10. What is the Ansul system? Where is the manual pull station located in your kitchen?</w:t>
      </w:r>
    </w:p>
    <w:p>
      <w:pPr>
        <w:spacing w:after="160"/>
      </w:pPr>
      <w:r>
        <w:rPr>
          <w:rFonts w:ascii="Calibri" w:hAnsi="Calibri"/>
          <w:b w:val="0"/>
          <w:sz w:val="20"/>
        </w:rPr>
        <w:t>Answer: _______________________________________________________________</w:t>
      </w:r>
    </w:p>
    <w:p>
      <w:pPr>
        <w:spacing w:after="80"/>
      </w:pPr>
      <w:r>
        <w:rPr>
          <w:rFonts w:ascii="Calibri" w:hAnsi="Calibri"/>
          <w:b/>
          <w:sz w:val="22"/>
        </w:rPr>
        <w:t>Score: _______ / 10     Pass: [ ] Yes  [ ] No</w:t>
      </w:r>
    </w:p>
    <w:p>
      <w:pPr>
        <w:spacing w:after="80"/>
      </w:pPr>
      <w:r>
        <w:rPr>
          <w:rFonts w:ascii="Calibri" w:hAnsi="Calibri"/>
          <w:b w:val="0"/>
          <w:sz w:val="22"/>
        </w:rPr>
        <w:t>Trainer Signature: ________________________________     Date: ________________</w:t>
      </w:r>
    </w:p>
    <w:p>
      <w:pPr>
        <w:spacing w:after="160"/>
      </w:pPr>
      <w:r>
        <w:rPr>
          <w:rFonts w:ascii="Calibri" w:hAnsi="Calibri"/>
          <w:b w:val="0"/>
          <w:sz w:val="22"/>
        </w:rPr>
        <w:t>Employee Signature: ________________________________     Date: ________________</w:t>
      </w:r>
    </w:p>
    <w:p>
      <w:pPr>
        <w:spacing w:after="80"/>
      </w:pPr>
      <w:r>
        <w:rPr>
          <w:rFonts w:ascii="Calibri" w:hAnsi="Calibri"/>
          <w:b/>
          <w:sz w:val="24"/>
        </w:rPr>
        <w:t>Session Sign-Off</w:t>
      </w:r>
    </w:p>
    <w:p>
      <w:pPr>
        <w:spacing w:after="120"/>
      </w:pPr>
      <w:r>
        <w:rPr>
          <w:rFonts w:ascii="Calibri" w:hAnsi="Calibri"/>
          <w:b w:val="0"/>
          <w:sz w:val="20"/>
        </w:rPr>
        <w:t>I confirm that I have completed this training session, understand the material, and will apply it in my daily work at [COMPANY NAME].</w:t>
      </w:r>
    </w:p>
    <w:p>
      <w:pPr>
        <w:spacing w:after="80"/>
      </w:pPr>
      <w:r>
        <w:rPr>
          <w:rFonts w:ascii="Calibri" w:hAnsi="Calibri"/>
          <w:b w:val="0"/>
          <w:sz w:val="22"/>
        </w:rPr>
        <w:t>Employee Name (Print): ________________________________</w:t>
      </w:r>
    </w:p>
    <w:p>
      <w:pPr>
        <w:spacing w:after="80"/>
      </w:pPr>
      <w:r>
        <w:rPr>
          <w:rFonts w:ascii="Calibri" w:hAnsi="Calibri"/>
          <w:b w:val="0"/>
          <w:sz w:val="22"/>
        </w:rPr>
        <w:t>Employee Signature: ________________________________     Date: ________________</w:t>
      </w:r>
    </w:p>
    <w:p>
      <w:pPr>
        <w:spacing w:after="80"/>
      </w:pPr>
      <w:r>
        <w:rPr>
          <w:rFonts w:ascii="Calibri" w:hAnsi="Calibri"/>
          <w:b w:val="0"/>
          <w:sz w:val="22"/>
        </w:rPr>
        <w:t>Trainer Name (Print): ________________________________</w:t>
      </w:r>
    </w:p>
    <w:p>
      <w:pPr>
        <w:spacing w:after="160"/>
      </w:pPr>
      <w:r>
        <w:rPr>
          <w:rFonts w:ascii="Calibri" w:hAnsi="Calibri"/>
          <w:b w:val="0"/>
          <w:sz w:val="22"/>
        </w:rPr>
        <w:t>Trainer Signature: ________________________________     Date: ________________</w:t>
      </w:r>
    </w:p>
    <w:p>
      <w:r>
        <w:br w:type="page"/>
      </w:r>
    </w:p>
    <w:p>
      <w:pPr>
        <w:pStyle w:val="Heading1"/>
      </w:pPr>
      <w:r>
        <w:rPr>
          <w:rFonts w:ascii="Calibri" w:hAnsi="Calibri"/>
          <w:b/>
          <w:color w:val="1A3A5C"/>
          <w:sz w:val="32"/>
        </w:rPr>
        <w:t>Session 5: Cash Handling &amp; POS Security</w:t>
      </w:r>
    </w:p>
    <w:p>
      <w:pPr>
        <w:spacing w:after="240"/>
      </w:pPr>
      <w:r>
        <w:rPr>
          <w:rFonts w:ascii="Calibri" w:hAnsi="Calibri"/>
          <w:b w:val="0"/>
          <w:sz w:val="20"/>
        </w:rPr>
        <w:t>Duration: 1.5 hours  |  Audience: All staff who handle cash or process payments  |  Prerequisite: None</w:t>
      </w:r>
    </w:p>
    <w:p>
      <w:pPr>
        <w:pStyle w:val="Heading2"/>
      </w:pPr>
      <w:r>
        <w:rPr>
          <w:rFonts w:ascii="Calibri" w:hAnsi="Calibri"/>
          <w:b/>
          <w:color w:val="1A3A5C"/>
          <w:sz w:val="24"/>
        </w:rPr>
        <w:t>Learning Objectives</w:t>
      </w:r>
    </w:p>
    <w:p>
      <w:pPr>
        <w:pStyle w:val="ListBullet"/>
      </w:pPr>
      <w:r>
        <w:rPr>
          <w:rFonts w:ascii="Calibri" w:hAnsi="Calibri"/>
          <w:b w:val="0"/>
          <w:sz w:val="22"/>
        </w:rPr>
        <w:t>Manage a cash drawer from opening float to end-of-shift reconciliation</w:t>
      </w:r>
    </w:p>
    <w:p>
      <w:pPr>
        <w:pStyle w:val="ListBullet"/>
      </w:pPr>
      <w:r>
        <w:rPr>
          <w:rFonts w:ascii="Calibri" w:hAnsi="Calibri"/>
          <w:b w:val="0"/>
          <w:sz w:val="22"/>
        </w:rPr>
        <w:t>Detect counterfeit currency</w:t>
      </w:r>
    </w:p>
    <w:p>
      <w:pPr>
        <w:pStyle w:val="ListBullet"/>
      </w:pPr>
      <w:r>
        <w:rPr>
          <w:rFonts w:ascii="Calibri" w:hAnsi="Calibri"/>
          <w:b w:val="0"/>
          <w:sz w:val="22"/>
        </w:rPr>
        <w:t>Process credit/debit payments correctly and securely</w:t>
      </w:r>
    </w:p>
    <w:p>
      <w:pPr>
        <w:pStyle w:val="ListBullet"/>
      </w:pPr>
      <w:r>
        <w:rPr>
          <w:rFonts w:ascii="Calibri" w:hAnsi="Calibri"/>
          <w:b w:val="0"/>
          <w:sz w:val="22"/>
        </w:rPr>
        <w:t>Follow void and refund procedures per [COMPANY NAME] policy</w:t>
      </w:r>
    </w:p>
    <w:p>
      <w:pPr>
        <w:pStyle w:val="ListBullet"/>
      </w:pPr>
      <w:r>
        <w:rPr>
          <w:rFonts w:ascii="Calibri" w:hAnsi="Calibri"/>
          <w:b w:val="0"/>
          <w:sz w:val="22"/>
        </w:rPr>
        <w:t>Handle tips in compliance with legal requirements</w:t>
      </w:r>
    </w:p>
    <w:p>
      <w:pPr>
        <w:pStyle w:val="ListBullet"/>
      </w:pPr>
      <w:r>
        <w:rPr>
          <w:rFonts w:ascii="Calibri" w:hAnsi="Calibri"/>
          <w:b w:val="0"/>
          <w:sz w:val="22"/>
        </w:rPr>
        <w:t>Recognize and respond to fraud and theft scenarios</w:t>
      </w:r>
    </w:p>
    <w:p>
      <w:pPr>
        <w:pStyle w:val="Heading2"/>
      </w:pPr>
      <w:r>
        <w:rPr>
          <w:rFonts w:ascii="Calibri" w:hAnsi="Calibri"/>
          <w:b/>
          <w:color w:val="1A3A5C"/>
          <w:sz w:val="24"/>
        </w:rPr>
        <w:t>Module 5.1: Cash Drawer Management (20 min)</w:t>
      </w:r>
    </w:p>
    <w:p>
      <w:pPr>
        <w:spacing w:after="120"/>
      </w:pPr>
      <w:r>
        <w:rPr>
          <w:rFonts w:ascii="Calibri" w:hAnsi="Calibri"/>
          <w:b/>
          <w:sz w:val="22"/>
        </w:rPr>
        <w:t>Opening Float:</w:t>
      </w:r>
    </w:p>
    <w:p>
      <w:pPr>
        <w:pStyle w:val="ListNumber"/>
      </w:pPr>
      <w:r>
        <w:rPr>
          <w:rFonts w:ascii="Calibri" w:hAnsi="Calibri"/>
          <w:b w:val="0"/>
          <w:sz w:val="22"/>
        </w:rPr>
        <w:t>At the start of your shift, the MOD provides a cash drawer with a counted starting float (typical: $200-$300 in assorted denominations).</w:t>
      </w:r>
    </w:p>
    <w:p>
      <w:pPr>
        <w:pStyle w:val="ListNumber"/>
      </w:pPr>
      <w:r>
        <w:rPr>
          <w:rFonts w:ascii="Calibri" w:hAnsi="Calibri"/>
          <w:b w:val="0"/>
          <w:sz w:val="22"/>
        </w:rPr>
        <w:t>Count the float with a witness (MOD or another employee). Both sign the Opening Cash Count Sheet.</w:t>
      </w:r>
    </w:p>
    <w:p>
      <w:pPr>
        <w:pStyle w:val="ListNumber"/>
      </w:pPr>
      <w:r>
        <w:rPr>
          <w:rFonts w:ascii="Calibri" w:hAnsi="Calibri"/>
          <w:b w:val="0"/>
          <w:sz w:val="22"/>
        </w:rPr>
        <w:t>Do not start accepting cash until the float is verified and documented.</w:t>
      </w:r>
    </w:p>
    <w:p>
      <w:pPr>
        <w:spacing w:after="120"/>
      </w:pPr>
      <w:r>
        <w:rPr>
          <w:rFonts w:ascii="Calibri" w:hAnsi="Calibri"/>
          <w:b/>
          <w:sz w:val="22"/>
        </w:rPr>
        <w:t>During Shift:</w:t>
      </w:r>
    </w:p>
    <w:p>
      <w:pPr>
        <w:pStyle w:val="ListBullet"/>
      </w:pPr>
      <w:r>
        <w:rPr>
          <w:rFonts w:ascii="Calibri" w:hAnsi="Calibri"/>
          <w:b w:val="0"/>
          <w:sz w:val="22"/>
        </w:rPr>
        <w:t>Keep the cash drawer closed when not actively making change</w:t>
      </w:r>
    </w:p>
    <w:p>
      <w:pPr>
        <w:pStyle w:val="ListBullet"/>
      </w:pPr>
      <w:r>
        <w:rPr>
          <w:rFonts w:ascii="Calibri" w:hAnsi="Calibri"/>
          <w:b w:val="0"/>
          <w:sz w:val="22"/>
        </w:rPr>
        <w:t>Place large bills under the cash tray or in the drop slot — do not leave them visible</w:t>
      </w:r>
    </w:p>
    <w:p>
      <w:pPr>
        <w:pStyle w:val="ListBullet"/>
      </w:pPr>
      <w:r>
        <w:rPr>
          <w:rFonts w:ascii="Calibri" w:hAnsi="Calibri"/>
          <w:b w:val="0"/>
          <w:sz w:val="22"/>
        </w:rPr>
        <w:t>Never make change for non-customers</w:t>
      </w:r>
    </w:p>
    <w:p>
      <w:pPr>
        <w:pStyle w:val="ListBullet"/>
      </w:pPr>
      <w:r>
        <w:rPr>
          <w:rFonts w:ascii="Calibri" w:hAnsi="Calibri"/>
          <w:b w:val="0"/>
          <w:sz w:val="22"/>
        </w:rPr>
        <w:t>If the drawer feels heavy (too much cash), request a safe drop from the MOD</w:t>
      </w:r>
    </w:p>
    <w:p>
      <w:pPr>
        <w:spacing w:after="120"/>
      </w:pPr>
      <w:r>
        <w:rPr>
          <w:rFonts w:ascii="Calibri" w:hAnsi="Calibri"/>
          <w:b/>
          <w:sz w:val="22"/>
        </w:rPr>
        <w:t>End-of-Shift Reconciliation:</w:t>
      </w:r>
    </w:p>
    <w:p>
      <w:pPr>
        <w:pStyle w:val="ListNumber"/>
      </w:pPr>
      <w:r>
        <w:rPr>
          <w:rFonts w:ascii="Calibri" w:hAnsi="Calibri"/>
          <w:b w:val="0"/>
          <w:sz w:val="22"/>
        </w:rPr>
        <w:t>Count all cash in the drawer by denomination.</w:t>
      </w:r>
    </w:p>
    <w:p>
      <w:pPr>
        <w:pStyle w:val="ListNumber"/>
      </w:pPr>
      <w:r>
        <w:rPr>
          <w:rFonts w:ascii="Calibri" w:hAnsi="Calibri"/>
          <w:b w:val="0"/>
          <w:sz w:val="22"/>
        </w:rPr>
        <w:t>Subtract the starting float. The remainder should equal the POS-reported cash sales for your shift.</w:t>
      </w:r>
    </w:p>
    <w:p>
      <w:pPr>
        <w:pStyle w:val="ListNumber"/>
      </w:pPr>
      <w:r>
        <w:rPr>
          <w:rFonts w:ascii="Calibri" w:hAnsi="Calibri"/>
          <w:b w:val="0"/>
          <w:sz w:val="22"/>
        </w:rPr>
        <w:t>Document on the Cash Reconciliation Form: starting float, total cash, expected cash (per POS), overage or shortage, your signature and the witness signature.</w:t>
      </w:r>
    </w:p>
    <w:p>
      <w:pPr>
        <w:pStyle w:val="ListNumber"/>
      </w:pPr>
      <w:r>
        <w:rPr>
          <w:rFonts w:ascii="Calibri" w:hAnsi="Calibri"/>
          <w:b w:val="0"/>
          <w:sz w:val="22"/>
        </w:rPr>
        <w:t>Place counted cash, reconciliation form, and POS report in the deposit envelope. Seal and sign across the seal.</w:t>
      </w:r>
    </w:p>
    <w:p>
      <w:pPr>
        <w:pStyle w:val="ListNumber"/>
      </w:pPr>
      <w:r>
        <w:rPr>
          <w:rFonts w:ascii="Calibri" w:hAnsi="Calibri"/>
          <w:b w:val="0"/>
          <w:sz w:val="22"/>
        </w:rPr>
        <w:t>Deliver to the safe or the MOD (per [COMPANY NAME] policy).</w:t>
      </w:r>
    </w:p>
    <w:p>
      <w:pPr>
        <w:pStyle w:val="Heading2"/>
      </w:pPr>
      <w:r>
        <w:rPr>
          <w:rFonts w:ascii="Calibri" w:hAnsi="Calibri"/>
          <w:b/>
          <w:color w:val="1A3A5C"/>
          <w:sz w:val="24"/>
        </w:rPr>
        <w:t>Module 5.2: Counterfeit Detection (15 min)</w:t>
      </w:r>
    </w:p>
    <w:p>
      <w:pPr>
        <w:spacing w:after="120"/>
      </w:pPr>
      <w:r>
        <w:rPr>
          <w:rFonts w:ascii="Calibri" w:hAnsi="Calibri"/>
          <w:b/>
          <w:sz w:val="22"/>
        </w:rPr>
        <w:t>Methods for checking bills:</w:t>
      </w:r>
    </w:p>
    <w:p>
      <w:pPr>
        <w:pStyle w:val="ListBullet"/>
      </w:pPr>
      <w:r>
        <w:rPr>
          <w:rFonts w:ascii="Calibri" w:hAnsi="Calibri"/>
          <w:b/>
          <w:sz w:val="22"/>
        </w:rPr>
        <w:t>Feel:</w:t>
      </w:r>
      <w:r>
        <w:rPr>
          <w:rFonts w:ascii="Calibri" w:hAnsi="Calibri"/>
          <w:b w:val="0"/>
          <w:sz w:val="22"/>
        </w:rPr>
        <w:t xml:space="preserve"> Genuine currency has a distinctive texture (cotton/linen blend). Counterfeits often feel smoother, thicker, or more like regular paper.</w:t>
      </w:r>
    </w:p>
    <w:p>
      <w:pPr>
        <w:pStyle w:val="ListBullet"/>
      </w:pPr>
      <w:r>
        <w:rPr>
          <w:rFonts w:ascii="Calibri" w:hAnsi="Calibri"/>
          <w:b/>
          <w:sz w:val="22"/>
        </w:rPr>
        <w:t>Pen test:</w:t>
      </w:r>
      <w:r>
        <w:rPr>
          <w:rFonts w:ascii="Calibri" w:hAnsi="Calibri"/>
          <w:b w:val="0"/>
          <w:sz w:val="22"/>
        </w:rPr>
        <w:t xml:space="preserve"> Counterfeit-detection pens react to the starch in regular paper (mark turns dark). Genuine currency does not react (mark stays light/amber). Note: pens are not 100% reliable — use as one tool among several.</w:t>
      </w:r>
    </w:p>
    <w:p>
      <w:pPr>
        <w:pStyle w:val="ListBullet"/>
      </w:pPr>
      <w:r>
        <w:rPr>
          <w:rFonts w:ascii="Calibri" w:hAnsi="Calibri"/>
          <w:b/>
          <w:sz w:val="22"/>
        </w:rPr>
        <w:t>UV light:</w:t>
      </w:r>
      <w:r>
        <w:rPr>
          <w:rFonts w:ascii="Calibri" w:hAnsi="Calibri"/>
          <w:b w:val="0"/>
          <w:sz w:val="22"/>
        </w:rPr>
        <w:t xml:space="preserve"> A UV light will reveal security features embedded in genuine bills that are not visible under normal light.</w:t>
      </w:r>
    </w:p>
    <w:p>
      <w:pPr>
        <w:pStyle w:val="ListBullet"/>
      </w:pPr>
      <w:r>
        <w:rPr>
          <w:rFonts w:ascii="Calibri" w:hAnsi="Calibri"/>
          <w:b/>
          <w:sz w:val="22"/>
        </w:rPr>
        <w:t>Visual inspection:</w:t>
      </w:r>
      <w:r>
        <w:rPr>
          <w:rFonts w:ascii="Calibri" w:hAnsi="Calibri"/>
          <w:b w:val="0"/>
          <w:sz w:val="22"/>
        </w:rPr>
        <w:t xml:space="preserve"> Look for watermarks, security threads, color-shifting ink, microprinting, and raised printing. Compare to a known genuine bill.</w:t>
      </w:r>
    </w:p>
    <w:p>
      <w:pPr>
        <w:spacing w:after="120"/>
      </w:pPr>
      <w:r>
        <w:rPr>
          <w:rFonts w:ascii="Calibri" w:hAnsi="Calibri"/>
          <w:b/>
          <w:sz w:val="22"/>
        </w:rPr>
        <w:t>If you suspect a bill is counterfeit:</w:t>
      </w:r>
    </w:p>
    <w:p>
      <w:pPr>
        <w:pStyle w:val="ListNumber"/>
      </w:pPr>
      <w:r>
        <w:rPr>
          <w:rFonts w:ascii="Calibri" w:hAnsi="Calibri"/>
          <w:b w:val="0"/>
          <w:sz w:val="22"/>
        </w:rPr>
        <w:t>Do not accuse the customer — they may not know it is fake.</w:t>
      </w:r>
    </w:p>
    <w:p>
      <w:pPr>
        <w:pStyle w:val="ListNumber"/>
      </w:pPr>
      <w:r>
        <w:rPr>
          <w:rFonts w:ascii="Calibri" w:hAnsi="Calibri"/>
          <w:b w:val="0"/>
          <w:sz w:val="22"/>
        </w:rPr>
        <w:t>Politely explain: 'I am having difficulty verifying this bill. Do you have an alternate form of payment?'</w:t>
      </w:r>
    </w:p>
    <w:p>
      <w:pPr>
        <w:pStyle w:val="ListNumber"/>
      </w:pPr>
      <w:r>
        <w:rPr>
          <w:rFonts w:ascii="Calibri" w:hAnsi="Calibri"/>
          <w:b w:val="0"/>
          <w:sz w:val="22"/>
        </w:rPr>
        <w:t>Do not return the bill. Place it in an envelope, note the date, time, and customer description. Notify the MOD.</w:t>
      </w:r>
    </w:p>
    <w:p>
      <w:pPr>
        <w:pStyle w:val="ListNumber"/>
      </w:pPr>
      <w:r>
        <w:rPr>
          <w:rFonts w:ascii="Calibri" w:hAnsi="Calibri"/>
          <w:b w:val="0"/>
          <w:sz w:val="22"/>
        </w:rPr>
        <w:t>The MOD will contact local law enforcement if required.</w:t>
      </w:r>
    </w:p>
    <w:p>
      <w:pPr>
        <w:pStyle w:val="Heading2"/>
      </w:pPr>
      <w:r>
        <w:rPr>
          <w:rFonts w:ascii="Calibri" w:hAnsi="Calibri"/>
          <w:b/>
          <w:color w:val="1A3A5C"/>
          <w:sz w:val="24"/>
        </w:rPr>
        <w:t>Module 5.3: Credit Card Processing (15 min)</w:t>
      </w:r>
    </w:p>
    <w:p>
      <w:pPr>
        <w:spacing w:after="120"/>
      </w:pPr>
      <w:r>
        <w:rPr>
          <w:rFonts w:ascii="Calibri" w:hAnsi="Calibri"/>
          <w:b/>
          <w:sz w:val="22"/>
        </w:rPr>
        <w:t>Accepted Payment Methods:</w:t>
      </w:r>
    </w:p>
    <w:p>
      <w:pPr>
        <w:pStyle w:val="ListBullet"/>
      </w:pPr>
      <w:r>
        <w:rPr>
          <w:rFonts w:ascii="Calibri" w:hAnsi="Calibri"/>
          <w:b w:val="0"/>
          <w:sz w:val="22"/>
        </w:rPr>
        <w:t>Chip (EMV): insert card, wait for authorization, guest enters PIN or signs</w:t>
      </w:r>
    </w:p>
    <w:p>
      <w:pPr>
        <w:pStyle w:val="ListBullet"/>
      </w:pPr>
      <w:r>
        <w:rPr>
          <w:rFonts w:ascii="Calibri" w:hAnsi="Calibri"/>
          <w:b w:val="0"/>
          <w:sz w:val="22"/>
        </w:rPr>
        <w:t>Contactless (Tap): card or mobile device (Apple Pay, Google Pay) — hold near terminal</w:t>
      </w:r>
    </w:p>
    <w:p>
      <w:pPr>
        <w:pStyle w:val="ListBullet"/>
      </w:pPr>
      <w:r>
        <w:rPr>
          <w:rFonts w:ascii="Calibri" w:hAnsi="Calibri"/>
          <w:b w:val="0"/>
          <w:sz w:val="22"/>
        </w:rPr>
        <w:t>Manual entry: LAST RESORT only. Key in card number — higher fraud risk, higher processing fees. Requires manager approval at [COMPANY NAME].</w:t>
      </w:r>
    </w:p>
    <w:p>
      <w:pPr>
        <w:spacing w:after="120"/>
      </w:pPr>
      <w:r>
        <w:rPr>
          <w:rFonts w:ascii="Calibri" w:hAnsi="Calibri"/>
          <w:b/>
          <w:sz w:val="22"/>
        </w:rPr>
        <w:t>Chargeback Prevention:</w:t>
      </w:r>
    </w:p>
    <w:p>
      <w:pPr>
        <w:pStyle w:val="ListBullet"/>
      </w:pPr>
      <w:r>
        <w:rPr>
          <w:rFonts w:ascii="Calibri" w:hAnsi="Calibri"/>
          <w:b w:val="0"/>
          <w:sz w:val="22"/>
        </w:rPr>
        <w:t>Always use chip or tap — avoid manual entry</w:t>
      </w:r>
    </w:p>
    <w:p>
      <w:pPr>
        <w:pStyle w:val="ListBullet"/>
      </w:pPr>
      <w:r>
        <w:rPr>
          <w:rFonts w:ascii="Calibri" w:hAnsi="Calibri"/>
          <w:b w:val="0"/>
          <w:sz w:val="22"/>
        </w:rPr>
        <w:t>Verify the card name matches the guest (if the card is signed or has a name)</w:t>
      </w:r>
    </w:p>
    <w:p>
      <w:pPr>
        <w:pStyle w:val="ListBullet"/>
      </w:pPr>
      <w:r>
        <w:rPr>
          <w:rFonts w:ascii="Calibri" w:hAnsi="Calibri"/>
          <w:b w:val="0"/>
          <w:sz w:val="22"/>
        </w:rPr>
        <w:t>If a card is declined, discreetly inform the guest and ask for an alternative payment</w:t>
      </w:r>
    </w:p>
    <w:p>
      <w:pPr>
        <w:pStyle w:val="ListBullet"/>
      </w:pPr>
      <w:r>
        <w:rPr>
          <w:rFonts w:ascii="Calibri" w:hAnsi="Calibri"/>
          <w:b w:val="0"/>
          <w:sz w:val="22"/>
        </w:rPr>
        <w:t>Keep signed receipts for a minimum of 90 days (or per [COMPANY NAME] policy)</w:t>
      </w:r>
    </w:p>
    <w:p>
      <w:pPr>
        <w:pStyle w:val="Heading2"/>
      </w:pPr>
      <w:r>
        <w:rPr>
          <w:rFonts w:ascii="Calibri" w:hAnsi="Calibri"/>
          <w:b/>
          <w:color w:val="1A3A5C"/>
          <w:sz w:val="24"/>
        </w:rPr>
        <w:t>Module 5.4: Void and Refund Procedures (15 min)</w:t>
      </w:r>
    </w:p>
    <w:p>
      <w:pPr>
        <w:spacing w:after="120"/>
      </w:pPr>
      <w:r>
        <w:rPr>
          <w:rFonts w:ascii="Calibri" w:hAnsi="Calibri"/>
          <w:b/>
          <w:sz w:val="22"/>
        </w:rPr>
        <w:t>[COMPANY NAME] Void/Refund Policy:</w:t>
      </w:r>
    </w:p>
    <w:p>
      <w:pPr>
        <w:pStyle w:val="ListNumber"/>
      </w:pPr>
      <w:r>
        <w:rPr>
          <w:rFonts w:ascii="Calibri" w:hAnsi="Calibri"/>
          <w:b w:val="0"/>
          <w:sz w:val="22"/>
        </w:rPr>
        <w:t>Voids (cancelling an item before the bill is closed) require manager authorization. The server cannot void their own items.</w:t>
      </w:r>
    </w:p>
    <w:p>
      <w:pPr>
        <w:pStyle w:val="ListNumber"/>
      </w:pPr>
      <w:r>
        <w:rPr>
          <w:rFonts w:ascii="Calibri" w:hAnsi="Calibri"/>
          <w:b w:val="0"/>
          <w:sz w:val="22"/>
        </w:rPr>
        <w:t>Refunds (returning money after the bill is closed) require manager authorization and a documented reason.</w:t>
      </w:r>
    </w:p>
    <w:p>
      <w:pPr>
        <w:pStyle w:val="ListNumber"/>
      </w:pPr>
      <w:r>
        <w:rPr>
          <w:rFonts w:ascii="Calibri" w:hAnsi="Calibri"/>
          <w:b w:val="0"/>
          <w:sz w:val="22"/>
        </w:rPr>
        <w:t>Every void and refund is logged by the POS system. Management reviews void/refund reports daily.</w:t>
      </w:r>
    </w:p>
    <w:p>
      <w:pPr>
        <w:pStyle w:val="ListNumber"/>
      </w:pPr>
      <w:r>
        <w:rPr>
          <w:rFonts w:ascii="Calibri" w:hAnsi="Calibri"/>
          <w:b w:val="0"/>
          <w:sz w:val="22"/>
        </w:rPr>
        <w:t>Legitimate reasons for voids: incorrect order entry, guest changed their mind before food was prepared, item 86'd after ordering.</w:t>
      </w:r>
    </w:p>
    <w:p>
      <w:pPr>
        <w:pStyle w:val="ListNumber"/>
      </w:pPr>
      <w:r>
        <w:rPr>
          <w:rFonts w:ascii="Calibri" w:hAnsi="Calibri"/>
          <w:b w:val="0"/>
          <w:sz w:val="22"/>
        </w:rPr>
        <w:t>Legitimate reasons for refunds: quality complaint (per complaint resolution procedure), incorrect charge, duplicate charge.</w:t>
      </w:r>
    </w:p>
    <w:p>
      <w:pPr>
        <w:pStyle w:val="ListNumber"/>
      </w:pPr>
      <w:r>
        <w:rPr>
          <w:rFonts w:ascii="Calibri" w:hAnsi="Calibri"/>
          <w:b w:val="0"/>
          <w:sz w:val="22"/>
        </w:rPr>
        <w:t>Abuse of void/refund authority is grounds for disciplinary action.</w:t>
      </w:r>
    </w:p>
    <w:p>
      <w:pPr>
        <w:pStyle w:val="Heading2"/>
      </w:pPr>
      <w:r>
        <w:rPr>
          <w:rFonts w:ascii="Calibri" w:hAnsi="Calibri"/>
          <w:b/>
          <w:color w:val="1A3A5C"/>
          <w:sz w:val="24"/>
        </w:rPr>
        <w:t>Module 5.5: Tip Handling (10 min)</w:t>
      </w:r>
    </w:p>
    <w:p>
      <w:pPr>
        <w:spacing w:after="120"/>
      </w:pPr>
      <w:r>
        <w:rPr>
          <w:rFonts w:ascii="Calibri" w:hAnsi="Calibri"/>
          <w:b/>
          <w:sz w:val="22"/>
        </w:rPr>
        <w:t>Legal Requirements:</w:t>
      </w:r>
    </w:p>
    <w:p>
      <w:pPr>
        <w:pStyle w:val="ListBullet"/>
      </w:pPr>
      <w:r>
        <w:rPr>
          <w:rFonts w:ascii="Calibri" w:hAnsi="Calibri"/>
          <w:b w:val="0"/>
          <w:sz w:val="22"/>
        </w:rPr>
        <w:t>Tips are the property of the employee who earned them (in most jurisdictions). Management cannot take a share of tips (except in pooled/shared arrangements that comply with applicable law).</w:t>
      </w:r>
    </w:p>
    <w:p>
      <w:pPr>
        <w:pStyle w:val="ListBullet"/>
      </w:pPr>
      <w:r>
        <w:rPr>
          <w:rFonts w:ascii="Calibri" w:hAnsi="Calibri"/>
          <w:b w:val="0"/>
          <w:sz w:val="22"/>
        </w:rPr>
        <w:t>Tip pooling: [COMPANY NAME]'s tip pool arrangement is: [DESCRIBE TIP POOL STRUCTURE — e.g., servers tip out 3% of sales to bartender, 2% to busser, 1% to kitchen]</w:t>
      </w:r>
    </w:p>
    <w:p>
      <w:pPr>
        <w:pStyle w:val="ListBullet"/>
      </w:pPr>
      <w:r>
        <w:rPr>
          <w:rFonts w:ascii="Calibri" w:hAnsi="Calibri"/>
          <w:b w:val="0"/>
          <w:sz w:val="22"/>
        </w:rPr>
        <w:t>Tips are taxable income. Employees are responsible for reporting tip income per applicable tax law.</w:t>
      </w:r>
    </w:p>
    <w:p>
      <w:pPr>
        <w:pStyle w:val="ListBullet"/>
      </w:pPr>
      <w:r>
        <w:rPr>
          <w:rFonts w:ascii="Calibri" w:hAnsi="Calibri"/>
          <w:b w:val="0"/>
          <w:sz w:val="22"/>
        </w:rPr>
        <w:t>Credit card tips are processed through payroll (never cash-out credit card tips at the end of shift unless [COMPANY NAME] policy explicitly allows it).</w:t>
      </w:r>
    </w:p>
    <w:p>
      <w:pPr>
        <w:pStyle w:val="Heading2"/>
      </w:pPr>
      <w:r>
        <w:rPr>
          <w:rFonts w:ascii="Calibri" w:hAnsi="Calibri"/>
          <w:b/>
          <w:color w:val="1A3A5C"/>
          <w:sz w:val="24"/>
        </w:rPr>
        <w:t>Module 5.6: Fraud Awareness (10 min)</w:t>
      </w:r>
    </w:p>
    <w:p>
      <w:pPr>
        <w:spacing w:after="120"/>
      </w:pPr>
      <w:r>
        <w:rPr>
          <w:rFonts w:ascii="Calibri" w:hAnsi="Calibri"/>
          <w:b/>
          <w:sz w:val="22"/>
        </w:rPr>
        <w:t>Types of Fraud to Watch For:</w:t>
      </w:r>
    </w:p>
    <w:p>
      <w:pPr>
        <w:pStyle w:val="ListBullet"/>
      </w:pPr>
      <w:r>
        <w:rPr>
          <w:rFonts w:ascii="Calibri" w:hAnsi="Calibri"/>
          <w:b/>
          <w:sz w:val="22"/>
        </w:rPr>
        <w:t>Skimming:</w:t>
      </w:r>
      <w:r>
        <w:rPr>
          <w:rFonts w:ascii="Calibri" w:hAnsi="Calibri"/>
          <w:b w:val="0"/>
          <w:sz w:val="22"/>
        </w:rPr>
        <w:t xml:space="preserve"> Using a device to copy card data from a chip or magnetic stripe. Prevention: never take a guest's card out of their sight; use tableside payment terminals.</w:t>
      </w:r>
    </w:p>
    <w:p>
      <w:pPr>
        <w:pStyle w:val="ListBullet"/>
      </w:pPr>
      <w:r>
        <w:rPr>
          <w:rFonts w:ascii="Calibri" w:hAnsi="Calibri"/>
          <w:b/>
          <w:sz w:val="22"/>
        </w:rPr>
        <w:t>Walkouts / Dine-and-Dash:</w:t>
      </w:r>
      <w:r>
        <w:rPr>
          <w:rFonts w:ascii="Calibri" w:hAnsi="Calibri"/>
          <w:b w:val="0"/>
          <w:sz w:val="22"/>
        </w:rPr>
        <w:t xml:space="preserve"> Guests who leave without paying. Response: do NOT chase them. Note their description, direction of departure, and vehicle (if visible). Notify MOD immediately.</w:t>
      </w:r>
    </w:p>
    <w:p>
      <w:pPr>
        <w:pStyle w:val="ListBullet"/>
      </w:pPr>
      <w:r>
        <w:rPr>
          <w:rFonts w:ascii="Calibri" w:hAnsi="Calibri"/>
          <w:b/>
          <w:sz w:val="22"/>
        </w:rPr>
        <w:t>Internal theft:</w:t>
      </w:r>
      <w:r>
        <w:rPr>
          <w:rFonts w:ascii="Calibri" w:hAnsi="Calibri"/>
          <w:b w:val="0"/>
          <w:sz w:val="22"/>
        </w:rPr>
        <w:t xml:space="preserve"> Employee theft from the cash drawer, undercharging friends, pocketing cash sales. Prevention: POS audit trails, two-person cash counts, manager-approved voids.</w:t>
      </w:r>
    </w:p>
    <w:p>
      <w:pPr>
        <w:pStyle w:val="ListBullet"/>
      </w:pPr>
      <w:r>
        <w:rPr>
          <w:rFonts w:ascii="Calibri" w:hAnsi="Calibri"/>
          <w:b/>
          <w:sz w:val="22"/>
        </w:rPr>
        <w:t>Short-change scams:</w:t>
      </w:r>
      <w:r>
        <w:rPr>
          <w:rFonts w:ascii="Calibri" w:hAnsi="Calibri"/>
          <w:b w:val="0"/>
          <w:sz w:val="22"/>
        </w:rPr>
        <w:t xml:space="preserve"> Quick-change artists: someone who confuses you during a cash transaction to receive excess change. Prevention: count change back to the customer out loud, one bill at a time.</w:t>
      </w:r>
    </w:p>
    <w:p>
      <w:pPr>
        <w:pStyle w:val="Heading2"/>
      </w:pPr>
      <w:r>
        <w:rPr>
          <w:rFonts w:ascii="Calibri" w:hAnsi="Calibri"/>
          <w:b/>
          <w:color w:val="1A3A5C"/>
          <w:sz w:val="24"/>
        </w:rPr>
        <w:t>Module 5.7: End-of-Shift Procedure (5 min)</w:t>
      </w:r>
    </w:p>
    <w:p>
      <w:pPr>
        <w:pStyle w:val="ListNumber"/>
      </w:pPr>
      <w:r>
        <w:rPr>
          <w:rFonts w:ascii="Calibri" w:hAnsi="Calibri"/>
          <w:b w:val="0"/>
          <w:sz w:val="22"/>
        </w:rPr>
        <w:t>Print your shift report from the POS system.</w:t>
      </w:r>
    </w:p>
    <w:p>
      <w:pPr>
        <w:pStyle w:val="ListNumber"/>
      </w:pPr>
      <w:r>
        <w:rPr>
          <w:rFonts w:ascii="Calibri" w:hAnsi="Calibri"/>
          <w:b w:val="0"/>
          <w:sz w:val="22"/>
        </w:rPr>
        <w:t>Count your cash drawer (with witness).</w:t>
      </w:r>
    </w:p>
    <w:p>
      <w:pPr>
        <w:pStyle w:val="ListNumber"/>
      </w:pPr>
      <w:r>
        <w:rPr>
          <w:rFonts w:ascii="Calibri" w:hAnsi="Calibri"/>
          <w:b w:val="0"/>
          <w:sz w:val="22"/>
        </w:rPr>
        <w:t>Reconcile: Cash in drawer - Starting float = Cash sales. Compare to POS report.</w:t>
      </w:r>
    </w:p>
    <w:p>
      <w:pPr>
        <w:pStyle w:val="ListNumber"/>
      </w:pPr>
      <w:r>
        <w:rPr>
          <w:rFonts w:ascii="Calibri" w:hAnsi="Calibri"/>
          <w:b w:val="0"/>
          <w:sz w:val="22"/>
        </w:rPr>
        <w:t>Document any overage or shortage. Shortages over $[AMOUNT] require an incident report.</w:t>
      </w:r>
    </w:p>
    <w:p>
      <w:pPr>
        <w:pStyle w:val="ListNumber"/>
      </w:pPr>
      <w:r>
        <w:rPr>
          <w:rFonts w:ascii="Calibri" w:hAnsi="Calibri"/>
          <w:b w:val="0"/>
          <w:sz w:val="22"/>
        </w:rPr>
        <w:t>Calculate and distribute tips per [COMPANY NAME]'s policy.</w:t>
      </w:r>
    </w:p>
    <w:p>
      <w:pPr>
        <w:pStyle w:val="ListNumber"/>
      </w:pPr>
      <w:r>
        <w:rPr>
          <w:rFonts w:ascii="Calibri" w:hAnsi="Calibri"/>
          <w:b w:val="0"/>
          <w:sz w:val="22"/>
        </w:rPr>
        <w:t>Seal the deposit envelope, sign across the seal, and deliver to the safe or MOD.</w:t>
      </w:r>
    </w:p>
    <w:p>
      <w:pPr>
        <w:pStyle w:val="ListNumber"/>
      </w:pPr>
      <w:r>
        <w:rPr>
          <w:rFonts w:ascii="Calibri" w:hAnsi="Calibri"/>
          <w:b w:val="0"/>
          <w:sz w:val="22"/>
        </w:rPr>
        <w:t>Sign the Cash Reconciliation Form and submit to management.</w:t>
      </w:r>
    </w:p>
    <w:p>
      <w:pPr>
        <w:spacing w:after="80"/>
      </w:pPr>
      <w:r>
        <w:rPr>
          <w:rFonts w:ascii="Calibri" w:hAnsi="Calibri"/>
          <w:b/>
          <w:sz w:val="24"/>
        </w:rPr>
        <w:t>Session 5 Quiz — Cash Handling &amp; POS Security (10 questions)</w:t>
      </w:r>
    </w:p>
    <w:p>
      <w:pPr>
        <w:spacing w:after="120"/>
      </w:pPr>
      <w:r>
        <w:rPr>
          <w:rFonts w:ascii="Calibri" w:hAnsi="Calibri"/>
          <w:b w:val="0"/>
          <w:sz w:val="20"/>
        </w:rPr>
        <w:t>Number of Questions: 10  |  Passing Score: 80%</w:t>
      </w:r>
    </w:p>
    <w:p>
      <w:pPr>
        <w:spacing w:after="80"/>
      </w:pPr>
      <w:r>
        <w:rPr>
          <w:rFonts w:ascii="Calibri" w:hAnsi="Calibri"/>
          <w:b w:val="0"/>
          <w:sz w:val="22"/>
        </w:rPr>
        <w:t>1. What is a starting float? Describe the opening procedure for your cash drawer.</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2. You suspect a $50 bill is counterfeit. What do you do? (List the steps.)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3. What is the difference between a void and a refund? Who must authorize each?</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4. A guest's credit card is declined. How do you handle this professionally?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5. Describe the tip-out structure at [COMPANY NAME]. What percentage goes to each position?</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6. A guest walks out without paying. What should you do? What should you NOT do?</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7. What is a chargeback? Name 2 ways to prevent chargebacks.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8. Your cash drawer is $15 short at the end of your shift. What is the procedure?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9. Why should you never take a guest's credit card out of their sight?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10. Describe the end-of-shift cash reconciliation procedure in order.</w:t>
      </w:r>
    </w:p>
    <w:p>
      <w:pPr>
        <w:spacing w:after="160"/>
      </w:pPr>
      <w:r>
        <w:rPr>
          <w:rFonts w:ascii="Calibri" w:hAnsi="Calibri"/>
          <w:b w:val="0"/>
          <w:sz w:val="20"/>
        </w:rPr>
        <w:t>Answer: _______________________________________________________________</w:t>
      </w:r>
    </w:p>
    <w:p>
      <w:pPr>
        <w:spacing w:after="80"/>
      </w:pPr>
      <w:r>
        <w:rPr>
          <w:rFonts w:ascii="Calibri" w:hAnsi="Calibri"/>
          <w:b/>
          <w:sz w:val="22"/>
        </w:rPr>
        <w:t>Score: _______ / 10     Pass: [ ] Yes  [ ] No</w:t>
      </w:r>
    </w:p>
    <w:p>
      <w:pPr>
        <w:spacing w:after="80"/>
      </w:pPr>
      <w:r>
        <w:rPr>
          <w:rFonts w:ascii="Calibri" w:hAnsi="Calibri"/>
          <w:b w:val="0"/>
          <w:sz w:val="22"/>
        </w:rPr>
        <w:t>Trainer Signature: ________________________________     Date: ________________</w:t>
      </w:r>
    </w:p>
    <w:p>
      <w:pPr>
        <w:spacing w:after="160"/>
      </w:pPr>
      <w:r>
        <w:rPr>
          <w:rFonts w:ascii="Calibri" w:hAnsi="Calibri"/>
          <w:b w:val="0"/>
          <w:sz w:val="22"/>
        </w:rPr>
        <w:t>Employee Signature: ________________________________     Date: ________________</w:t>
      </w:r>
    </w:p>
    <w:p>
      <w:pPr>
        <w:spacing w:after="80"/>
      </w:pPr>
      <w:r>
        <w:rPr>
          <w:rFonts w:ascii="Calibri" w:hAnsi="Calibri"/>
          <w:b/>
          <w:sz w:val="24"/>
        </w:rPr>
        <w:t>Session Sign-Off</w:t>
      </w:r>
    </w:p>
    <w:p>
      <w:pPr>
        <w:spacing w:after="120"/>
      </w:pPr>
      <w:r>
        <w:rPr>
          <w:rFonts w:ascii="Calibri" w:hAnsi="Calibri"/>
          <w:b w:val="0"/>
          <w:sz w:val="20"/>
        </w:rPr>
        <w:t>I confirm that I have completed this training session, understand the material, and will apply it in my daily work at [COMPANY NAME].</w:t>
      </w:r>
    </w:p>
    <w:p>
      <w:pPr>
        <w:spacing w:after="80"/>
      </w:pPr>
      <w:r>
        <w:rPr>
          <w:rFonts w:ascii="Calibri" w:hAnsi="Calibri"/>
          <w:b w:val="0"/>
          <w:sz w:val="22"/>
        </w:rPr>
        <w:t>Employee Name (Print): ________________________________</w:t>
      </w:r>
    </w:p>
    <w:p>
      <w:pPr>
        <w:spacing w:after="80"/>
      </w:pPr>
      <w:r>
        <w:rPr>
          <w:rFonts w:ascii="Calibri" w:hAnsi="Calibri"/>
          <w:b w:val="0"/>
          <w:sz w:val="22"/>
        </w:rPr>
        <w:t>Employee Signature: ________________________________     Date: ________________</w:t>
      </w:r>
    </w:p>
    <w:p>
      <w:pPr>
        <w:spacing w:after="80"/>
      </w:pPr>
      <w:r>
        <w:rPr>
          <w:rFonts w:ascii="Calibri" w:hAnsi="Calibri"/>
          <w:b w:val="0"/>
          <w:sz w:val="22"/>
        </w:rPr>
        <w:t>Trainer Name (Print): ________________________________</w:t>
      </w:r>
    </w:p>
    <w:p>
      <w:pPr>
        <w:spacing w:after="160"/>
      </w:pPr>
      <w:r>
        <w:rPr>
          <w:rFonts w:ascii="Calibri" w:hAnsi="Calibri"/>
          <w:b w:val="0"/>
          <w:sz w:val="22"/>
        </w:rPr>
        <w:t>Trainer Signature: ________________________________     Date: ________________</w:t>
      </w:r>
    </w:p>
    <w:p>
      <w:r>
        <w:br w:type="page"/>
      </w:r>
    </w:p>
    <w:p>
      <w:pPr>
        <w:pStyle w:val="Heading1"/>
      </w:pPr>
      <w:r>
        <w:rPr>
          <w:rFonts w:ascii="Calibri" w:hAnsi="Calibri"/>
          <w:b/>
          <w:color w:val="1A3A5C"/>
          <w:sz w:val="32"/>
        </w:rPr>
        <w:t>Session 6: Allergen Awareness &amp; Special Diets</w:t>
      </w:r>
    </w:p>
    <w:p>
      <w:pPr>
        <w:spacing w:after="240"/>
      </w:pPr>
      <w:r>
        <w:rPr>
          <w:rFonts w:ascii="Calibri" w:hAnsi="Calibri"/>
          <w:b w:val="0"/>
          <w:sz w:val="20"/>
        </w:rPr>
        <w:t>Duration: 1.5 hours  |  Audience: All food handlers and servers  |  Prerequisite: Session 1 (Food Safety)</w:t>
      </w:r>
    </w:p>
    <w:p>
      <w:pPr>
        <w:pStyle w:val="Heading2"/>
      </w:pPr>
      <w:r>
        <w:rPr>
          <w:rFonts w:ascii="Calibri" w:hAnsi="Calibri"/>
          <w:b/>
          <w:color w:val="1A3A5C"/>
          <w:sz w:val="24"/>
        </w:rPr>
        <w:t>Learning Objectives</w:t>
      </w:r>
    </w:p>
    <w:p>
      <w:pPr>
        <w:pStyle w:val="ListBullet"/>
      </w:pPr>
      <w:r>
        <w:rPr>
          <w:rFonts w:ascii="Calibri" w:hAnsi="Calibri"/>
          <w:b w:val="0"/>
          <w:sz w:val="22"/>
        </w:rPr>
        <w:t>Identify all Big 9 allergens and their hidden sources in restaurant menus</w:t>
      </w:r>
    </w:p>
    <w:p>
      <w:pPr>
        <w:pStyle w:val="ListBullet"/>
      </w:pPr>
      <w:r>
        <w:rPr>
          <w:rFonts w:ascii="Calibri" w:hAnsi="Calibri"/>
          <w:b w:val="0"/>
          <w:sz w:val="22"/>
        </w:rPr>
        <w:t>Distinguish between celiac disease and gluten sensitivity</w:t>
      </w:r>
    </w:p>
    <w:p>
      <w:pPr>
        <w:pStyle w:val="ListBullet"/>
      </w:pPr>
      <w:r>
        <w:rPr>
          <w:rFonts w:ascii="Calibri" w:hAnsi="Calibri"/>
          <w:b w:val="0"/>
          <w:sz w:val="22"/>
        </w:rPr>
        <w:t>Understand and accommodate religious and cultural dietary requirements</w:t>
      </w:r>
    </w:p>
    <w:p>
      <w:pPr>
        <w:pStyle w:val="ListBullet"/>
      </w:pPr>
      <w:r>
        <w:rPr>
          <w:rFonts w:ascii="Calibri" w:hAnsi="Calibri"/>
          <w:b w:val="0"/>
          <w:sz w:val="22"/>
        </w:rPr>
        <w:t>Navigate vegan and vegetarian menu requests</w:t>
      </w:r>
    </w:p>
    <w:p>
      <w:pPr>
        <w:pStyle w:val="ListBullet"/>
      </w:pPr>
      <w:r>
        <w:rPr>
          <w:rFonts w:ascii="Calibri" w:hAnsi="Calibri"/>
          <w:b w:val="0"/>
          <w:sz w:val="22"/>
        </w:rPr>
        <w:t>Execute the allergen communication protocol from guest to kitchen and back</w:t>
      </w:r>
    </w:p>
    <w:p>
      <w:pPr>
        <w:pStyle w:val="ListBullet"/>
      </w:pPr>
      <w:r>
        <w:rPr>
          <w:rFonts w:ascii="Calibri" w:hAnsi="Calibri"/>
          <w:b w:val="0"/>
          <w:sz w:val="22"/>
        </w:rPr>
        <w:t>Prevent cross-contact in the kitchen for allergen-safe dishes</w:t>
      </w:r>
    </w:p>
    <w:p>
      <w:pPr>
        <w:pStyle w:val="ListBullet"/>
      </w:pPr>
      <w:r>
        <w:rPr>
          <w:rFonts w:ascii="Calibri" w:hAnsi="Calibri"/>
          <w:b w:val="0"/>
          <w:sz w:val="22"/>
        </w:rPr>
        <w:t>Respond to an allergic reaction emergency</w:t>
      </w:r>
    </w:p>
    <w:p>
      <w:pPr>
        <w:pStyle w:val="Heading2"/>
      </w:pPr>
      <w:r>
        <w:rPr>
          <w:rFonts w:ascii="Calibri" w:hAnsi="Calibri"/>
          <w:b/>
          <w:color w:val="1A3A5C"/>
          <w:sz w:val="24"/>
        </w:rPr>
        <w:t>Module 6.1: The Big 9 Allergens — Deep Dive (25 min)</w:t>
      </w:r>
    </w:p>
    <w:p>
      <w:pPr>
        <w:spacing w:after="120"/>
      </w:pPr>
      <w:r>
        <w:rPr>
          <w:rFonts w:ascii="Calibri" w:hAnsi="Calibri"/>
          <w:b/>
          <w:sz w:val="22"/>
        </w:rPr>
        <w:t>Allergic reactions range from mild (hives, itching) to life-threatening (anaphylaxis — throat swelling, difficulty breathing, cardiac arrest). There is NO margin for error.</w:t>
      </w:r>
    </w:p>
    <w:p>
      <w:pPr>
        <w:spacing w:after="120"/>
      </w:pPr>
      <w:r>
        <w:rPr>
          <w:rFonts w:ascii="Calibri" w:hAnsi="Calibri"/>
          <w:b/>
          <w:sz w:val="22"/>
        </w:rPr>
        <w:t>1. Milk</w:t>
      </w:r>
    </w:p>
    <w:p>
      <w:pPr>
        <w:spacing w:after="120"/>
      </w:pPr>
      <w:r>
        <w:rPr>
          <w:rFonts w:ascii="Calibri" w:hAnsi="Calibri"/>
          <w:b w:val="0"/>
          <w:sz w:val="20"/>
        </w:rPr>
        <w:t>Butter, cream, cheese, yogurt, whey, casein, lactose. Hidden in: bread, baked goods, sauces (cream, bechamel, Alfredo), mashed potatoes, scrambled eggs (often made with milk/cream), chocolate, caramel.</w:t>
      </w:r>
    </w:p>
    <w:p>
      <w:pPr>
        <w:spacing w:after="120"/>
      </w:pPr>
      <w:r>
        <w:rPr>
          <w:rFonts w:ascii="Calibri" w:hAnsi="Calibri"/>
          <w:b/>
          <w:sz w:val="22"/>
        </w:rPr>
        <w:t>2. Eggs</w:t>
      </w:r>
    </w:p>
    <w:p>
      <w:pPr>
        <w:spacing w:after="120"/>
      </w:pPr>
      <w:r>
        <w:rPr>
          <w:rFonts w:ascii="Calibri" w:hAnsi="Calibri"/>
          <w:b w:val="0"/>
          <w:sz w:val="20"/>
        </w:rPr>
        <w:t>Egg wash on baked goods, mayonnaise, hollandaise, Caesar dressing, meringue, marshmallows, pasta (fresh), ice cream, batter/breading. Hidden in: some wines and cocktails (egg white in sour cocktails).</w:t>
      </w:r>
    </w:p>
    <w:p>
      <w:pPr>
        <w:spacing w:after="120"/>
      </w:pPr>
      <w:r>
        <w:rPr>
          <w:rFonts w:ascii="Calibri" w:hAnsi="Calibri"/>
          <w:b/>
          <w:sz w:val="22"/>
        </w:rPr>
        <w:t>3. Fish</w:t>
      </w:r>
    </w:p>
    <w:p>
      <w:pPr>
        <w:spacing w:after="120"/>
      </w:pPr>
      <w:r>
        <w:rPr>
          <w:rFonts w:ascii="Calibri" w:hAnsi="Calibri"/>
          <w:b w:val="0"/>
          <w:sz w:val="20"/>
        </w:rPr>
        <w:t>Anchovy paste (in Caesar dressing, Worcestershire sauce), fish sauce (in Thai/Asian dishes), gelatin (sometimes derived from fish). Hidden in: some Caesar salads, Thai curries, sushi rice seasoning.</w:t>
      </w:r>
    </w:p>
    <w:p>
      <w:pPr>
        <w:spacing w:after="120"/>
      </w:pPr>
      <w:r>
        <w:rPr>
          <w:rFonts w:ascii="Calibri" w:hAnsi="Calibri"/>
          <w:b/>
          <w:sz w:val="22"/>
        </w:rPr>
        <w:t>4. Crustacean Shellfish</w:t>
      </w:r>
    </w:p>
    <w:p>
      <w:pPr>
        <w:spacing w:after="120"/>
      </w:pPr>
      <w:r>
        <w:rPr>
          <w:rFonts w:ascii="Calibri" w:hAnsi="Calibri"/>
          <w:b w:val="0"/>
          <w:sz w:val="20"/>
        </w:rPr>
        <w:t>Shrimp, crab, lobster, crawfish, prawns. Hidden in: seafood stock/broth, shared fryer oil, bouillabaisse, paella, gumbo, some Asian sauces (shrimp paste).</w:t>
      </w:r>
    </w:p>
    <w:p>
      <w:pPr>
        <w:spacing w:after="120"/>
      </w:pPr>
      <w:r>
        <w:rPr>
          <w:rFonts w:ascii="Calibri" w:hAnsi="Calibri"/>
          <w:b/>
          <w:sz w:val="22"/>
        </w:rPr>
        <w:t>5. Tree Nuts</w:t>
      </w:r>
    </w:p>
    <w:p>
      <w:pPr>
        <w:spacing w:after="120"/>
      </w:pPr>
      <w:r>
        <w:rPr>
          <w:rFonts w:ascii="Calibri" w:hAnsi="Calibri"/>
          <w:b w:val="0"/>
          <w:sz w:val="20"/>
        </w:rPr>
        <w:t>Almonds, cashews, walnuts, pecans, pistachios, macadamia, brazil, hazelnuts, pine nuts. Hidden in: pesto (pine nuts), marzipan (almonds), praline, nougat, certain oils, some curry pastes, baklava.</w:t>
      </w:r>
    </w:p>
    <w:p>
      <w:pPr>
        <w:spacing w:after="120"/>
      </w:pPr>
      <w:r>
        <w:rPr>
          <w:rFonts w:ascii="Calibri" w:hAnsi="Calibri"/>
          <w:b/>
          <w:sz w:val="22"/>
        </w:rPr>
        <w:t>6. Peanuts</w:t>
      </w:r>
    </w:p>
    <w:p>
      <w:pPr>
        <w:spacing w:after="120"/>
      </w:pPr>
      <w:r>
        <w:rPr>
          <w:rFonts w:ascii="Calibri" w:hAnsi="Calibri"/>
          <w:b w:val="0"/>
          <w:sz w:val="20"/>
        </w:rPr>
        <w:t>Peanut butter, peanut oil, peanut flour. Hidden in: satay sauce, some Asian sauces, some desserts (ice cream, cookies), trail mix, granola, African and South American cuisines.</w:t>
      </w:r>
    </w:p>
    <w:p>
      <w:pPr>
        <w:spacing w:after="120"/>
      </w:pPr>
      <w:r>
        <w:rPr>
          <w:rFonts w:ascii="Calibri" w:hAnsi="Calibri"/>
          <w:b/>
          <w:sz w:val="22"/>
        </w:rPr>
        <w:t>7. Wheat</w:t>
      </w:r>
    </w:p>
    <w:p>
      <w:pPr>
        <w:spacing w:after="120"/>
      </w:pPr>
      <w:r>
        <w:rPr>
          <w:rFonts w:ascii="Calibri" w:hAnsi="Calibri"/>
          <w:b w:val="0"/>
          <w:sz w:val="20"/>
        </w:rPr>
        <w:t>Bread, pasta, pastries, flour tortillas, breadcrumbs, panko, soy sauce, couscous, seitan. Hidden in: thickened sauces (roux), soups, gravy, battered items, beer, some processed meats (fillers).</w:t>
      </w:r>
    </w:p>
    <w:p>
      <w:pPr>
        <w:spacing w:after="120"/>
      </w:pPr>
      <w:r>
        <w:rPr>
          <w:rFonts w:ascii="Calibri" w:hAnsi="Calibri"/>
          <w:b/>
          <w:sz w:val="22"/>
        </w:rPr>
        <w:t>8. Soybeans</w:t>
      </w:r>
    </w:p>
    <w:p>
      <w:pPr>
        <w:spacing w:after="120"/>
      </w:pPr>
      <w:r>
        <w:rPr>
          <w:rFonts w:ascii="Calibri" w:hAnsi="Calibri"/>
          <w:b w:val="0"/>
          <w:sz w:val="20"/>
        </w:rPr>
        <w:t>Soy sauce, tofu, tempeh, edamame, miso, soybean oil. Hidden in: many processed foods, vegetable oil blends, chocolate, baked goods, some ice creams.</w:t>
      </w:r>
    </w:p>
    <w:p>
      <w:pPr>
        <w:spacing w:after="120"/>
      </w:pPr>
      <w:r>
        <w:rPr>
          <w:rFonts w:ascii="Calibri" w:hAnsi="Calibri"/>
          <w:b/>
          <w:sz w:val="22"/>
        </w:rPr>
        <w:t>9. Sesame</w:t>
      </w:r>
    </w:p>
    <w:p>
      <w:pPr>
        <w:spacing w:after="120"/>
      </w:pPr>
      <w:r>
        <w:rPr>
          <w:rFonts w:ascii="Calibri" w:hAnsi="Calibri"/>
          <w:b w:val="0"/>
          <w:sz w:val="20"/>
        </w:rPr>
        <w:t>Sesame seeds, sesame oil, tahini, hummus. Hidden in: burger buns, bread, crackers, Asian dishes, Middle Eastern cuisine, energy bars, some spice blends.</w:t>
      </w:r>
    </w:p>
    <w:p>
      <w:pPr>
        <w:pStyle w:val="Heading2"/>
      </w:pPr>
      <w:r>
        <w:rPr>
          <w:rFonts w:ascii="Calibri" w:hAnsi="Calibri"/>
          <w:b/>
          <w:color w:val="1A3A5C"/>
          <w:sz w:val="24"/>
        </w:rPr>
        <w:t>Module 6.2: Celiac Disease vs. Gluten Sensitivity (10 min)</w:t>
      </w:r>
    </w:p>
    <w:p>
      <w:pPr>
        <w:spacing w:after="120"/>
      </w:pPr>
      <w:r>
        <w:rPr>
          <w:rFonts w:ascii="Calibri" w:hAnsi="Calibri"/>
          <w:b/>
          <w:sz w:val="22"/>
        </w:rPr>
        <w:t>Celiac Disease:</w:t>
      </w:r>
    </w:p>
    <w:p>
      <w:pPr>
        <w:pStyle w:val="ListBullet"/>
      </w:pPr>
      <w:r>
        <w:rPr>
          <w:rFonts w:ascii="Calibri" w:hAnsi="Calibri"/>
          <w:b w:val="0"/>
          <w:sz w:val="22"/>
        </w:rPr>
        <w:t>Autoimmune condition where gluten triggers an immune response that damages the small intestine</w:t>
      </w:r>
    </w:p>
    <w:p>
      <w:pPr>
        <w:pStyle w:val="ListBullet"/>
      </w:pPr>
      <w:r>
        <w:rPr>
          <w:rFonts w:ascii="Calibri" w:hAnsi="Calibri"/>
          <w:b w:val="0"/>
          <w:sz w:val="22"/>
        </w:rPr>
        <w:t>Even tiny amounts of gluten (a breadcrumb, shared fryer oil) can cause damage and severe symptoms</w:t>
      </w:r>
    </w:p>
    <w:p>
      <w:pPr>
        <w:pStyle w:val="ListBullet"/>
      </w:pPr>
      <w:r>
        <w:rPr>
          <w:rFonts w:ascii="Calibri" w:hAnsi="Calibri"/>
          <w:b w:val="0"/>
          <w:sz w:val="22"/>
        </w:rPr>
        <w:t>Requires STRICT cross-contact prevention — treated with the same seriousness as a life-threatening allergy</w:t>
      </w:r>
    </w:p>
    <w:p>
      <w:pPr>
        <w:pStyle w:val="ListBullet"/>
      </w:pPr>
      <w:r>
        <w:rPr>
          <w:rFonts w:ascii="Calibri" w:hAnsi="Calibri"/>
          <w:b w:val="0"/>
          <w:sz w:val="22"/>
        </w:rPr>
        <w:t>Must use clean equipment, separate prep surfaces, dedicated gluten-free cooking oil, and fresh gloves</w:t>
      </w:r>
    </w:p>
    <w:p>
      <w:pPr>
        <w:spacing w:after="120"/>
      </w:pPr>
      <w:r>
        <w:rPr>
          <w:rFonts w:ascii="Calibri" w:hAnsi="Calibri"/>
          <w:b/>
          <w:sz w:val="22"/>
        </w:rPr>
        <w:t>Gluten Sensitivity (Non-Celiac):</w:t>
      </w:r>
    </w:p>
    <w:p>
      <w:pPr>
        <w:pStyle w:val="ListBullet"/>
      </w:pPr>
      <w:r>
        <w:rPr>
          <w:rFonts w:ascii="Calibri" w:hAnsi="Calibri"/>
          <w:b w:val="0"/>
          <w:sz w:val="22"/>
        </w:rPr>
        <w:t>Guest experiences discomfort from gluten but does not have celiac disease</w:t>
      </w:r>
    </w:p>
    <w:p>
      <w:pPr>
        <w:pStyle w:val="ListBullet"/>
      </w:pPr>
      <w:r>
        <w:rPr>
          <w:rFonts w:ascii="Calibri" w:hAnsi="Calibri"/>
          <w:b w:val="0"/>
          <w:sz w:val="22"/>
        </w:rPr>
        <w:t>Still take their request seriously — accommodate professionally</w:t>
      </w:r>
    </w:p>
    <w:p>
      <w:pPr>
        <w:pStyle w:val="ListBullet"/>
      </w:pPr>
      <w:r>
        <w:rPr>
          <w:rFonts w:ascii="Calibri" w:hAnsi="Calibri"/>
          <w:b w:val="0"/>
          <w:sz w:val="22"/>
        </w:rPr>
        <w:t>Cross-contact precautions are less critical but should still be observed</w:t>
      </w:r>
    </w:p>
    <w:p>
      <w:pPr>
        <w:spacing w:after="120"/>
      </w:pPr>
      <w:r>
        <w:rPr>
          <w:rFonts w:ascii="Calibri" w:hAnsi="Calibri"/>
          <w:b/>
          <w:sz w:val="22"/>
        </w:rPr>
        <w:t>You do NOT need to determine which condition the guest has. If they say 'gluten-free,' treat it as celiac unless they explicitly tell you otherwise.</w:t>
      </w:r>
    </w:p>
    <w:p>
      <w:pPr>
        <w:pStyle w:val="Heading2"/>
      </w:pPr>
      <w:r>
        <w:rPr>
          <w:rFonts w:ascii="Calibri" w:hAnsi="Calibri"/>
          <w:b/>
          <w:color w:val="1A3A5C"/>
          <w:sz w:val="24"/>
        </w:rPr>
        <w:t>Module 6.3: Religious &amp; Cultural Dietary Requirements (15 min)</w:t>
      </w:r>
    </w:p>
    <w:p>
      <w:pPr>
        <w:spacing w:after="120"/>
      </w:pPr>
      <w:r>
        <w:rPr>
          <w:rFonts w:ascii="Calibri" w:hAnsi="Calibri"/>
          <w:b/>
          <w:sz w:val="22"/>
        </w:rPr>
        <w:t>Halal:</w:t>
      </w:r>
    </w:p>
    <w:p>
      <w:pPr>
        <w:pStyle w:val="ListBullet"/>
      </w:pPr>
      <w:r>
        <w:rPr>
          <w:rFonts w:ascii="Calibri" w:hAnsi="Calibri"/>
          <w:b w:val="0"/>
          <w:sz w:val="22"/>
        </w:rPr>
        <w:t>No pork or pork by-products (lard, gelatin, certain emulsifiers)</w:t>
      </w:r>
    </w:p>
    <w:p>
      <w:pPr>
        <w:pStyle w:val="ListBullet"/>
      </w:pPr>
      <w:r>
        <w:rPr>
          <w:rFonts w:ascii="Calibri" w:hAnsi="Calibri"/>
          <w:b w:val="0"/>
          <w:sz w:val="22"/>
        </w:rPr>
        <w:t>No alcohol in food preparation (wine in sauces, beer batter, vanilla extract with alcohol)</w:t>
      </w:r>
    </w:p>
    <w:p>
      <w:pPr>
        <w:pStyle w:val="ListBullet"/>
      </w:pPr>
      <w:r>
        <w:rPr>
          <w:rFonts w:ascii="Calibri" w:hAnsi="Calibri"/>
          <w:b w:val="0"/>
          <w:sz w:val="22"/>
        </w:rPr>
        <w:t>Meat must be slaughtered according to Islamic law (dhabiha)</w:t>
      </w:r>
    </w:p>
    <w:p>
      <w:pPr>
        <w:pStyle w:val="ListBullet"/>
      </w:pPr>
      <w:r>
        <w:rPr>
          <w:rFonts w:ascii="Calibri" w:hAnsi="Calibri"/>
          <w:b w:val="0"/>
          <w:sz w:val="22"/>
        </w:rPr>
        <w:t>If [COMPANY NAME] is not halal-certified: offer seafood, vegetarian, or vegan options and be transparent about what you can and cannot guarantee</w:t>
      </w:r>
    </w:p>
    <w:p>
      <w:pPr>
        <w:spacing w:after="120"/>
      </w:pPr>
      <w:r>
        <w:rPr>
          <w:rFonts w:ascii="Calibri" w:hAnsi="Calibri"/>
          <w:b/>
          <w:sz w:val="22"/>
        </w:rPr>
        <w:t>Kosher:</w:t>
      </w:r>
    </w:p>
    <w:p>
      <w:pPr>
        <w:pStyle w:val="ListBullet"/>
      </w:pPr>
      <w:r>
        <w:rPr>
          <w:rFonts w:ascii="Calibri" w:hAnsi="Calibri"/>
          <w:b w:val="0"/>
          <w:sz w:val="22"/>
        </w:rPr>
        <w:t>No mixing of meat and dairy (in the same dish, same plate, or same meal)</w:t>
      </w:r>
    </w:p>
    <w:p>
      <w:pPr>
        <w:pStyle w:val="ListBullet"/>
      </w:pPr>
      <w:r>
        <w:rPr>
          <w:rFonts w:ascii="Calibri" w:hAnsi="Calibri"/>
          <w:b w:val="0"/>
          <w:sz w:val="22"/>
        </w:rPr>
        <w:t>No shellfish or pork</w:t>
      </w:r>
    </w:p>
    <w:p>
      <w:pPr>
        <w:pStyle w:val="ListBullet"/>
      </w:pPr>
      <w:r>
        <w:rPr>
          <w:rFonts w:ascii="Calibri" w:hAnsi="Calibri"/>
          <w:b w:val="0"/>
          <w:sz w:val="22"/>
        </w:rPr>
        <w:t>Meat must be from kosher-slaughtered animals</w:t>
      </w:r>
    </w:p>
    <w:p>
      <w:pPr>
        <w:pStyle w:val="ListBullet"/>
      </w:pPr>
      <w:r>
        <w:rPr>
          <w:rFonts w:ascii="Calibri" w:hAnsi="Calibri"/>
          <w:b w:val="0"/>
          <w:sz w:val="22"/>
        </w:rPr>
        <w:t>If [COMPANY NAME] is not kosher-certified: offer fish (with scales and fins), vegetarian, or vegan options</w:t>
      </w:r>
    </w:p>
    <w:p>
      <w:pPr>
        <w:spacing w:after="120"/>
      </w:pPr>
      <w:r>
        <w:rPr>
          <w:rFonts w:ascii="Calibri" w:hAnsi="Calibri"/>
          <w:b/>
          <w:sz w:val="22"/>
        </w:rPr>
        <w:t>Hindu:</w:t>
      </w:r>
    </w:p>
    <w:p>
      <w:pPr>
        <w:pStyle w:val="ListBullet"/>
      </w:pPr>
      <w:r>
        <w:rPr>
          <w:rFonts w:ascii="Calibri" w:hAnsi="Calibri"/>
          <w:b w:val="0"/>
          <w:sz w:val="22"/>
        </w:rPr>
        <w:t>Many Hindus are vegetarian; some eat chicken or fish</w:t>
      </w:r>
    </w:p>
    <w:p>
      <w:pPr>
        <w:pStyle w:val="ListBullet"/>
      </w:pPr>
      <w:r>
        <w:rPr>
          <w:rFonts w:ascii="Calibri" w:hAnsi="Calibri"/>
          <w:b w:val="0"/>
          <w:sz w:val="22"/>
        </w:rPr>
        <w:t>Beef is NEVER consumed (the cow is sacred)</w:t>
      </w:r>
    </w:p>
    <w:p>
      <w:pPr>
        <w:pStyle w:val="ListBullet"/>
      </w:pPr>
      <w:r>
        <w:rPr>
          <w:rFonts w:ascii="Calibri" w:hAnsi="Calibri"/>
          <w:b w:val="0"/>
          <w:sz w:val="22"/>
        </w:rPr>
        <w:t>Dairy is generally acceptable</w:t>
      </w:r>
    </w:p>
    <w:p>
      <w:pPr>
        <w:pStyle w:val="ListBullet"/>
      </w:pPr>
      <w:r>
        <w:rPr>
          <w:rFonts w:ascii="Calibri" w:hAnsi="Calibri"/>
          <w:b w:val="0"/>
          <w:sz w:val="22"/>
        </w:rPr>
        <w:t>Ask respectfully about specific restrictions — practices vary by region and family</w:t>
      </w:r>
    </w:p>
    <w:p>
      <w:pPr>
        <w:spacing w:after="120"/>
      </w:pPr>
      <w:r>
        <w:rPr>
          <w:rFonts w:ascii="Calibri" w:hAnsi="Calibri"/>
          <w:b/>
          <w:sz w:val="22"/>
        </w:rPr>
        <w:t>Buddhist:</w:t>
      </w:r>
    </w:p>
    <w:p>
      <w:pPr>
        <w:pStyle w:val="ListBullet"/>
      </w:pPr>
      <w:r>
        <w:rPr>
          <w:rFonts w:ascii="Calibri" w:hAnsi="Calibri"/>
          <w:b w:val="0"/>
          <w:sz w:val="22"/>
        </w:rPr>
        <w:t>Many Buddhists are vegetarian or vegan</w:t>
      </w:r>
    </w:p>
    <w:p>
      <w:pPr>
        <w:pStyle w:val="ListBullet"/>
      </w:pPr>
      <w:r>
        <w:rPr>
          <w:rFonts w:ascii="Calibri" w:hAnsi="Calibri"/>
          <w:b w:val="0"/>
          <w:sz w:val="22"/>
        </w:rPr>
        <w:t>Some avoid garlic, onion, and pungent root vegetables</w:t>
      </w:r>
    </w:p>
    <w:p>
      <w:pPr>
        <w:pStyle w:val="ListBullet"/>
      </w:pPr>
      <w:r>
        <w:rPr>
          <w:rFonts w:ascii="Calibri" w:hAnsi="Calibri"/>
          <w:b w:val="0"/>
          <w:sz w:val="22"/>
        </w:rPr>
        <w:t>Practices vary by tradition — ask respectfully</w:t>
      </w:r>
    </w:p>
    <w:p>
      <w:pPr>
        <w:spacing w:after="120"/>
      </w:pPr>
      <w:r>
        <w:rPr>
          <w:rFonts w:ascii="Calibri" w:hAnsi="Calibri"/>
          <w:b/>
          <w:sz w:val="22"/>
        </w:rPr>
        <w:t>Approach: Never assume. Always ask respectfully: 'Would you be able to tell me about any dietary restrictions so I can make sure we take great care of you?' This phrasing puts the guest in control and shows genuine care.</w:t>
      </w:r>
    </w:p>
    <w:p>
      <w:pPr>
        <w:pStyle w:val="Heading2"/>
      </w:pPr>
      <w:r>
        <w:rPr>
          <w:rFonts w:ascii="Calibri" w:hAnsi="Calibri"/>
          <w:b/>
          <w:color w:val="1A3A5C"/>
          <w:sz w:val="24"/>
        </w:rPr>
        <w:t>Module 6.4: Vegan &amp; Vegetarian Navigation (10 min)</w:t>
      </w:r>
    </w:p>
    <w:p>
      <w:pPr>
        <w:spacing w:after="120"/>
      </w:pPr>
      <w:r>
        <w:rPr>
          <w:rFonts w:ascii="Calibri" w:hAnsi="Calibri"/>
          <w:b/>
          <w:sz w:val="22"/>
        </w:rPr>
        <w:t>Vegetarian:</w:t>
      </w:r>
    </w:p>
    <w:p>
      <w:pPr>
        <w:pStyle w:val="ListBullet"/>
      </w:pPr>
      <w:r>
        <w:rPr>
          <w:rFonts w:ascii="Calibri" w:hAnsi="Calibri"/>
          <w:b w:val="0"/>
          <w:sz w:val="22"/>
        </w:rPr>
        <w:t>No meat, poultry, or fish</w:t>
      </w:r>
    </w:p>
    <w:p>
      <w:pPr>
        <w:pStyle w:val="ListBullet"/>
      </w:pPr>
      <w:r>
        <w:rPr>
          <w:rFonts w:ascii="Calibri" w:hAnsi="Calibri"/>
          <w:b w:val="0"/>
          <w:sz w:val="22"/>
        </w:rPr>
        <w:t>Usually accepts dairy and eggs</w:t>
      </w:r>
    </w:p>
    <w:p>
      <w:pPr>
        <w:pStyle w:val="ListBullet"/>
      </w:pPr>
      <w:r>
        <w:rPr>
          <w:rFonts w:ascii="Calibri" w:hAnsi="Calibri"/>
          <w:b w:val="0"/>
          <w:sz w:val="22"/>
        </w:rPr>
        <w:t>Watch for: animal-based stocks/broths (chicken stock in rice/soup), gelatin, lard, anchovy in Caesar dressing</w:t>
      </w:r>
    </w:p>
    <w:p>
      <w:pPr>
        <w:spacing w:after="120"/>
      </w:pPr>
      <w:r>
        <w:rPr>
          <w:rFonts w:ascii="Calibri" w:hAnsi="Calibri"/>
          <w:b/>
          <w:sz w:val="22"/>
        </w:rPr>
        <w:t>Vegan:</w:t>
      </w:r>
    </w:p>
    <w:p>
      <w:pPr>
        <w:pStyle w:val="ListBullet"/>
      </w:pPr>
      <w:r>
        <w:rPr>
          <w:rFonts w:ascii="Calibri" w:hAnsi="Calibri"/>
          <w:b w:val="0"/>
          <w:sz w:val="22"/>
        </w:rPr>
        <w:t>No animal products whatsoever — no meat, poultry, fish, dairy, eggs, honey, gelatin</w:t>
      </w:r>
    </w:p>
    <w:p>
      <w:pPr>
        <w:pStyle w:val="ListBullet"/>
      </w:pPr>
      <w:r>
        <w:rPr>
          <w:rFonts w:ascii="Calibri" w:hAnsi="Calibri"/>
          <w:b w:val="0"/>
          <w:sz w:val="22"/>
        </w:rPr>
        <w:t>Watch for: butter in sauces and baked goods, cream in soups, honey in dressings, egg wash on bread, cheese in everything</w:t>
      </w:r>
    </w:p>
    <w:p>
      <w:pPr>
        <w:pStyle w:val="ListBullet"/>
      </w:pPr>
      <w:r>
        <w:rPr>
          <w:rFonts w:ascii="Calibri" w:hAnsi="Calibri"/>
          <w:b w:val="0"/>
          <w:sz w:val="22"/>
        </w:rPr>
        <w:t>Know which items on [COMPANY NAME]'s menu ARE vegan, and which can be MODIFIED to be vegan</w:t>
      </w:r>
    </w:p>
    <w:p>
      <w:pPr>
        <w:spacing w:after="120"/>
      </w:pPr>
      <w:r>
        <w:rPr>
          <w:rFonts w:ascii="Calibri" w:hAnsi="Calibri"/>
          <w:b/>
          <w:sz w:val="22"/>
        </w:rPr>
        <w:t>Tips for great vegan/vegetarian service:</w:t>
      </w:r>
    </w:p>
    <w:p>
      <w:pPr>
        <w:pStyle w:val="ListBullet"/>
      </w:pPr>
      <w:r>
        <w:rPr>
          <w:rFonts w:ascii="Calibri" w:hAnsi="Calibri"/>
          <w:b w:val="0"/>
          <w:sz w:val="22"/>
        </w:rPr>
        <w:t>Never say 'I don't think it has...' — verify with the kitchen</w:t>
      </w:r>
    </w:p>
    <w:p>
      <w:pPr>
        <w:pStyle w:val="ListBullet"/>
      </w:pPr>
      <w:r>
        <w:rPr>
          <w:rFonts w:ascii="Calibri" w:hAnsi="Calibri"/>
          <w:b w:val="0"/>
          <w:sz w:val="22"/>
        </w:rPr>
        <w:t>Offer modifications proactively: 'I can have the chef prepare that without butter and use olive oil instead.'</w:t>
      </w:r>
    </w:p>
    <w:p>
      <w:pPr>
        <w:pStyle w:val="ListBullet"/>
      </w:pPr>
      <w:r>
        <w:rPr>
          <w:rFonts w:ascii="Calibri" w:hAnsi="Calibri"/>
          <w:b w:val="0"/>
          <w:sz w:val="22"/>
        </w:rPr>
        <w:t>Know your menu cold — the vegan guest has heard 'I'll have to check' too many times. Be the server who knows.</w:t>
      </w:r>
    </w:p>
    <w:p>
      <w:pPr>
        <w:pStyle w:val="Heading2"/>
      </w:pPr>
      <w:r>
        <w:rPr>
          <w:rFonts w:ascii="Calibri" w:hAnsi="Calibri"/>
          <w:b/>
          <w:color w:val="1A3A5C"/>
          <w:sz w:val="24"/>
        </w:rPr>
        <w:t>Module 6.5: Communication Protocol (15 min)</w:t>
      </w:r>
    </w:p>
    <w:p>
      <w:pPr>
        <w:spacing w:after="120"/>
      </w:pPr>
      <w:r>
        <w:rPr>
          <w:rFonts w:ascii="Calibri" w:hAnsi="Calibri"/>
          <w:b/>
          <w:sz w:val="22"/>
        </w:rPr>
        <w:t>The Allergen Communication Chain:</w:t>
      </w:r>
    </w:p>
    <w:p>
      <w:pPr>
        <w:pStyle w:val="ListNumber"/>
      </w:pPr>
      <w:r>
        <w:rPr>
          <w:rFonts w:ascii="Calibri" w:hAnsi="Calibri"/>
          <w:b w:val="0"/>
          <w:sz w:val="22"/>
        </w:rPr>
        <w:t>GUEST informs server: 'I have a [specific allergen] allergy.' Server asks: 'How severe is your allergy? Is this a preference or a medical allergy?' (This helps the kitchen understand the level of cross-contact prevention needed.)</w:t>
      </w:r>
    </w:p>
    <w:p>
      <w:pPr>
        <w:pStyle w:val="ListNumber"/>
      </w:pPr>
      <w:r>
        <w:rPr>
          <w:rFonts w:ascii="Calibri" w:hAnsi="Calibri"/>
          <w:b w:val="0"/>
          <w:sz w:val="22"/>
        </w:rPr>
        <w:t>SERVER communicates to kitchen: verbally inform the chef/expeditor AND mark the ticket in the POS ('ALLERGY: [specific allergen]'). Both channels — verbal AND written. Do not rely on one alone.</w:t>
      </w:r>
    </w:p>
    <w:p>
      <w:pPr>
        <w:pStyle w:val="ListNumber"/>
      </w:pPr>
      <w:r>
        <w:rPr>
          <w:rFonts w:ascii="Calibri" w:hAnsi="Calibri"/>
          <w:b w:val="0"/>
          <w:sz w:val="22"/>
        </w:rPr>
        <w:t>KITCHEN prepares: uses clean equipment, fresh cutting board, fresh gloves, designated prep area. Avoids any cross-contact with the allergen. The chef or senior cook personally oversees the preparation.</w:t>
      </w:r>
    </w:p>
    <w:p>
      <w:pPr>
        <w:pStyle w:val="ListNumber"/>
      </w:pPr>
      <w:r>
        <w:rPr>
          <w:rFonts w:ascii="Calibri" w:hAnsi="Calibri"/>
          <w:b w:val="0"/>
          <w:sz w:val="22"/>
        </w:rPr>
        <w:t>CHEF confirms: before the dish leaves the pass, the chef or supervisor confirms it is allergen-safe and signs off.</w:t>
      </w:r>
    </w:p>
    <w:p>
      <w:pPr>
        <w:pStyle w:val="ListNumber"/>
      </w:pPr>
      <w:r>
        <w:rPr>
          <w:rFonts w:ascii="Calibri" w:hAnsi="Calibri"/>
          <w:b w:val="0"/>
          <w:sz w:val="22"/>
        </w:rPr>
        <w:t>SERVER confirms with guest: upon delivery, the server says: 'This is your [dish], prepared without [allergen]. Is there anything else you need me to confirm?' This final confirmation is critical — it closes the loop.</w:t>
      </w:r>
    </w:p>
    <w:p>
      <w:pPr>
        <w:pStyle w:val="Heading2"/>
      </w:pPr>
      <w:r>
        <w:rPr>
          <w:rFonts w:ascii="Calibri" w:hAnsi="Calibri"/>
          <w:b/>
          <w:color w:val="1A3A5C"/>
          <w:sz w:val="24"/>
        </w:rPr>
        <w:t>Module 6.6: Cross-Contact Prevention in the Kitchen (10 min)</w:t>
      </w:r>
    </w:p>
    <w:p>
      <w:pPr>
        <w:spacing w:after="120"/>
      </w:pPr>
      <w:r>
        <w:rPr>
          <w:rFonts w:ascii="Calibri" w:hAnsi="Calibri"/>
          <w:b/>
          <w:sz w:val="22"/>
        </w:rPr>
        <w:t>Cross-contact is different from cross-contamination. Cross-contact occurs when an allergen is unintentionally transferred to a food that does not contain that allergen.</w:t>
      </w:r>
    </w:p>
    <w:p>
      <w:pPr>
        <w:spacing w:after="120"/>
      </w:pPr>
      <w:r>
        <w:rPr>
          <w:rFonts w:ascii="Calibri" w:hAnsi="Calibri"/>
          <w:b/>
          <w:sz w:val="22"/>
        </w:rPr>
        <w:t>Prevention Strategies:</w:t>
      </w:r>
    </w:p>
    <w:p>
      <w:pPr>
        <w:pStyle w:val="ListBullet"/>
      </w:pPr>
      <w:r>
        <w:rPr>
          <w:rFonts w:ascii="Calibri" w:hAnsi="Calibri"/>
          <w:b w:val="0"/>
          <w:sz w:val="22"/>
        </w:rPr>
        <w:t>Use dedicated, clean equipment (cutting board, utensils, pans) for allergen-free preparation</w:t>
      </w:r>
    </w:p>
    <w:p>
      <w:pPr>
        <w:pStyle w:val="ListBullet"/>
      </w:pPr>
      <w:r>
        <w:rPr>
          <w:rFonts w:ascii="Calibri" w:hAnsi="Calibri"/>
          <w:b w:val="0"/>
          <w:sz w:val="22"/>
        </w:rPr>
        <w:t>Clean and sanitize prep surfaces before preparing allergen-free dishes</w:t>
      </w:r>
    </w:p>
    <w:p>
      <w:pPr>
        <w:pStyle w:val="ListBullet"/>
      </w:pPr>
      <w:r>
        <w:rPr>
          <w:rFonts w:ascii="Calibri" w:hAnsi="Calibri"/>
          <w:b w:val="0"/>
          <w:sz w:val="22"/>
        </w:rPr>
        <w:t>Change gloves before handling allergen-free food</w:t>
      </w:r>
    </w:p>
    <w:p>
      <w:pPr>
        <w:pStyle w:val="ListBullet"/>
      </w:pPr>
      <w:r>
        <w:rPr>
          <w:rFonts w:ascii="Calibri" w:hAnsi="Calibri"/>
          <w:b w:val="0"/>
          <w:sz w:val="22"/>
        </w:rPr>
        <w:t>Do not fry allergen-free items in oil that has been used for breaded/battered items (wheat, egg cross-contact)</w:t>
      </w:r>
    </w:p>
    <w:p>
      <w:pPr>
        <w:pStyle w:val="ListBullet"/>
      </w:pPr>
      <w:r>
        <w:rPr>
          <w:rFonts w:ascii="Calibri" w:hAnsi="Calibri"/>
          <w:b w:val="0"/>
          <w:sz w:val="22"/>
        </w:rPr>
        <w:t>Use separate serving utensils for allergen-free items on a buffet</w:t>
      </w:r>
    </w:p>
    <w:p>
      <w:pPr>
        <w:pStyle w:val="ListBullet"/>
      </w:pPr>
      <w:r>
        <w:rPr>
          <w:rFonts w:ascii="Calibri" w:hAnsi="Calibri"/>
          <w:b w:val="0"/>
          <w:sz w:val="22"/>
        </w:rPr>
        <w:t>Do not use the same tongs, spatula, or ladle between allergen-containing and allergen-free dishes</w:t>
      </w:r>
    </w:p>
    <w:p>
      <w:pPr>
        <w:pStyle w:val="ListBullet"/>
      </w:pPr>
      <w:r>
        <w:rPr>
          <w:rFonts w:ascii="Calibri" w:hAnsi="Calibri"/>
          <w:b w:val="0"/>
          <w:sz w:val="22"/>
        </w:rPr>
        <w:t>Store allergen-free ingredients separately and label clearly</w:t>
      </w:r>
    </w:p>
    <w:p>
      <w:pPr>
        <w:pStyle w:val="Heading2"/>
      </w:pPr>
      <w:r>
        <w:rPr>
          <w:rFonts w:ascii="Calibri" w:hAnsi="Calibri"/>
          <w:b/>
          <w:color w:val="1A3A5C"/>
          <w:sz w:val="24"/>
        </w:rPr>
        <w:t>Module 6.7: Emergency Response for Allergic Reaction (10 min)</w:t>
      </w:r>
    </w:p>
    <w:p>
      <w:pPr>
        <w:spacing w:after="120"/>
      </w:pPr>
      <w:r>
        <w:rPr>
          <w:rFonts w:ascii="Calibri" w:hAnsi="Calibri"/>
          <w:b/>
          <w:sz w:val="22"/>
        </w:rPr>
        <w:t>If a guest experiences an allergic reaction:</w:t>
      </w:r>
    </w:p>
    <w:p>
      <w:pPr>
        <w:pStyle w:val="ListNumber"/>
      </w:pPr>
      <w:r>
        <w:rPr>
          <w:rFonts w:ascii="Calibri" w:hAnsi="Calibri"/>
          <w:b w:val="0"/>
          <w:sz w:val="22"/>
        </w:rPr>
        <w:t>Stay calm. Assess the situation.</w:t>
      </w:r>
    </w:p>
    <w:p>
      <w:pPr>
        <w:pStyle w:val="ListNumber"/>
      </w:pPr>
      <w:r>
        <w:rPr>
          <w:rFonts w:ascii="Calibri" w:hAnsi="Calibri"/>
          <w:b w:val="0"/>
          <w:sz w:val="22"/>
        </w:rPr>
        <w:t>Ask the guest: 'Do you have an EpiPen (epinephrine auto-injector)?' If yes, help them locate it. The guest should self-administer unless they are unable to.</w:t>
      </w:r>
    </w:p>
    <w:p>
      <w:pPr>
        <w:pStyle w:val="ListNumber"/>
      </w:pPr>
      <w:r>
        <w:rPr>
          <w:rFonts w:ascii="Calibri" w:hAnsi="Calibri"/>
          <w:b w:val="0"/>
          <w:sz w:val="22"/>
        </w:rPr>
        <w:t>Call 911 immediately if the guest shows signs of anaphylaxis: difficulty breathing, swelling of the throat/tongue/lips, rapid heartbeat, dizziness/fainting, severe drop in blood pressure.</w:t>
      </w:r>
    </w:p>
    <w:p>
      <w:pPr>
        <w:pStyle w:val="ListNumber"/>
      </w:pPr>
      <w:r>
        <w:rPr>
          <w:rFonts w:ascii="Calibri" w:hAnsi="Calibri"/>
          <w:b w:val="0"/>
          <w:sz w:val="22"/>
        </w:rPr>
        <w:t>Do NOT administer medication unless you are trained and certified to do so.</w:t>
      </w:r>
    </w:p>
    <w:p>
      <w:pPr>
        <w:pStyle w:val="ListNumber"/>
      </w:pPr>
      <w:r>
        <w:rPr>
          <w:rFonts w:ascii="Calibri" w:hAnsi="Calibri"/>
          <w:b w:val="0"/>
          <w:sz w:val="22"/>
        </w:rPr>
        <w:t>Keep the guest seated (do not let them walk around). Have them sit upright if breathing is difficult, or lie down with legs elevated if they feel faint.</w:t>
      </w:r>
    </w:p>
    <w:p>
      <w:pPr>
        <w:pStyle w:val="ListNumber"/>
      </w:pPr>
      <w:r>
        <w:rPr>
          <w:rFonts w:ascii="Calibri" w:hAnsi="Calibri"/>
          <w:b w:val="0"/>
          <w:sz w:val="22"/>
        </w:rPr>
        <w:t>Stay with the guest until emergency services arrive. Provide EMS with: what the guest ate, what allergen is suspected, whether an EpiPen was used, and when symptoms started.</w:t>
      </w:r>
    </w:p>
    <w:p>
      <w:pPr>
        <w:pStyle w:val="ListNumber"/>
      </w:pPr>
      <w:r>
        <w:rPr>
          <w:rFonts w:ascii="Calibri" w:hAnsi="Calibri"/>
          <w:b w:val="0"/>
          <w:sz w:val="22"/>
        </w:rPr>
        <w:t>Notify the General Manager immediately.</w:t>
      </w:r>
    </w:p>
    <w:p>
      <w:pPr>
        <w:pStyle w:val="ListNumber"/>
      </w:pPr>
      <w:r>
        <w:rPr>
          <w:rFonts w:ascii="Calibri" w:hAnsi="Calibri"/>
          <w:b w:val="0"/>
          <w:sz w:val="22"/>
        </w:rPr>
        <w:t>Document everything on an Incident Report: timeline, what was consumed, what happened, what action was taken, who was notified.</w:t>
      </w:r>
    </w:p>
    <w:p>
      <w:pPr>
        <w:spacing w:after="120"/>
      </w:pPr>
      <w:r>
        <w:rPr>
          <w:rFonts w:ascii="Calibri" w:hAnsi="Calibri"/>
          <w:b/>
          <w:sz w:val="22"/>
        </w:rPr>
        <w:t>EpiPen Awareness:</w:t>
      </w:r>
    </w:p>
    <w:p>
      <w:pPr>
        <w:spacing w:after="120"/>
      </w:pPr>
      <w:r>
        <w:rPr>
          <w:rFonts w:ascii="Calibri" w:hAnsi="Calibri"/>
          <w:b w:val="0"/>
          <w:sz w:val="22"/>
        </w:rPr>
        <w:t>An EpiPen delivers a dose of epinephrine that can slow or reverse an anaphylactic reaction. It buys time until emergency services arrive — it is NOT a cure. Even after EpiPen use, the guest must be seen by emergency medical services. Symptoms can return (biphasic reaction).</w:t>
      </w:r>
    </w:p>
    <w:p>
      <w:pPr>
        <w:pStyle w:val="Heading2"/>
      </w:pPr>
      <w:r>
        <w:rPr>
          <w:rFonts w:ascii="Calibri" w:hAnsi="Calibri"/>
          <w:b/>
          <w:color w:val="1A3A5C"/>
          <w:sz w:val="24"/>
        </w:rPr>
        <w:t>Module 6.8: Menu Labeling Best Practices (5 min)</w:t>
      </w:r>
    </w:p>
    <w:p>
      <w:pPr>
        <w:pStyle w:val="ListBullet"/>
      </w:pPr>
      <w:r>
        <w:rPr>
          <w:rFonts w:ascii="Calibri" w:hAnsi="Calibri"/>
          <w:b w:val="0"/>
          <w:sz w:val="22"/>
        </w:rPr>
        <w:t>Use clear symbols on the menu to indicate common dietary attributes: (V) Vegetarian, (VG) Vegan, (GF) Gluten-Free, (DF) Dairy-Free</w:t>
      </w:r>
    </w:p>
    <w:p>
      <w:pPr>
        <w:pStyle w:val="ListBullet"/>
      </w:pPr>
      <w:r>
        <w:rPr>
          <w:rFonts w:ascii="Calibri" w:hAnsi="Calibri"/>
          <w:b w:val="0"/>
          <w:sz w:val="22"/>
        </w:rPr>
        <w:t>Include a note: 'Please inform your server of any food allergies or dietary restrictions. We cannot guarantee a completely allergen-free environment but will take all reasonable precautions.'</w:t>
      </w:r>
    </w:p>
    <w:p>
      <w:pPr>
        <w:pStyle w:val="ListBullet"/>
      </w:pPr>
      <w:r>
        <w:rPr>
          <w:rFonts w:ascii="Calibri" w:hAnsi="Calibri"/>
          <w:b w:val="0"/>
          <w:sz w:val="22"/>
        </w:rPr>
        <w:t>Maintain a master allergen chart for every menu item — updated whenever recipes change</w:t>
      </w:r>
    </w:p>
    <w:p>
      <w:pPr>
        <w:pStyle w:val="ListBullet"/>
      </w:pPr>
      <w:r>
        <w:rPr>
          <w:rFonts w:ascii="Calibri" w:hAnsi="Calibri"/>
          <w:b w:val="0"/>
          <w:sz w:val="22"/>
        </w:rPr>
        <w:t>Train all servers to know where the allergen chart is and how to use it</w:t>
      </w:r>
    </w:p>
    <w:p>
      <w:pPr>
        <w:spacing w:after="80"/>
      </w:pPr>
      <w:r>
        <w:rPr>
          <w:rFonts w:ascii="Calibri" w:hAnsi="Calibri"/>
          <w:b/>
          <w:sz w:val="24"/>
        </w:rPr>
        <w:t>Session 6 Quiz — Allergen Awareness &amp; Special Diets (10 questions)</w:t>
      </w:r>
    </w:p>
    <w:p>
      <w:pPr>
        <w:spacing w:after="120"/>
      </w:pPr>
      <w:r>
        <w:rPr>
          <w:rFonts w:ascii="Calibri" w:hAnsi="Calibri"/>
          <w:b w:val="0"/>
          <w:sz w:val="20"/>
        </w:rPr>
        <w:t>Number of Questions: 10  |  Passing Score: 80%</w:t>
      </w:r>
    </w:p>
    <w:p>
      <w:pPr>
        <w:spacing w:after="80"/>
      </w:pPr>
      <w:r>
        <w:rPr>
          <w:rFonts w:ascii="Calibri" w:hAnsi="Calibri"/>
          <w:b w:val="0"/>
          <w:sz w:val="22"/>
        </w:rPr>
        <w:t>1. Name all 9 Big 9 priority allergens.</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2. Name 3 hidden sources of wheat on a typical restaurant menu.</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3. What is the difference between celiac disease and gluten sensitivity? How should you treat a 'gluten-free' request?</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4. A guest tells you they follow a halal diet. What foods should you recommend? What should you avoid?</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5. What is cross-contact? How is it different from cross-contamination?</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6. Describe the 5-step allergen communication protocol from guest to kitchen to service.</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7. A guest with a peanut allergy orders the pad thai. You know it contains peanuts. What do you say?</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8. A guest begins showing signs of anaphylaxis (difficulty breathing, swelling). List the emergency response steps in order.</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9. What is an EpiPen? Can you administer it to a guest? What happens after it is used?</w:t>
      </w:r>
    </w:p>
    <w:p>
      <w:pPr>
        <w:spacing w:after="160"/>
      </w:pPr>
      <w:r>
        <w:rPr>
          <w:rFonts w:ascii="Calibri" w:hAnsi="Calibri"/>
          <w:b w:val="0"/>
          <w:sz w:val="20"/>
        </w:rPr>
        <w:t>Answer: _______________________________________________________________</w:t>
      </w:r>
    </w:p>
    <w:p>
      <w:pPr>
        <w:spacing w:after="80"/>
      </w:pPr>
      <w:r>
        <w:rPr>
          <w:rFonts w:ascii="Calibri" w:hAnsi="Calibri"/>
          <w:b w:val="0"/>
          <w:sz w:val="22"/>
        </w:rPr>
        <w:t>10. Name 3 things a vegan guest cannot eat that many people forget about (hidden animal products).</w:t>
      </w:r>
    </w:p>
    <w:p>
      <w:pPr>
        <w:spacing w:after="160"/>
      </w:pPr>
      <w:r>
        <w:rPr>
          <w:rFonts w:ascii="Calibri" w:hAnsi="Calibri"/>
          <w:b w:val="0"/>
          <w:sz w:val="20"/>
        </w:rPr>
        <w:t>Answer: _______________________________________________________________</w:t>
      </w:r>
    </w:p>
    <w:p>
      <w:pPr>
        <w:spacing w:after="80"/>
      </w:pPr>
      <w:r>
        <w:rPr>
          <w:rFonts w:ascii="Calibri" w:hAnsi="Calibri"/>
          <w:b/>
          <w:sz w:val="22"/>
        </w:rPr>
        <w:t>Score: _______ / 10     Pass: [ ] Yes  [ ] No</w:t>
      </w:r>
    </w:p>
    <w:p>
      <w:pPr>
        <w:spacing w:after="80"/>
      </w:pPr>
      <w:r>
        <w:rPr>
          <w:rFonts w:ascii="Calibri" w:hAnsi="Calibri"/>
          <w:b w:val="0"/>
          <w:sz w:val="22"/>
        </w:rPr>
        <w:t>Trainer Signature: ________________________________     Date: ________________</w:t>
      </w:r>
    </w:p>
    <w:p>
      <w:pPr>
        <w:spacing w:after="160"/>
      </w:pPr>
      <w:r>
        <w:rPr>
          <w:rFonts w:ascii="Calibri" w:hAnsi="Calibri"/>
          <w:b w:val="0"/>
          <w:sz w:val="22"/>
        </w:rPr>
        <w:t>Employee Signature: ________________________________     Date: ________________</w:t>
      </w:r>
    </w:p>
    <w:p>
      <w:pPr>
        <w:spacing w:after="80"/>
      </w:pPr>
      <w:r>
        <w:rPr>
          <w:rFonts w:ascii="Calibri" w:hAnsi="Calibri"/>
          <w:b/>
          <w:sz w:val="24"/>
        </w:rPr>
        <w:t>Session Sign-Off</w:t>
      </w:r>
    </w:p>
    <w:p>
      <w:pPr>
        <w:spacing w:after="120"/>
      </w:pPr>
      <w:r>
        <w:rPr>
          <w:rFonts w:ascii="Calibri" w:hAnsi="Calibri"/>
          <w:b w:val="0"/>
          <w:sz w:val="20"/>
        </w:rPr>
        <w:t>I confirm that I have completed this training session, understand the material, and will apply it in my daily work at [COMPANY NAME].</w:t>
      </w:r>
    </w:p>
    <w:p>
      <w:pPr>
        <w:spacing w:after="80"/>
      </w:pPr>
      <w:r>
        <w:rPr>
          <w:rFonts w:ascii="Calibri" w:hAnsi="Calibri"/>
          <w:b w:val="0"/>
          <w:sz w:val="22"/>
        </w:rPr>
        <w:t>Employee Name (Print): ________________________________</w:t>
      </w:r>
    </w:p>
    <w:p>
      <w:pPr>
        <w:spacing w:after="80"/>
      </w:pPr>
      <w:r>
        <w:rPr>
          <w:rFonts w:ascii="Calibri" w:hAnsi="Calibri"/>
          <w:b w:val="0"/>
          <w:sz w:val="22"/>
        </w:rPr>
        <w:t>Employee Signature: ________________________________     Date: ________________</w:t>
      </w:r>
    </w:p>
    <w:p>
      <w:pPr>
        <w:spacing w:after="80"/>
      </w:pPr>
      <w:r>
        <w:rPr>
          <w:rFonts w:ascii="Calibri" w:hAnsi="Calibri"/>
          <w:b w:val="0"/>
          <w:sz w:val="22"/>
        </w:rPr>
        <w:t>Trainer Name (Print): ________________________________</w:t>
      </w:r>
    </w:p>
    <w:p>
      <w:pPr>
        <w:spacing w:after="160"/>
      </w:pPr>
      <w:r>
        <w:rPr>
          <w:rFonts w:ascii="Calibri" w:hAnsi="Calibri"/>
          <w:b w:val="0"/>
          <w:sz w:val="22"/>
        </w:rPr>
        <w:t>Trainer Signature: ________________________________     Date: ________________</w:t>
      </w:r>
    </w:p>
    <w:p>
      <w:r>
        <w:br w:type="page"/>
      </w:r>
    </w:p>
    <w:p>
      <w:pPr>
        <w:pStyle w:val="Heading1"/>
      </w:pPr>
      <w:r>
        <w:rPr>
          <w:rFonts w:ascii="Calibri" w:hAnsi="Calibri"/>
          <w:b/>
          <w:color w:val="1A3A5C"/>
          <w:sz w:val="28"/>
        </w:rPr>
        <w:t>Certificate of Completion</w:t>
      </w:r>
    </w:p>
    <w:p>
      <w:pPr>
        <w:spacing w:before="800"/>
        <w:jc w:val="center"/>
      </w:pPr>
      <w:r>
        <w:rPr>
          <w:rFonts w:ascii="Calibri" w:hAnsi="Calibri"/>
          <w:b/>
          <w:color w:val="1A3A5C"/>
          <w:sz w:val="40"/>
        </w:rPr>
        <w:t>[COMPANY NAME]</w:t>
      </w:r>
    </w:p>
    <w:p>
      <w:pPr>
        <w:jc w:val="center"/>
      </w:pPr>
      <w:r>
        <w:rPr>
          <w:rFonts w:ascii="Calibri" w:hAnsi="Calibri"/>
          <w:b/>
          <w:color w:val="1A3A5C"/>
          <w:sz w:val="28"/>
        </w:rPr>
        <w:br/>
        <w:t>HOSPITALITY SAFETY &amp; SERVICE TRAINING PROGRAM</w:t>
        <w:br/>
        <w:br/>
        <w:t>CERTIFICATE OF COMPLETION</w:t>
      </w:r>
    </w:p>
    <w:p>
      <w:pPr>
        <w:spacing w:before="600"/>
        <w:jc w:val="center"/>
      </w:pPr>
      <w:r>
        <w:rPr>
          <w:rFonts w:ascii="Calibri" w:hAnsi="Calibri"/>
          <w:b w:val="0"/>
          <w:sz w:val="24"/>
        </w:rPr>
        <w:t>This certifies that</w:t>
      </w:r>
    </w:p>
    <w:p>
      <w:pPr>
        <w:spacing w:before="400"/>
        <w:jc w:val="center"/>
      </w:pPr>
      <w:r>
        <w:rPr>
          <w:rFonts w:ascii="Calibri" w:hAnsi="Calibri"/>
          <w:b w:val="0"/>
          <w:sz w:val="28"/>
        </w:rPr>
        <w:t>_____________________________________________</w:t>
      </w:r>
    </w:p>
    <w:p>
      <w:pPr>
        <w:spacing w:before="200"/>
        <w:jc w:val="center"/>
      </w:pPr>
      <w:r>
        <w:rPr>
          <w:rFonts w:ascii="Calibri" w:hAnsi="Calibri"/>
          <w:b w:val="0"/>
          <w:sz w:val="24"/>
        </w:rPr>
        <w:t>has successfully completed all 6 sessions of the</w:t>
        <w:br/>
        <w:t>Hospitality Safety &amp; Service Training Program</w:t>
        <w:br/>
        <w:br/>
        <w:t>including:</w:t>
      </w:r>
    </w:p>
    <w:p>
      <w:pPr>
        <w:jc w:val="center"/>
      </w:pPr>
      <w:r>
        <w:rPr>
          <w:rFonts w:ascii="Calibri" w:hAnsi="Calibri"/>
          <w:b w:val="0"/>
          <w:sz w:val="22"/>
        </w:rPr>
        <w:t>Food Safety &amp; HACCP Fundamentals</w:t>
      </w:r>
    </w:p>
    <w:p>
      <w:pPr>
        <w:jc w:val="center"/>
      </w:pPr>
      <w:r>
        <w:rPr>
          <w:rFonts w:ascii="Calibri" w:hAnsi="Calibri"/>
          <w:b w:val="0"/>
          <w:sz w:val="22"/>
        </w:rPr>
        <w:t>Responsible Alcohol Service</w:t>
      </w:r>
    </w:p>
    <w:p>
      <w:pPr>
        <w:jc w:val="center"/>
      </w:pPr>
      <w:r>
        <w:rPr>
          <w:rFonts w:ascii="Calibri" w:hAnsi="Calibri"/>
          <w:b w:val="0"/>
          <w:sz w:val="22"/>
        </w:rPr>
        <w:t>Customer Service Excellence</w:t>
      </w:r>
    </w:p>
    <w:p>
      <w:pPr>
        <w:jc w:val="center"/>
      </w:pPr>
      <w:r>
        <w:rPr>
          <w:rFonts w:ascii="Calibri" w:hAnsi="Calibri"/>
          <w:b w:val="0"/>
          <w:sz w:val="22"/>
        </w:rPr>
        <w:t>Workplace Safety in Hospitality</w:t>
      </w:r>
    </w:p>
    <w:p>
      <w:pPr>
        <w:jc w:val="center"/>
      </w:pPr>
      <w:r>
        <w:rPr>
          <w:rFonts w:ascii="Calibri" w:hAnsi="Calibri"/>
          <w:b w:val="0"/>
          <w:sz w:val="22"/>
        </w:rPr>
        <w:t>Cash Handling &amp; POS Security</w:t>
      </w:r>
    </w:p>
    <w:p>
      <w:pPr>
        <w:jc w:val="center"/>
      </w:pPr>
      <w:r>
        <w:rPr>
          <w:rFonts w:ascii="Calibri" w:hAnsi="Calibri"/>
          <w:b w:val="0"/>
          <w:sz w:val="22"/>
        </w:rPr>
        <w:t>Allergen Awareness &amp; Special Diets</w:t>
      </w:r>
    </w:p>
    <w:p>
      <w:pPr>
        <w:spacing w:before="600"/>
        <w:jc w:val="center"/>
      </w:pPr>
      <w:r>
        <w:rPr>
          <w:rFonts w:ascii="Calibri" w:hAnsi="Calibri"/>
          <w:b w:val="0"/>
          <w:sz w:val="24"/>
        </w:rPr>
        <w:t>Date: _______________     Trainer: ___________________________</w:t>
        <w:br/>
        <w:br/>
        <w:t>General Manager: ___________________________</w:t>
      </w:r>
    </w:p>
    <w:p>
      <w:r>
        <w:br w:type="page"/>
      </w:r>
    </w:p>
    <w:p>
      <w:pPr>
        <w:pStyle w:val="Heading1"/>
      </w:pPr>
      <w:r>
        <w:rPr>
          <w:rFonts w:ascii="Calibri" w:hAnsi="Calibri"/>
          <w:b/>
          <w:color w:val="1A3A5C"/>
          <w:sz w:val="28"/>
        </w:rPr>
        <w:t>Important Notice</w:t>
      </w:r>
    </w:p>
    <w:p>
      <w:pPr>
        <w:spacing w:after="120"/>
      </w:pPr>
      <w:r>
        <w:rPr>
          <w:rFonts w:ascii="Calibri" w:hAnsi="Calibri"/>
          <w:b w:val="0"/>
          <w:sz w:val="22"/>
        </w:rPr>
        <w:t>This Training Program is a template provided by Pure Work AI for [COMPANY NAME]'s use and customization. It is intended as a starting point and should be reviewed by qualified operations, food safety, and legal professionals before implementation.</w:t>
      </w:r>
    </w:p>
    <w:p>
      <w:pPr>
        <w:spacing w:after="120"/>
      </w:pPr>
      <w:r>
        <w:rPr>
          <w:rFonts w:ascii="Calibri" w:hAnsi="Calibri"/>
          <w:b w:val="0"/>
          <w:sz w:val="22"/>
        </w:rPr>
        <w:t>Quiz questions, procedures, and policy references should be customized to reflect [COMPANY NAME]'s specific menu, equipment, policies, and applicable regulations in the jurisdictions where it operates.</w:t>
      </w:r>
    </w:p>
    <w:p>
      <w:pPr>
        <w:spacing w:after="120"/>
      </w:pPr>
      <w:r>
        <w:rPr>
          <w:rFonts w:ascii="Calibri" w:hAnsi="Calibri"/>
          <w:b w:val="0"/>
          <w:sz w:val="22"/>
        </w:rPr>
        <w:t>This training program does not replace certification requirements. Employees must still obtain required certifications (food handler, responsible alcohol service, WHMIS, etc.) as mandated by local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