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A3A5C"/>
          <w:sz w:val="48"/>
        </w:rPr>
        <w:t>HOSPITALITY &amp; RESTAURANT</w:t>
        <w:br/>
        <w:t>STANDARD OPERATING PROCEDURES</w:t>
      </w:r>
    </w:p>
    <w:p>
      <w:pPr>
        <w:jc w:val="center"/>
      </w:pPr>
      <w:r>
        <w:rPr>
          <w:rFonts w:ascii="Calibri" w:hAnsi="Calibri"/>
          <w:b/>
          <w:color w:val="1A3A5C"/>
          <w:sz w:val="32"/>
        </w:rPr>
        <w:br/>
        <w:t>[COMPANY NAME]</w:t>
      </w:r>
    </w:p>
    <w:p>
      <w:pPr>
        <w:jc w:val="center"/>
      </w:pPr>
      <w:r>
        <w:rPr>
          <w:rFonts w:ascii="Calibri" w:hAnsi="Calibri"/>
          <w:b w:val="0"/>
          <w:sz w:val="24"/>
        </w:rPr>
        <w:br/>
        <w:t>5 Complete SOPs for Hospitality Operations</w:t>
        <w:br/>
        <w:br/>
        <w:t>Powered by Pure Work AI</w:t>
      </w:r>
    </w:p>
    <w:p>
      <w:r>
        <w:br w:type="page"/>
      </w:r>
    </w:p>
    <w:p>
      <w:pPr>
        <w:pStyle w:val="Heading1"/>
      </w:pPr>
      <w:r>
        <w:rPr>
          <w:rFonts w:ascii="Calibri" w:hAnsi="Calibri"/>
          <w:b/>
          <w:color w:val="1A3A5C"/>
          <w:sz w:val="28"/>
        </w:rPr>
        <w:t>Table of Contents</w:t>
      </w:r>
    </w:p>
    <w:p>
      <w:pPr>
        <w:spacing w:after="80"/>
      </w:pPr>
      <w:r>
        <w:rPr>
          <w:rFonts w:ascii="Calibri" w:hAnsi="Calibri"/>
          <w:b w:val="0"/>
          <w:sz w:val="22"/>
        </w:rPr>
        <w:t>1. SOP-HOSP-001: Food Safety &amp; HACCP Compliance</w:t>
      </w:r>
    </w:p>
    <w:p>
      <w:pPr>
        <w:spacing w:after="80"/>
      </w:pPr>
      <w:r>
        <w:rPr>
          <w:rFonts w:ascii="Calibri" w:hAnsi="Calibri"/>
          <w:b w:val="0"/>
          <w:sz w:val="22"/>
        </w:rPr>
        <w:t>2. SOP-HOSP-002: Opening &amp; Closing Procedures (Restaurant)</w:t>
      </w:r>
    </w:p>
    <w:p>
      <w:pPr>
        <w:spacing w:after="80"/>
      </w:pPr>
      <w:r>
        <w:rPr>
          <w:rFonts w:ascii="Calibri" w:hAnsi="Calibri"/>
          <w:b w:val="0"/>
          <w:sz w:val="22"/>
        </w:rPr>
        <w:t>3. SOP-HOSP-003: Guest Complaint Resolution</w:t>
      </w:r>
    </w:p>
    <w:p>
      <w:pPr>
        <w:spacing w:after="80"/>
      </w:pPr>
      <w:r>
        <w:rPr>
          <w:rFonts w:ascii="Calibri" w:hAnsi="Calibri"/>
          <w:b w:val="0"/>
          <w:sz w:val="22"/>
        </w:rPr>
        <w:t>4. SOP-HOSP-004: Responsible Alcohol Service</w:t>
      </w:r>
    </w:p>
    <w:p>
      <w:pPr>
        <w:spacing w:after="80"/>
      </w:pPr>
      <w:r>
        <w:rPr>
          <w:rFonts w:ascii="Calibri" w:hAnsi="Calibri"/>
          <w:b w:val="0"/>
          <w:sz w:val="22"/>
        </w:rPr>
        <w:t>5. SOP-HOSP-005: Hotel Room Turnover &amp; Inspection</w:t>
      </w:r>
    </w:p>
    <w:p>
      <w:r>
        <w:br w:type="page"/>
      </w:r>
    </w:p>
    <w:p>
      <w:pPr>
        <w:pStyle w:val="Heading1"/>
      </w:pPr>
      <w:r>
        <w:rPr>
          <w:rFonts w:ascii="Calibri" w:hAnsi="Calibri"/>
          <w:b/>
          <w:color w:val="1A3A5C"/>
          <w:sz w:val="32"/>
        </w:rPr>
        <w:t>SOP-HOSP-001: Food Safety &amp; HACCP Compliance</w:t>
      </w:r>
    </w:p>
    <w:p>
      <w:pPr>
        <w:spacing w:after="120"/>
      </w:pPr>
      <w:r>
        <w:rPr>
          <w:rFonts w:ascii="Calibri" w:hAnsi="Calibri"/>
          <w:b/>
          <w:sz w:val="24"/>
        </w:rPr>
        <w:t>[COMPANY NAME]</w:t>
      </w:r>
    </w:p>
    <w:p>
      <w:pPr>
        <w:pStyle w:val="Heading2"/>
      </w:pPr>
      <w:r>
        <w:rPr>
          <w:rFonts w:ascii="Calibri" w:hAnsi="Calibri"/>
          <w:b/>
          <w:color w:val="1A3A5C"/>
          <w:sz w:val="24"/>
        </w:rPr>
        <w:t>Document Control</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20"/>
              </w:rPr>
              <w:t>Document Number</w:t>
            </w:r>
          </w:p>
        </w:tc>
        <w:tc>
          <w:tcPr>
            <w:tcW w:type="dxa" w:w="4320"/>
          </w:tcPr>
          <w:p>
            <w:r/>
            <w:r>
              <w:rPr>
                <w:rFonts w:ascii="Calibri" w:hAnsi="Calibri"/>
                <w:b w:val="0"/>
                <w:sz w:val="20"/>
              </w:rPr>
              <w:t>SOP-HOSP-001</w:t>
            </w:r>
          </w:p>
        </w:tc>
      </w:tr>
      <w:tr>
        <w:tc>
          <w:tcPr>
            <w:tcW w:type="dxa" w:w="4320"/>
          </w:tcPr>
          <w:p>
            <w:r/>
            <w:r>
              <w:rPr>
                <w:rFonts w:ascii="Calibri" w:hAnsi="Calibri"/>
                <w:b/>
                <w:sz w:val="20"/>
              </w:rPr>
              <w:t>Title</w:t>
            </w:r>
          </w:p>
        </w:tc>
        <w:tc>
          <w:tcPr>
            <w:tcW w:type="dxa" w:w="4320"/>
          </w:tcPr>
          <w:p>
            <w:r/>
            <w:r>
              <w:rPr>
                <w:rFonts w:ascii="Calibri" w:hAnsi="Calibri"/>
                <w:b w:val="0"/>
                <w:sz w:val="20"/>
              </w:rPr>
              <w:t>Food Safety &amp; HACCP Compliance</w:t>
            </w:r>
          </w:p>
        </w:tc>
      </w:tr>
      <w:tr>
        <w:tc>
          <w:tcPr>
            <w:tcW w:type="dxa" w:w="4320"/>
          </w:tcPr>
          <w:p>
            <w:r/>
            <w:r>
              <w:rPr>
                <w:rFonts w:ascii="Calibri" w:hAnsi="Calibri"/>
                <w:b/>
                <w:sz w:val="20"/>
              </w:rPr>
              <w:t>Version</w:t>
            </w:r>
          </w:p>
        </w:tc>
        <w:tc>
          <w:tcPr>
            <w:tcW w:type="dxa" w:w="4320"/>
          </w:tcPr>
          <w:p>
            <w:r/>
            <w:r>
              <w:rPr>
                <w:rFonts w:ascii="Calibri" w:hAnsi="Calibri"/>
                <w:b w:val="0"/>
                <w:sz w:val="20"/>
              </w:rPr>
              <w:t>1.0</w:t>
            </w:r>
          </w:p>
        </w:tc>
      </w:tr>
      <w:tr>
        <w:tc>
          <w:tcPr>
            <w:tcW w:type="dxa" w:w="4320"/>
          </w:tcPr>
          <w:p>
            <w:r/>
            <w:r>
              <w:rPr>
                <w:rFonts w:ascii="Calibri" w:hAnsi="Calibri"/>
                <w:b/>
                <w:sz w:val="20"/>
              </w:rPr>
              <w:t>Effective Date</w:t>
            </w:r>
          </w:p>
        </w:tc>
        <w:tc>
          <w:tcPr>
            <w:tcW w:type="dxa" w:w="4320"/>
          </w:tcPr>
          <w:p>
            <w:r/>
            <w:r>
              <w:rPr>
                <w:rFonts w:ascii="Calibri" w:hAnsi="Calibri"/>
                <w:b w:val="0"/>
                <w:sz w:val="20"/>
              </w:rPr>
              <w:t>[DATE]</w:t>
            </w:r>
          </w:p>
        </w:tc>
      </w:tr>
      <w:tr>
        <w:tc>
          <w:tcPr>
            <w:tcW w:type="dxa" w:w="4320"/>
          </w:tcPr>
          <w:p>
            <w:r/>
            <w:r>
              <w:rPr>
                <w:rFonts w:ascii="Calibri" w:hAnsi="Calibri"/>
                <w:b/>
                <w:sz w:val="20"/>
              </w:rPr>
              <w:t>Department</w:t>
            </w:r>
          </w:p>
        </w:tc>
        <w:tc>
          <w:tcPr>
            <w:tcW w:type="dxa" w:w="4320"/>
          </w:tcPr>
          <w:p>
            <w:r/>
            <w:r>
              <w:rPr>
                <w:rFonts w:ascii="Calibri" w:hAnsi="Calibri"/>
                <w:b w:val="0"/>
                <w:sz w:val="20"/>
              </w:rPr>
              <w:t>Operations — Hospitality</w:t>
            </w:r>
          </w:p>
        </w:tc>
      </w:tr>
      <w:tr>
        <w:tc>
          <w:tcPr>
            <w:tcW w:type="dxa" w:w="4320"/>
          </w:tcPr>
          <w:p>
            <w:r/>
            <w:r>
              <w:rPr>
                <w:rFonts w:ascii="Calibri" w:hAnsi="Calibri"/>
                <w:b/>
                <w:sz w:val="20"/>
              </w:rPr>
              <w:t>Owner</w:t>
            </w:r>
          </w:p>
        </w:tc>
        <w:tc>
          <w:tcPr>
            <w:tcW w:type="dxa" w:w="4320"/>
          </w:tcPr>
          <w:p>
            <w:r/>
            <w:r>
              <w:rPr>
                <w:rFonts w:ascii="Calibri" w:hAnsi="Calibri"/>
                <w:b w:val="0"/>
                <w:sz w:val="20"/>
              </w:rPr>
              <w:t>[DEPARTMENT HEAD / GM]</w:t>
            </w:r>
          </w:p>
        </w:tc>
      </w:tr>
      <w:tr>
        <w:tc>
          <w:tcPr>
            <w:tcW w:type="dxa" w:w="4320"/>
          </w:tcPr>
          <w:p>
            <w:r/>
            <w:r>
              <w:rPr>
                <w:rFonts w:ascii="Calibri" w:hAnsi="Calibri"/>
                <w:b/>
                <w:sz w:val="20"/>
              </w:rPr>
              <w:t>Classification</w:t>
            </w:r>
          </w:p>
        </w:tc>
        <w:tc>
          <w:tcPr>
            <w:tcW w:type="dxa" w:w="4320"/>
          </w:tcPr>
          <w:p>
            <w:r/>
            <w:r>
              <w:rPr>
                <w:rFonts w:ascii="Calibri" w:hAnsi="Calibri"/>
                <w:b w:val="0"/>
                <w:sz w:val="20"/>
              </w:rPr>
              <w:t>Internal — [COMPANY NAME]</w:t>
            </w:r>
          </w:p>
        </w:tc>
      </w:tr>
    </w:tbl>
    <w:p>
      <w:pPr>
        <w:pStyle w:val="Heading2"/>
      </w:pPr>
      <w:r>
        <w:rPr>
          <w:rFonts w:ascii="Calibri" w:hAnsi="Calibri"/>
          <w:b/>
          <w:color w:val="1A3A5C"/>
          <w:sz w:val="24"/>
        </w:rPr>
        <w:t>1. Purpose</w:t>
      </w:r>
    </w:p>
    <w:p>
      <w:pPr>
        <w:spacing w:after="120"/>
      </w:pPr>
      <w:r>
        <w:rPr>
          <w:rFonts w:ascii="Calibri" w:hAnsi="Calibri"/>
          <w:b w:val="0"/>
          <w:sz w:val="22"/>
        </w:rPr>
        <w:t>This Standard Operating Procedure establishes the food safety and HACCP (Hazard Analysis and Critical Control Points) protocols for [COMPANY NAME] to ensure the safety of all food served to guests. This SOP protects guest health, maintains regulatory compliance, and provides a systematic approach to identifying, evaluating, and controlling food safety hazards from receiving through service.</w:t>
      </w:r>
    </w:p>
    <w:p>
      <w:pPr>
        <w:pStyle w:val="Heading2"/>
      </w:pPr>
      <w:r>
        <w:rPr>
          <w:rFonts w:ascii="Calibri" w:hAnsi="Calibri"/>
          <w:b/>
          <w:color w:val="1A3A5C"/>
          <w:sz w:val="24"/>
        </w:rPr>
        <w:t>2. Scope</w:t>
      </w:r>
    </w:p>
    <w:p>
      <w:pPr>
        <w:spacing w:after="120"/>
      </w:pPr>
      <w:r>
        <w:rPr>
          <w:rFonts w:ascii="Calibri" w:hAnsi="Calibri"/>
          <w:b w:val="0"/>
          <w:sz w:val="22"/>
        </w:rPr>
        <w:t>This SOP applies to all [COMPANY NAME] employees who handle, prepare, cook, store, or serve food, including kitchen staff, servers, bartenders, managers, and any other personnel involved in food handling operations. This procedure covers all food handling activities across all [COMPANY NAME] food service areas.</w:t>
      </w:r>
    </w:p>
    <w:p>
      <w:pPr>
        <w:pStyle w:val="Heading2"/>
      </w:pPr>
      <w:r>
        <w:rPr>
          <w:rFonts w:ascii="Calibri" w:hAnsi="Calibri"/>
          <w:b/>
          <w:color w:val="1A3A5C"/>
          <w:sz w:val="24"/>
        </w:rPr>
        <w:t>3. Responsibilities</w:t>
      </w:r>
    </w:p>
    <w:p>
      <w:pPr>
        <w:pStyle w:val="ListBullet"/>
      </w:pPr>
      <w:r>
        <w:rPr>
          <w:rFonts w:ascii="Calibri" w:hAnsi="Calibri"/>
          <w:b/>
          <w:sz w:val="22"/>
        </w:rPr>
        <w:t>General Manager / Owner:</w:t>
      </w:r>
      <w:r>
        <w:rPr>
          <w:rFonts w:ascii="Calibri" w:hAnsi="Calibri"/>
          <w:b w:val="0"/>
          <w:sz w:val="22"/>
        </w:rPr>
        <w:t xml:space="preserve"> Ensures HACCP plan is current, conducts monthly food safety audits, manages certification compliance</w:t>
      </w:r>
    </w:p>
    <w:p>
      <w:pPr>
        <w:pStyle w:val="ListBullet"/>
      </w:pPr>
      <w:r>
        <w:rPr>
          <w:rFonts w:ascii="Calibri" w:hAnsi="Calibri"/>
          <w:b/>
          <w:sz w:val="22"/>
        </w:rPr>
        <w:t>Executive Chef / Kitchen Manager:</w:t>
      </w:r>
      <w:r>
        <w:rPr>
          <w:rFonts w:ascii="Calibri" w:hAnsi="Calibri"/>
          <w:b w:val="0"/>
          <w:sz w:val="22"/>
        </w:rPr>
        <w:t xml:space="preserve"> Oversees daily food safety execution in the kitchen, trains staff on proper procedures, leads corrective actions</w:t>
      </w:r>
    </w:p>
    <w:p>
      <w:pPr>
        <w:pStyle w:val="ListBullet"/>
      </w:pPr>
      <w:r>
        <w:rPr>
          <w:rFonts w:ascii="Calibri" w:hAnsi="Calibri"/>
          <w:b/>
          <w:sz w:val="22"/>
        </w:rPr>
        <w:t>Sous Chef / Shift Supervisor:</w:t>
      </w:r>
      <w:r>
        <w:rPr>
          <w:rFonts w:ascii="Calibri" w:hAnsi="Calibri"/>
          <w:b w:val="0"/>
          <w:sz w:val="22"/>
        </w:rPr>
        <w:t xml:space="preserve"> Supervises food handling during shifts, conducts temperature checks, verifies cleaning schedules are completed</w:t>
      </w:r>
    </w:p>
    <w:p>
      <w:pPr>
        <w:pStyle w:val="ListBullet"/>
      </w:pPr>
      <w:r>
        <w:rPr>
          <w:rFonts w:ascii="Calibri" w:hAnsi="Calibri"/>
          <w:b/>
          <w:sz w:val="22"/>
        </w:rPr>
        <w:t>All Food Handlers:</w:t>
      </w:r>
      <w:r>
        <w:rPr>
          <w:rFonts w:ascii="Calibri" w:hAnsi="Calibri"/>
          <w:b w:val="0"/>
          <w:sz w:val="22"/>
        </w:rPr>
        <w:t xml:space="preserve"> Follows all food safety procedures, reports hazards, maintains personal hygiene standards, completes required training</w:t>
      </w:r>
    </w:p>
    <w:p>
      <w:pPr>
        <w:pStyle w:val="ListBullet"/>
      </w:pPr>
      <w:r>
        <w:rPr>
          <w:rFonts w:ascii="Calibri" w:hAnsi="Calibri"/>
          <w:b/>
          <w:sz w:val="22"/>
        </w:rPr>
        <w:t>Servers / Front of House Staff:</w:t>
      </w:r>
      <w:r>
        <w:rPr>
          <w:rFonts w:ascii="Calibri" w:hAnsi="Calibri"/>
          <w:b w:val="0"/>
          <w:sz w:val="22"/>
        </w:rPr>
        <w:t xml:space="preserve"> Communicates allergen information accurately to the kitchen, follows safe food delivery procedures</w:t>
      </w:r>
    </w:p>
    <w:p>
      <w:pPr>
        <w:pStyle w:val="Heading2"/>
      </w:pPr>
      <w:r>
        <w:rPr>
          <w:rFonts w:ascii="Calibri" w:hAnsi="Calibri"/>
          <w:b/>
          <w:color w:val="1A3A5C"/>
          <w:sz w:val="24"/>
        </w:rPr>
        <w:t>4. Equipment &amp; Materials Required</w:t>
      </w:r>
    </w:p>
    <w:p>
      <w:pPr>
        <w:pStyle w:val="ListBullet"/>
      </w:pPr>
      <w:r>
        <w:rPr>
          <w:rFonts w:ascii="Calibri" w:hAnsi="Calibri"/>
          <w:b w:val="0"/>
          <w:sz w:val="22"/>
        </w:rPr>
        <w:t>Digital probe thermometers (calibrated) — minimum 2 per station</w:t>
      </w:r>
    </w:p>
    <w:p>
      <w:pPr>
        <w:pStyle w:val="ListBullet"/>
      </w:pPr>
      <w:r>
        <w:rPr>
          <w:rFonts w:ascii="Calibri" w:hAnsi="Calibri"/>
          <w:b w:val="0"/>
          <w:sz w:val="22"/>
        </w:rPr>
        <w:t>Infrared (IR) thermometer for receiving and storage checks</w:t>
      </w:r>
    </w:p>
    <w:p>
      <w:pPr>
        <w:pStyle w:val="ListBullet"/>
      </w:pPr>
      <w:r>
        <w:rPr>
          <w:rFonts w:ascii="Calibri" w:hAnsi="Calibri"/>
          <w:b w:val="0"/>
          <w:sz w:val="22"/>
        </w:rPr>
        <w:t>Temperature log sheets (receiving, storage, cooking, holding)</w:t>
      </w:r>
    </w:p>
    <w:p>
      <w:pPr>
        <w:pStyle w:val="ListBullet"/>
      </w:pPr>
      <w:r>
        <w:rPr>
          <w:rFonts w:ascii="Calibri" w:hAnsi="Calibri"/>
          <w:b w:val="0"/>
          <w:sz w:val="22"/>
        </w:rPr>
        <w:t>Color-coded cutting boards (red: raw meat, yellow: raw poultry, green: produce, blue: cooked/ready-to-eat, white: dairy/bakery, brown: seafood)</w:t>
      </w:r>
    </w:p>
    <w:p>
      <w:pPr>
        <w:pStyle w:val="ListBullet"/>
      </w:pPr>
      <w:r>
        <w:rPr>
          <w:rFonts w:ascii="Calibri" w:hAnsi="Calibri"/>
          <w:b w:val="0"/>
          <w:sz w:val="22"/>
        </w:rPr>
        <w:t>Disposable gloves (nitrile, latex-free)</w:t>
      </w:r>
    </w:p>
    <w:p>
      <w:pPr>
        <w:pStyle w:val="ListBullet"/>
      </w:pPr>
      <w:r>
        <w:rPr>
          <w:rFonts w:ascii="Calibri" w:hAnsi="Calibri"/>
          <w:b w:val="0"/>
          <w:sz w:val="22"/>
        </w:rPr>
        <w:t>Handwashing stations with soap, warm water, paper towels, and signage</w:t>
      </w:r>
    </w:p>
    <w:p>
      <w:pPr>
        <w:pStyle w:val="ListBullet"/>
      </w:pPr>
      <w:r>
        <w:rPr>
          <w:rFonts w:ascii="Calibri" w:hAnsi="Calibri"/>
          <w:b w:val="0"/>
          <w:sz w:val="22"/>
        </w:rPr>
        <w:t>Sanitizer test strips (quaternary ammonium or chlorine)</w:t>
      </w:r>
    </w:p>
    <w:p>
      <w:pPr>
        <w:pStyle w:val="ListBullet"/>
      </w:pPr>
      <w:r>
        <w:rPr>
          <w:rFonts w:ascii="Calibri" w:hAnsi="Calibri"/>
          <w:b w:val="0"/>
          <w:sz w:val="22"/>
        </w:rPr>
        <w:t>Date labels, food rotation labels, allergen stickers</w:t>
      </w:r>
    </w:p>
    <w:p>
      <w:pPr>
        <w:pStyle w:val="ListBullet"/>
      </w:pPr>
      <w:r>
        <w:rPr>
          <w:rFonts w:ascii="Calibri" w:hAnsi="Calibri"/>
          <w:b w:val="0"/>
          <w:sz w:val="22"/>
        </w:rPr>
        <w:t>HACCP plan binder and critical control point documentation</w:t>
      </w:r>
    </w:p>
    <w:p>
      <w:pPr>
        <w:pStyle w:val="Heading2"/>
      </w:pPr>
      <w:r>
        <w:rPr>
          <w:rFonts w:ascii="Calibri" w:hAnsi="Calibri"/>
          <w:b/>
          <w:color w:val="1A3A5C"/>
          <w:sz w:val="24"/>
        </w:rPr>
        <w:t>5. Safety Precautions</w:t>
      </w:r>
    </w:p>
    <w:p>
      <w:pPr>
        <w:pStyle w:val="ListBullet"/>
      </w:pPr>
      <w:r>
        <w:rPr>
          <w:rFonts w:ascii="Calibri" w:hAnsi="Calibri"/>
          <w:b w:val="0"/>
          <w:sz w:val="22"/>
        </w:rPr>
        <w:t>Never handle food when experiencing vomiting, diarrhea, jaundice, or diagnosed foodborne illness — report to supervisor immediately and do not return to food handling until medically cleared</w:t>
      </w:r>
    </w:p>
    <w:p>
      <w:pPr>
        <w:pStyle w:val="ListBullet"/>
      </w:pPr>
      <w:r>
        <w:rPr>
          <w:rFonts w:ascii="Calibri" w:hAnsi="Calibri"/>
          <w:b w:val="0"/>
          <w:sz w:val="22"/>
        </w:rPr>
        <w:t>Cover all cuts, wounds, and burns with waterproof bandages AND gloves before handling food</w:t>
      </w:r>
    </w:p>
    <w:p>
      <w:pPr>
        <w:pStyle w:val="ListBullet"/>
      </w:pPr>
      <w:r>
        <w:rPr>
          <w:rFonts w:ascii="Calibri" w:hAnsi="Calibri"/>
          <w:b w:val="0"/>
          <w:sz w:val="22"/>
        </w:rPr>
        <w:t>Remove jewelry (rings, bracelets, watches) before food handling — plain wedding band only if permitted by local health authority</w:t>
      </w:r>
    </w:p>
    <w:p>
      <w:pPr>
        <w:pStyle w:val="ListBullet"/>
      </w:pPr>
      <w:r>
        <w:rPr>
          <w:rFonts w:ascii="Calibri" w:hAnsi="Calibri"/>
          <w:b w:val="0"/>
          <w:sz w:val="22"/>
        </w:rPr>
        <w:t>Hair must be restrained (hat, hairnet, or equivalent) at all times in food preparation areas</w:t>
      </w:r>
    </w:p>
    <w:p>
      <w:pPr>
        <w:pStyle w:val="ListBullet"/>
      </w:pPr>
      <w:r>
        <w:rPr>
          <w:rFonts w:ascii="Calibri" w:hAnsi="Calibri"/>
          <w:b w:val="0"/>
          <w:sz w:val="22"/>
        </w:rPr>
        <w:t>No eating, drinking (except water in covered container), smoking, or chewing gum in food preparation areas</w:t>
      </w:r>
    </w:p>
    <w:p>
      <w:pPr>
        <w:pStyle w:val="Heading2"/>
      </w:pPr>
      <w:r>
        <w:rPr>
          <w:rFonts w:ascii="Calibri" w:hAnsi="Calibri"/>
          <w:b/>
          <w:color w:val="1A3A5C"/>
          <w:sz w:val="24"/>
        </w:rPr>
        <w:t>6. Procedure</w:t>
      </w:r>
    </w:p>
    <w:p>
      <w:pPr>
        <w:spacing w:after="120"/>
      </w:pPr>
      <w:r>
        <w:rPr>
          <w:rFonts w:ascii="Calibri" w:hAnsi="Calibri"/>
          <w:b/>
          <w:sz w:val="24"/>
        </w:rPr>
        <w:t>6.1 Receiving Procedures</w:t>
      </w:r>
    </w:p>
    <w:p>
      <w:pPr>
        <w:pStyle w:val="ListNumber"/>
      </w:pPr>
      <w:r>
        <w:rPr>
          <w:rFonts w:ascii="Calibri" w:hAnsi="Calibri"/>
          <w:b w:val="0"/>
          <w:sz w:val="22"/>
        </w:rPr>
        <w:t>Verify delivery against purchase order — check quantities, items, and vendor documentation.</w:t>
      </w:r>
    </w:p>
    <w:p>
      <w:pPr>
        <w:pStyle w:val="ListNumber"/>
      </w:pPr>
      <w:r>
        <w:rPr>
          <w:rFonts w:ascii="Calibri" w:hAnsi="Calibri"/>
          <w:b w:val="0"/>
          <w:sz w:val="22"/>
        </w:rPr>
        <w:t>Conduct visual inspection of all products — reject items with damaged packaging, signs of pest activity, off odors, unusual color, or visible mold.</w:t>
      </w:r>
    </w:p>
    <w:p>
      <w:pPr>
        <w:pStyle w:val="ListNumber"/>
      </w:pPr>
      <w:r>
        <w:rPr>
          <w:rFonts w:ascii="Calibri" w:hAnsi="Calibri"/>
          <w:b w:val="0"/>
          <w:sz w:val="22"/>
        </w:rPr>
        <w:t>Check temperatures immediately upon arrival using calibrated probe or IR thermometer:</w:t>
      </w:r>
    </w:p>
    <w:p>
      <w:pPr>
        <w:pStyle w:val="ListBullet"/>
      </w:pPr>
      <w:r>
        <w:rPr>
          <w:rFonts w:ascii="Calibri" w:hAnsi="Calibri"/>
          <w:b w:val="0"/>
          <w:sz w:val="22"/>
        </w:rPr>
        <w:t>Refrigerated items: must arrive at 4°C (40°F) or below</w:t>
      </w:r>
    </w:p>
    <w:p>
      <w:pPr>
        <w:pStyle w:val="ListBullet"/>
      </w:pPr>
      <w:r>
        <w:rPr>
          <w:rFonts w:ascii="Calibri" w:hAnsi="Calibri"/>
          <w:b w:val="0"/>
          <w:sz w:val="22"/>
        </w:rPr>
        <w:t>Frozen items: must arrive at -18°C (0°F) or below, with no signs of thawing or refreezing</w:t>
      </w:r>
    </w:p>
    <w:p>
      <w:pPr>
        <w:pStyle w:val="ListBullet"/>
      </w:pPr>
      <w:r>
        <w:rPr>
          <w:rFonts w:ascii="Calibri" w:hAnsi="Calibri"/>
          <w:b w:val="0"/>
          <w:sz w:val="22"/>
        </w:rPr>
        <w:t>Hot items (if applicable): must arrive at 60°C (140°F) or above</w:t>
      </w:r>
    </w:p>
    <w:p>
      <w:pPr>
        <w:pStyle w:val="ListNumber"/>
      </w:pPr>
      <w:r>
        <w:rPr>
          <w:rFonts w:ascii="Calibri" w:hAnsi="Calibri"/>
          <w:b w:val="0"/>
          <w:sz w:val="22"/>
        </w:rPr>
        <w:t>Check expiration dates, lot numbers, and supplier certifications (organic, halal, kosher as applicable).</w:t>
      </w:r>
    </w:p>
    <w:p>
      <w:pPr>
        <w:pStyle w:val="ListNumber"/>
      </w:pPr>
      <w:r>
        <w:rPr>
          <w:rFonts w:ascii="Calibri" w:hAnsi="Calibri"/>
          <w:b w:val="0"/>
          <w:sz w:val="22"/>
        </w:rPr>
        <w:t>Reject criteria — return and document any product that: exceeds temperature limits, shows signs of tampering, has expired dates, arrives in damaged or compromised packaging, or does not match order specifications.</w:t>
      </w:r>
    </w:p>
    <w:p>
      <w:pPr>
        <w:pStyle w:val="ListNumber"/>
      </w:pPr>
      <w:r>
        <w:rPr>
          <w:rFonts w:ascii="Calibri" w:hAnsi="Calibri"/>
          <w:b w:val="0"/>
          <w:sz w:val="22"/>
        </w:rPr>
        <w:t>Log all receiving temperatures on the Receiving Temperature Log with date, time, product, temperature, and initials.</w:t>
      </w:r>
    </w:p>
    <w:p>
      <w:pPr>
        <w:pStyle w:val="ListNumber"/>
      </w:pPr>
      <w:r>
        <w:rPr>
          <w:rFonts w:ascii="Calibri" w:hAnsi="Calibri"/>
          <w:b w:val="0"/>
          <w:sz w:val="22"/>
        </w:rPr>
        <w:t>Move all accepted products to appropriate storage within 15 minutes of receiving.</w:t>
      </w:r>
    </w:p>
    <w:p>
      <w:pPr>
        <w:spacing w:after="120"/>
      </w:pPr>
      <w:r>
        <w:rPr>
          <w:rFonts w:ascii="Calibri" w:hAnsi="Calibri"/>
          <w:b/>
          <w:sz w:val="24"/>
        </w:rPr>
        <w:t>6.2 Storage Procedures</w:t>
      </w:r>
    </w:p>
    <w:p>
      <w:pPr>
        <w:pStyle w:val="ListNumber"/>
      </w:pPr>
      <w:r>
        <w:rPr>
          <w:rFonts w:ascii="Calibri" w:hAnsi="Calibri"/>
          <w:b w:val="0"/>
          <w:sz w:val="22"/>
        </w:rPr>
        <w:t>Store all food products in designated temperature zones immediately upon receiving:</w:t>
      </w:r>
    </w:p>
    <w:p>
      <w:pPr>
        <w:pStyle w:val="ListBullet"/>
      </w:pPr>
      <w:r>
        <w:rPr>
          <w:rFonts w:ascii="Calibri" w:hAnsi="Calibri"/>
          <w:b w:val="0"/>
          <w:sz w:val="22"/>
        </w:rPr>
        <w:t>Dry storage: 10-21°C (50-70°F), humidity below 50%, minimum 15 cm (6 inches) off floor</w:t>
      </w:r>
    </w:p>
    <w:p>
      <w:pPr>
        <w:pStyle w:val="ListBullet"/>
      </w:pPr>
      <w:r>
        <w:rPr>
          <w:rFonts w:ascii="Calibri" w:hAnsi="Calibri"/>
          <w:b w:val="0"/>
          <w:sz w:val="22"/>
        </w:rPr>
        <w:t>Refrigeration: 0-4°C (32-40°F) — check and log temperature twice daily</w:t>
      </w:r>
    </w:p>
    <w:p>
      <w:pPr>
        <w:pStyle w:val="ListBullet"/>
      </w:pPr>
      <w:r>
        <w:rPr>
          <w:rFonts w:ascii="Calibri" w:hAnsi="Calibri"/>
          <w:b w:val="0"/>
          <w:sz w:val="22"/>
        </w:rPr>
        <w:t>Freezer: -18°C (0°F) or below — check and log temperature twice daily</w:t>
      </w:r>
    </w:p>
    <w:p>
      <w:pPr>
        <w:pStyle w:val="ListNumber"/>
      </w:pPr>
      <w:r>
        <w:rPr>
          <w:rFonts w:ascii="Calibri" w:hAnsi="Calibri"/>
          <w:b w:val="0"/>
          <w:sz w:val="22"/>
        </w:rPr>
        <w:t>Implement FIFO (First In, First Out) for all products — date-label all items upon receipt and upon opening.</w:t>
      </w:r>
    </w:p>
    <w:p>
      <w:pPr>
        <w:pStyle w:val="ListNumber"/>
      </w:pPr>
      <w:r>
        <w:rPr>
          <w:rFonts w:ascii="Calibri" w:hAnsi="Calibri"/>
          <w:b w:val="0"/>
          <w:sz w:val="22"/>
        </w:rPr>
        <w:t>Organize storage by food type to prevent cross-contamination (top to bottom):</w:t>
      </w:r>
    </w:p>
    <w:p>
      <w:pPr>
        <w:pStyle w:val="ListBullet"/>
      </w:pPr>
      <w:r>
        <w:rPr>
          <w:rFonts w:ascii="Calibri" w:hAnsi="Calibri"/>
          <w:b w:val="0"/>
          <w:sz w:val="22"/>
        </w:rPr>
        <w:t>Top shelf: Ready-to-eat foods (salads, desserts, cooked foods)</w:t>
      </w:r>
    </w:p>
    <w:p>
      <w:pPr>
        <w:pStyle w:val="ListBullet"/>
      </w:pPr>
      <w:r>
        <w:rPr>
          <w:rFonts w:ascii="Calibri" w:hAnsi="Calibri"/>
          <w:b w:val="0"/>
          <w:sz w:val="22"/>
        </w:rPr>
        <w:t>Middle shelves: Whole cuts of beef and pork (minimum cooking temp 63°C/145°F)</w:t>
      </w:r>
    </w:p>
    <w:p>
      <w:pPr>
        <w:pStyle w:val="ListBullet"/>
      </w:pPr>
      <w:r>
        <w:rPr>
          <w:rFonts w:ascii="Calibri" w:hAnsi="Calibri"/>
          <w:b w:val="0"/>
          <w:sz w:val="22"/>
        </w:rPr>
        <w:t>Lower shelves: Ground meats (minimum cooking temp 71°C/160°F)</w:t>
      </w:r>
    </w:p>
    <w:p>
      <w:pPr>
        <w:pStyle w:val="ListBullet"/>
      </w:pPr>
      <w:r>
        <w:rPr>
          <w:rFonts w:ascii="Calibri" w:hAnsi="Calibri"/>
          <w:b w:val="0"/>
          <w:sz w:val="22"/>
        </w:rPr>
        <w:t>Bottom shelf: Raw poultry (minimum cooking temp 74°C/165°F)</w:t>
      </w:r>
    </w:p>
    <w:p>
      <w:pPr>
        <w:pStyle w:val="ListNumber"/>
      </w:pPr>
      <w:r>
        <w:rPr>
          <w:rFonts w:ascii="Calibri" w:hAnsi="Calibri"/>
          <w:b w:val="0"/>
          <w:sz w:val="22"/>
        </w:rPr>
        <w:t>Never store food on the floor, near chemicals, or in non-food-grade containers.</w:t>
      </w:r>
    </w:p>
    <w:p>
      <w:pPr>
        <w:pStyle w:val="ListNumber"/>
      </w:pPr>
      <w:r>
        <w:rPr>
          <w:rFonts w:ascii="Calibri" w:hAnsi="Calibri"/>
          <w:b w:val="0"/>
          <w:sz w:val="22"/>
        </w:rPr>
        <w:t>Discard any refrigerated food held beyond 7 days from preparation/opening (or sooner per manufacturer guidance).</w:t>
      </w:r>
    </w:p>
    <w:p>
      <w:pPr>
        <w:pStyle w:val="ListNumber"/>
      </w:pPr>
      <w:r>
        <w:rPr>
          <w:rFonts w:ascii="Calibri" w:hAnsi="Calibri"/>
          <w:b w:val="0"/>
          <w:sz w:val="22"/>
        </w:rPr>
        <w:t>Keep storage areas clean, organized, and free of clutter — clean spills immediately.</w:t>
      </w:r>
    </w:p>
    <w:p>
      <w:pPr>
        <w:spacing w:after="120"/>
      </w:pPr>
      <w:r>
        <w:rPr>
          <w:rFonts w:ascii="Calibri" w:hAnsi="Calibri"/>
          <w:b/>
          <w:sz w:val="24"/>
        </w:rPr>
        <w:t>6.3 Preparation Procedures</w:t>
      </w:r>
    </w:p>
    <w:p>
      <w:pPr>
        <w:pStyle w:val="ListNumber"/>
      </w:pPr>
      <w:r>
        <w:rPr>
          <w:rFonts w:ascii="Calibri" w:hAnsi="Calibri"/>
          <w:b w:val="0"/>
          <w:sz w:val="22"/>
        </w:rPr>
        <w:t>Wash hands thoroughly before handling food and at these mandatory intervals: after touching raw proteins, after using the restroom, after touching face/hair/body, after handling garbage, after coughing/sneezing, after handling chemicals, after handling money, when switching tasks.</w:t>
      </w:r>
    </w:p>
    <w:p>
      <w:pPr>
        <w:pStyle w:val="ListNumber"/>
      </w:pPr>
      <w:r>
        <w:rPr>
          <w:rFonts w:ascii="Calibri" w:hAnsi="Calibri"/>
          <w:b w:val="0"/>
          <w:sz w:val="22"/>
        </w:rPr>
        <w:t>Proper handwashing procedure: wet hands with warm running water, apply soap, scrub all surfaces (palms, backs, between fingers, under nails) for minimum 20 seconds, rinse thoroughly, dry with single-use paper towel, use paper towel to turn off faucet.</w:t>
      </w:r>
    </w:p>
    <w:p>
      <w:pPr>
        <w:pStyle w:val="ListNumber"/>
      </w:pPr>
      <w:r>
        <w:rPr>
          <w:rFonts w:ascii="Calibri" w:hAnsi="Calibri"/>
          <w:b w:val="0"/>
          <w:sz w:val="22"/>
        </w:rPr>
        <w:t>Use color-coded cutting boards appropriate to the food type being prepared — never use the same board for raw and ready-to-eat foods without full sanitization.</w:t>
      </w:r>
    </w:p>
    <w:p>
      <w:pPr>
        <w:pStyle w:val="ListNumber"/>
      </w:pPr>
      <w:r>
        <w:rPr>
          <w:rFonts w:ascii="Calibri" w:hAnsi="Calibri"/>
          <w:b w:val="0"/>
          <w:sz w:val="22"/>
        </w:rPr>
        <w:t>Wear clean, disposable gloves when handling ready-to-eat foods — change gloves after each task change, after touching non-food surfaces, and at minimum every 30 minutes.</w:t>
      </w:r>
    </w:p>
    <w:p>
      <w:pPr>
        <w:pStyle w:val="ListNumber"/>
      </w:pPr>
      <w:r>
        <w:rPr>
          <w:rFonts w:ascii="Calibri" w:hAnsi="Calibri"/>
          <w:b w:val="0"/>
          <w:sz w:val="22"/>
        </w:rPr>
        <w:t>Thaw frozen foods using approved methods only: in refrigerator (preferred), under cold running water (below 21°C/70°F), in microwave (if cooking immediately), as part of cooking process. NEVER thaw at room temperature.</w:t>
      </w:r>
    </w:p>
    <w:p>
      <w:pPr>
        <w:pStyle w:val="ListNumber"/>
      </w:pPr>
      <w:r>
        <w:rPr>
          <w:rFonts w:ascii="Calibri" w:hAnsi="Calibri"/>
          <w:b w:val="0"/>
          <w:sz w:val="22"/>
        </w:rPr>
        <w:t>Minimize time food spends in the Temperature Danger Zone (4-60°C / 40-140°F) — food should not remain in the danger zone for more than 2 hours cumulative.</w:t>
      </w:r>
    </w:p>
    <w:p>
      <w:pPr>
        <w:spacing w:after="120"/>
      </w:pPr>
      <w:r>
        <w:rPr>
          <w:rFonts w:ascii="Calibri" w:hAnsi="Calibri"/>
          <w:b/>
          <w:sz w:val="24"/>
        </w:rPr>
        <w:t>6.4 Cooking Temperatures (Critical Control Points)</w:t>
      </w:r>
    </w:p>
    <w:p>
      <w:pPr>
        <w:spacing w:after="120"/>
      </w:pPr>
      <w:r>
        <w:rPr>
          <w:rFonts w:ascii="Calibri" w:hAnsi="Calibri"/>
          <w:b w:val="0"/>
          <w:sz w:val="22"/>
        </w:rPr>
        <w:t>All foods must reach the following minimum internal temperatures, verified by calibrated probe thermometer inserted into the thickest part of the product:</w:t>
      </w:r>
    </w:p>
    <w:p>
      <w:pPr>
        <w:pStyle w:val="ListBullet"/>
      </w:pPr>
      <w:r>
        <w:rPr>
          <w:rFonts w:ascii="Calibri" w:hAnsi="Calibri"/>
          <w:b/>
          <w:sz w:val="22"/>
        </w:rPr>
        <w:t>74°C (165°F):</w:t>
      </w:r>
      <w:r>
        <w:rPr>
          <w:rFonts w:ascii="Calibri" w:hAnsi="Calibri"/>
          <w:b w:val="0"/>
          <w:sz w:val="22"/>
        </w:rPr>
        <w:t xml:space="preserve"> 74°C (165°F) for 1 second — all poultry (whole, ground, or stuffed), stuffing, casseroles, reheated leftovers, previously cooked and cooled foods</w:t>
      </w:r>
    </w:p>
    <w:p>
      <w:pPr>
        <w:pStyle w:val="ListBullet"/>
      </w:pPr>
      <w:r>
        <w:rPr>
          <w:rFonts w:ascii="Calibri" w:hAnsi="Calibri"/>
          <w:b/>
          <w:sz w:val="22"/>
        </w:rPr>
        <w:t>71°C (160°F):</w:t>
      </w:r>
      <w:r>
        <w:rPr>
          <w:rFonts w:ascii="Calibri" w:hAnsi="Calibri"/>
          <w:b w:val="0"/>
          <w:sz w:val="22"/>
        </w:rPr>
        <w:t xml:space="preserve"> 71°C (160°F) for 1 second — ground meat (beef, pork, lamb), sausage, ground seafood</w:t>
      </w:r>
    </w:p>
    <w:p>
      <w:pPr>
        <w:pStyle w:val="ListBullet"/>
      </w:pPr>
      <w:r>
        <w:rPr>
          <w:rFonts w:ascii="Calibri" w:hAnsi="Calibri"/>
          <w:b/>
          <w:sz w:val="22"/>
        </w:rPr>
        <w:t>63°C (145°F):</w:t>
      </w:r>
      <w:r>
        <w:rPr>
          <w:rFonts w:ascii="Calibri" w:hAnsi="Calibri"/>
          <w:b w:val="0"/>
          <w:sz w:val="22"/>
        </w:rPr>
        <w:t xml:space="preserve"> 63°C (145°F) for 15 seconds — whole cuts of beef, pork, lamb, veal, commercially raised game; fish and shellfish; eggs served immediately</w:t>
      </w:r>
    </w:p>
    <w:p>
      <w:pPr>
        <w:pStyle w:val="ListBullet"/>
      </w:pPr>
      <w:r>
        <w:rPr>
          <w:rFonts w:ascii="Calibri" w:hAnsi="Calibri"/>
          <w:b/>
          <w:sz w:val="22"/>
        </w:rPr>
        <w:t>68°C (155°F):</w:t>
      </w:r>
      <w:r>
        <w:rPr>
          <w:rFonts w:ascii="Calibri" w:hAnsi="Calibri"/>
          <w:b w:val="0"/>
          <w:sz w:val="22"/>
        </w:rPr>
        <w:t xml:space="preserve"> 68°C (155°F) for 17 seconds — eggs held for service (buffet, brunch)</w:t>
      </w:r>
    </w:p>
    <w:p>
      <w:pPr>
        <w:pStyle w:val="ListNumber"/>
      </w:pPr>
      <w:r>
        <w:rPr>
          <w:rFonts w:ascii="Calibri" w:hAnsi="Calibri"/>
          <w:b w:val="0"/>
          <w:sz w:val="22"/>
        </w:rPr>
        <w:t>Record cooking temperatures on the Cooking Temperature Log for each batch or significant menu item.</w:t>
      </w:r>
    </w:p>
    <w:p>
      <w:pPr>
        <w:pStyle w:val="ListNumber"/>
      </w:pPr>
      <w:r>
        <w:rPr>
          <w:rFonts w:ascii="Calibri" w:hAnsi="Calibri"/>
          <w:b w:val="0"/>
          <w:sz w:val="22"/>
        </w:rPr>
        <w:t>If minimum temperature is not reached, continue cooking — do not serve undercooked food.</w:t>
      </w:r>
    </w:p>
    <w:p>
      <w:pPr>
        <w:pStyle w:val="ListNumber"/>
      </w:pPr>
      <w:r>
        <w:rPr>
          <w:rFonts w:ascii="Calibri" w:hAnsi="Calibri"/>
          <w:b w:val="0"/>
          <w:sz w:val="22"/>
        </w:rPr>
        <w:t>Clean and sanitize thermometer probe between each use, especially between raw and cooked products.</w:t>
      </w:r>
    </w:p>
    <w:p>
      <w:pPr>
        <w:spacing w:after="120"/>
      </w:pPr>
      <w:r>
        <w:rPr>
          <w:rFonts w:ascii="Calibri" w:hAnsi="Calibri"/>
          <w:b/>
          <w:sz w:val="24"/>
        </w:rPr>
        <w:t>6.5 Holding Procedures</w:t>
      </w:r>
    </w:p>
    <w:p>
      <w:pPr>
        <w:pStyle w:val="ListNumber"/>
      </w:pPr>
      <w:r>
        <w:rPr>
          <w:rFonts w:ascii="Calibri" w:hAnsi="Calibri"/>
          <w:b w:val="0"/>
          <w:sz w:val="22"/>
        </w:rPr>
        <w:t>Hot holding: maintain food at 60°C (140°F) or above at all times — check and log temperature every 30 minutes during service.</w:t>
      </w:r>
    </w:p>
    <w:p>
      <w:pPr>
        <w:pStyle w:val="ListNumber"/>
      </w:pPr>
      <w:r>
        <w:rPr>
          <w:rFonts w:ascii="Calibri" w:hAnsi="Calibri"/>
          <w:b w:val="0"/>
          <w:sz w:val="22"/>
        </w:rPr>
        <w:t>Cold holding: maintain food at 4°C (40°F) or below at all times — check and log temperature every 30 minutes during service.</w:t>
      </w:r>
    </w:p>
    <w:p>
      <w:pPr>
        <w:pStyle w:val="ListNumber"/>
      </w:pPr>
      <w:r>
        <w:rPr>
          <w:rFonts w:ascii="Calibri" w:hAnsi="Calibri"/>
          <w:b w:val="0"/>
          <w:sz w:val="22"/>
        </w:rPr>
        <w:t>Use calibrated thermometers to verify holding temperatures — do not rely on equipment displays alone.</w:t>
      </w:r>
    </w:p>
    <w:p>
      <w:pPr>
        <w:pStyle w:val="ListNumber"/>
      </w:pPr>
      <w:r>
        <w:rPr>
          <w:rFonts w:ascii="Calibri" w:hAnsi="Calibri"/>
          <w:b w:val="0"/>
          <w:sz w:val="22"/>
        </w:rPr>
        <w:t>Discard any food that has been in the Temperature Danger Zone (4-60°C / 40-140°F) for more than 2 hours.</w:t>
      </w:r>
    </w:p>
    <w:p>
      <w:pPr>
        <w:pStyle w:val="ListNumber"/>
      </w:pPr>
      <w:r>
        <w:rPr>
          <w:rFonts w:ascii="Calibri" w:hAnsi="Calibri"/>
          <w:b w:val="0"/>
          <w:sz w:val="22"/>
        </w:rPr>
        <w:t>Cover all held foods to prevent contamination and maintain temperature.</w:t>
      </w:r>
    </w:p>
    <w:p>
      <w:pPr>
        <w:pStyle w:val="ListNumber"/>
      </w:pPr>
      <w:r>
        <w:rPr>
          <w:rFonts w:ascii="Calibri" w:hAnsi="Calibri"/>
          <w:b w:val="0"/>
          <w:sz w:val="22"/>
        </w:rPr>
        <w:t>Never add fresh product to old product on a buffet or holding line — replenish with new containers.</w:t>
      </w:r>
    </w:p>
    <w:p>
      <w:pPr>
        <w:spacing w:after="120"/>
      </w:pPr>
      <w:r>
        <w:rPr>
          <w:rFonts w:ascii="Calibri" w:hAnsi="Calibri"/>
          <w:b/>
          <w:sz w:val="24"/>
        </w:rPr>
        <w:t>6.6 Cooling Procedures (2-Stage Method)</w:t>
      </w:r>
    </w:p>
    <w:p>
      <w:pPr>
        <w:pStyle w:val="ListNumber"/>
      </w:pPr>
      <w:r>
        <w:rPr>
          <w:rFonts w:ascii="Calibri" w:hAnsi="Calibri"/>
          <w:b w:val="0"/>
          <w:sz w:val="22"/>
        </w:rPr>
        <w:t>Stage 1: Cool food from 60°C (140°F) to 20°C (68°F) within 2 hours.</w:t>
      </w:r>
    </w:p>
    <w:p>
      <w:pPr>
        <w:pStyle w:val="ListNumber"/>
      </w:pPr>
      <w:r>
        <w:rPr>
          <w:rFonts w:ascii="Calibri" w:hAnsi="Calibri"/>
          <w:b w:val="0"/>
          <w:sz w:val="22"/>
        </w:rPr>
        <w:t>Stage 2: Cool food from 20°C (68°F) to 4°C (40°F) within an additional 4 hours.</w:t>
      </w:r>
    </w:p>
    <w:p>
      <w:pPr>
        <w:pStyle w:val="ListNumber"/>
      </w:pPr>
      <w:r>
        <w:rPr>
          <w:rFonts w:ascii="Calibri" w:hAnsi="Calibri"/>
          <w:b w:val="0"/>
          <w:sz w:val="22"/>
        </w:rPr>
        <w:t>Total cooling time must not exceed 6 hours. If Stage 1 is not met within 2 hours, reheat to 74°C (165°F) and restart the cooling process or discard.</w:t>
      </w:r>
    </w:p>
    <w:p>
      <w:pPr>
        <w:pStyle w:val="ListNumber"/>
      </w:pPr>
      <w:r>
        <w:rPr>
          <w:rFonts w:ascii="Calibri" w:hAnsi="Calibri"/>
          <w:b w:val="0"/>
          <w:sz w:val="22"/>
        </w:rPr>
        <w:t>Approved cooling methods: shallow pans (food depth maximum 7.5 cm / 3 inches), ice baths with stirring, blast chiller, ice paddle, adding ice as an ingredient.</w:t>
      </w:r>
    </w:p>
    <w:p>
      <w:pPr>
        <w:pStyle w:val="ListNumber"/>
      </w:pPr>
      <w:r>
        <w:rPr>
          <w:rFonts w:ascii="Calibri" w:hAnsi="Calibri"/>
          <w:b w:val="0"/>
          <w:sz w:val="22"/>
        </w:rPr>
        <w:t>Label cooled food with product name, date prepared, date cooled, and use-by date.</w:t>
      </w:r>
    </w:p>
    <w:p>
      <w:pPr>
        <w:pStyle w:val="ListNumber"/>
      </w:pPr>
      <w:r>
        <w:rPr>
          <w:rFonts w:ascii="Calibri" w:hAnsi="Calibri"/>
          <w:b w:val="0"/>
          <w:sz w:val="22"/>
        </w:rPr>
        <w:t>Log cooling temperatures at the start, at the 2-hour mark, and at the 6-hour mark on the Cooling Temperature Log.</w:t>
      </w:r>
    </w:p>
    <w:p>
      <w:pPr>
        <w:spacing w:after="120"/>
      </w:pPr>
      <w:r>
        <w:rPr>
          <w:rFonts w:ascii="Calibri" w:hAnsi="Calibri"/>
          <w:b/>
          <w:sz w:val="24"/>
        </w:rPr>
        <w:t>6.7 Allergen Management</w:t>
      </w:r>
    </w:p>
    <w:p>
      <w:pPr>
        <w:spacing w:after="120"/>
      </w:pPr>
      <w:r>
        <w:rPr>
          <w:rFonts w:ascii="Calibri" w:hAnsi="Calibri"/>
          <w:b w:val="0"/>
          <w:sz w:val="22"/>
        </w:rPr>
        <w:t>Priority allergens (Big 9 in the United States; Top 11 in Canada) that must be managed:</w:t>
      </w:r>
    </w:p>
    <w:p>
      <w:pPr>
        <w:pStyle w:val="ListBullet"/>
      </w:pPr>
      <w:r>
        <w:rPr>
          <w:rFonts w:ascii="Calibri" w:hAnsi="Calibri"/>
          <w:b w:val="0"/>
          <w:sz w:val="22"/>
        </w:rPr>
        <w:t>Milk, Eggs, Fish, Crustacean Shellfish, Tree Nuts, Peanuts, Wheat, Soybeans, Sesame</w:t>
      </w:r>
    </w:p>
    <w:p>
      <w:pPr>
        <w:pStyle w:val="ListBullet"/>
      </w:pPr>
      <w:r>
        <w:rPr>
          <w:rFonts w:ascii="Calibri" w:hAnsi="Calibri"/>
          <w:b w:val="0"/>
          <w:sz w:val="22"/>
        </w:rPr>
        <w:t>Canada additionally includes: Mustard, Sulphites</w:t>
      </w:r>
    </w:p>
    <w:p>
      <w:pPr>
        <w:pStyle w:val="ListNumber"/>
      </w:pPr>
      <w:r>
        <w:rPr>
          <w:rFonts w:ascii="Calibri" w:hAnsi="Calibri"/>
          <w:b w:val="0"/>
          <w:sz w:val="22"/>
        </w:rPr>
        <w:t>Maintain accurate, current allergen information for every menu item — including ingredients in sauces, dressings, garnishes, and cooking oils.</w:t>
      </w:r>
    </w:p>
    <w:p>
      <w:pPr>
        <w:pStyle w:val="ListNumber"/>
      </w:pPr>
      <w:r>
        <w:rPr>
          <w:rFonts w:ascii="Calibri" w:hAnsi="Calibri"/>
          <w:b w:val="0"/>
          <w:sz w:val="22"/>
        </w:rPr>
        <w:t>When a guest reports an allergy: server must notify the kitchen immediately with the specific allergen. Kitchen uses clean equipment, fresh gloves, and designated prep area to prepare the allergen-free dish. The chef or supervisor personally verifies the dish before it leaves the kitchen. The server confirms the allergen-safe dish with the guest upon delivery.</w:t>
      </w:r>
    </w:p>
    <w:p>
      <w:pPr>
        <w:pStyle w:val="ListNumber"/>
      </w:pPr>
      <w:r>
        <w:rPr>
          <w:rFonts w:ascii="Calibri" w:hAnsi="Calibri"/>
          <w:b w:val="0"/>
          <w:sz w:val="22"/>
        </w:rPr>
        <w:t>If uncertain about whether a menu item contains an allergen — do NOT guess. Verify with the chef or ingredient documentation. When in doubt, advise the guest to choose an alternative dish.</w:t>
      </w:r>
    </w:p>
    <w:p>
      <w:pPr>
        <w:pStyle w:val="ListNumber"/>
      </w:pPr>
      <w:r>
        <w:rPr>
          <w:rFonts w:ascii="Calibri" w:hAnsi="Calibri"/>
          <w:b w:val="0"/>
          <w:sz w:val="22"/>
        </w:rPr>
        <w:t>Document all allergen incidents (including near-misses) in the Allergen Incident Log.</w:t>
      </w:r>
    </w:p>
    <w:p>
      <w:pPr>
        <w:spacing w:after="120"/>
      </w:pPr>
      <w:r>
        <w:rPr>
          <w:rFonts w:ascii="Calibri" w:hAnsi="Calibri"/>
          <w:b/>
          <w:sz w:val="24"/>
        </w:rPr>
        <w:t>6.8 Temperature Logging &amp; Documentation</w:t>
      </w:r>
    </w:p>
    <w:p>
      <w:pPr>
        <w:pStyle w:val="ListNumber"/>
      </w:pPr>
      <w:r>
        <w:rPr>
          <w:rFonts w:ascii="Calibri" w:hAnsi="Calibri"/>
          <w:b w:val="0"/>
          <w:sz w:val="22"/>
        </w:rPr>
        <w:t>Maintain the following temperature logs, completed by authorized staff with date, time, temperature, and initials:</w:t>
      </w:r>
    </w:p>
    <w:p>
      <w:pPr>
        <w:pStyle w:val="ListBullet"/>
      </w:pPr>
      <w:r>
        <w:rPr>
          <w:rFonts w:ascii="Calibri" w:hAnsi="Calibri"/>
          <w:b w:val="0"/>
          <w:sz w:val="22"/>
        </w:rPr>
        <w:t>Receiving Temperature Log — every delivery</w:t>
      </w:r>
    </w:p>
    <w:p>
      <w:pPr>
        <w:pStyle w:val="ListBullet"/>
      </w:pPr>
      <w:r>
        <w:rPr>
          <w:rFonts w:ascii="Calibri" w:hAnsi="Calibri"/>
          <w:b w:val="0"/>
          <w:sz w:val="22"/>
        </w:rPr>
        <w:t>Refrigerator/Freezer Temperature Log — twice daily (opening and closing)</w:t>
      </w:r>
    </w:p>
    <w:p>
      <w:pPr>
        <w:pStyle w:val="ListBullet"/>
      </w:pPr>
      <w:r>
        <w:rPr>
          <w:rFonts w:ascii="Calibri" w:hAnsi="Calibri"/>
          <w:b w:val="0"/>
          <w:sz w:val="22"/>
        </w:rPr>
        <w:t>Cooking Temperature Log — each batch or significant menu item</w:t>
      </w:r>
    </w:p>
    <w:p>
      <w:pPr>
        <w:pStyle w:val="ListBullet"/>
      </w:pPr>
      <w:r>
        <w:rPr>
          <w:rFonts w:ascii="Calibri" w:hAnsi="Calibri"/>
          <w:b w:val="0"/>
          <w:sz w:val="22"/>
        </w:rPr>
        <w:t>Holding Temperature Log — every 30 minutes during service</w:t>
      </w:r>
    </w:p>
    <w:p>
      <w:pPr>
        <w:pStyle w:val="ListBullet"/>
      </w:pPr>
      <w:r>
        <w:rPr>
          <w:rFonts w:ascii="Calibri" w:hAnsi="Calibri"/>
          <w:b w:val="0"/>
          <w:sz w:val="22"/>
        </w:rPr>
        <w:t>Cooling Temperature Log — at start, 2-hour mark, and 6-hour mark</w:t>
      </w:r>
    </w:p>
    <w:p>
      <w:pPr>
        <w:pStyle w:val="ListNumber"/>
      </w:pPr>
      <w:r>
        <w:rPr>
          <w:rFonts w:ascii="Calibri" w:hAnsi="Calibri"/>
          <w:b w:val="0"/>
          <w:sz w:val="22"/>
        </w:rPr>
        <w:t>Calibrate probe thermometers weekly using the ice-point method (0°C / 32°F in ice slurry) — document calibration results.</w:t>
      </w:r>
    </w:p>
    <w:p>
      <w:pPr>
        <w:pStyle w:val="ListNumber"/>
      </w:pPr>
      <w:r>
        <w:rPr>
          <w:rFonts w:ascii="Calibri" w:hAnsi="Calibri"/>
          <w:b w:val="0"/>
          <w:sz w:val="22"/>
        </w:rPr>
        <w:t>Retain all completed logs for a minimum of 1 year (or as required by local health authority).</w:t>
      </w:r>
    </w:p>
    <w:p>
      <w:pPr>
        <w:spacing w:after="120"/>
      </w:pPr>
      <w:r>
        <w:rPr>
          <w:rFonts w:ascii="Calibri" w:hAnsi="Calibri"/>
          <w:b/>
          <w:sz w:val="24"/>
        </w:rPr>
        <w:t>6.9 Health Department Inspection Preparation</w:t>
      </w:r>
    </w:p>
    <w:p>
      <w:pPr>
        <w:pStyle w:val="ListNumber"/>
      </w:pPr>
      <w:r>
        <w:rPr>
          <w:rFonts w:ascii="Calibri" w:hAnsi="Calibri"/>
          <w:b w:val="0"/>
          <w:sz w:val="22"/>
        </w:rPr>
        <w:t>Maintain all temperature logs, cleaning schedules, and training records in the HACCP binder — accessible within 60 seconds for inspector review.</w:t>
      </w:r>
    </w:p>
    <w:p>
      <w:pPr>
        <w:pStyle w:val="ListNumber"/>
      </w:pPr>
      <w:r>
        <w:rPr>
          <w:rFonts w:ascii="Calibri" w:hAnsi="Calibri"/>
          <w:b w:val="0"/>
          <w:sz w:val="22"/>
        </w:rPr>
        <w:t>Conduct monthly internal food safety audits using the same criteria as the local health authority inspection checklist.</w:t>
      </w:r>
    </w:p>
    <w:p>
      <w:pPr>
        <w:pStyle w:val="ListNumber"/>
      </w:pPr>
      <w:r>
        <w:rPr>
          <w:rFonts w:ascii="Calibri" w:hAnsi="Calibri"/>
          <w:b w:val="0"/>
          <w:sz w:val="22"/>
        </w:rPr>
        <w:t>Ensure all food handler certifications are current and copies are on file on-site.</w:t>
      </w:r>
    </w:p>
    <w:p>
      <w:pPr>
        <w:pStyle w:val="ListNumber"/>
      </w:pPr>
      <w:r>
        <w:rPr>
          <w:rFonts w:ascii="Calibri" w:hAnsi="Calibri"/>
          <w:b w:val="0"/>
          <w:sz w:val="22"/>
        </w:rPr>
        <w:t>Post food handler certificates, liquor license, and business permits as required by local regulation.</w:t>
      </w:r>
    </w:p>
    <w:p>
      <w:pPr>
        <w:pStyle w:val="ListNumber"/>
      </w:pPr>
      <w:r>
        <w:rPr>
          <w:rFonts w:ascii="Calibri" w:hAnsi="Calibri"/>
          <w:b w:val="0"/>
          <w:sz w:val="22"/>
        </w:rPr>
        <w:t>When an inspector arrives: welcome them professionally, assign a manager to accompany the inspection, take notes on all observations, request a copy of the inspection report, and address all findings within the corrective action timeline specified.</w:t>
      </w:r>
    </w:p>
    <w:p>
      <w:pPr>
        <w:pStyle w:val="Heading2"/>
      </w:pPr>
      <w:r>
        <w:rPr>
          <w:rFonts w:ascii="Calibri" w:hAnsi="Calibri"/>
          <w:b/>
          <w:color w:val="1A3A5C"/>
          <w:sz w:val="24"/>
        </w:rPr>
        <w:t>7. Quality Checkpoints</w:t>
      </w:r>
    </w:p>
    <w:p>
      <w:pPr>
        <w:pStyle w:val="ListBullet"/>
      </w:pPr>
      <w:r>
        <w:rPr>
          <w:rFonts w:ascii="Calibri" w:hAnsi="Calibri"/>
          <w:b w:val="0"/>
          <w:sz w:val="22"/>
        </w:rPr>
        <w:t>All receiving temperatures logged and within range before products are stored</w:t>
      </w:r>
    </w:p>
    <w:p>
      <w:pPr>
        <w:pStyle w:val="ListBullet"/>
      </w:pPr>
      <w:r>
        <w:rPr>
          <w:rFonts w:ascii="Calibri" w:hAnsi="Calibri"/>
          <w:b w:val="0"/>
          <w:sz w:val="22"/>
        </w:rPr>
        <w:t>FIFO rotation verified during each shift — date labels present and accurate</w:t>
      </w:r>
    </w:p>
    <w:p>
      <w:pPr>
        <w:pStyle w:val="ListBullet"/>
      </w:pPr>
      <w:r>
        <w:rPr>
          <w:rFonts w:ascii="Calibri" w:hAnsi="Calibri"/>
          <w:b w:val="0"/>
          <w:sz w:val="22"/>
        </w:rPr>
        <w:t>Cooking temperatures verified by probe thermometer and logged before any dish is served</w:t>
      </w:r>
    </w:p>
    <w:p>
      <w:pPr>
        <w:pStyle w:val="ListBullet"/>
      </w:pPr>
      <w:r>
        <w:rPr>
          <w:rFonts w:ascii="Calibri" w:hAnsi="Calibri"/>
          <w:b w:val="0"/>
          <w:sz w:val="22"/>
        </w:rPr>
        <w:t>Holding temperatures verified every 30 minutes and within safe range</w:t>
      </w:r>
    </w:p>
    <w:p>
      <w:pPr>
        <w:pStyle w:val="ListBullet"/>
      </w:pPr>
      <w:r>
        <w:rPr>
          <w:rFonts w:ascii="Calibri" w:hAnsi="Calibri"/>
          <w:b w:val="0"/>
          <w:sz w:val="22"/>
        </w:rPr>
        <w:t>Handwashing stations stocked and functional at all times</w:t>
      </w:r>
    </w:p>
    <w:p>
      <w:pPr>
        <w:pStyle w:val="ListBullet"/>
      </w:pPr>
      <w:r>
        <w:rPr>
          <w:rFonts w:ascii="Calibri" w:hAnsi="Calibri"/>
          <w:b w:val="0"/>
          <w:sz w:val="22"/>
        </w:rPr>
        <w:t>Color-coded cutting board system in use and boards sanitized between tasks</w:t>
      </w:r>
    </w:p>
    <w:p>
      <w:pPr>
        <w:pStyle w:val="ListBullet"/>
      </w:pPr>
      <w:r>
        <w:rPr>
          <w:rFonts w:ascii="Calibri" w:hAnsi="Calibri"/>
          <w:b w:val="0"/>
          <w:sz w:val="22"/>
        </w:rPr>
        <w:t>Monthly internal audit completed with corrective actions documented</w:t>
      </w:r>
    </w:p>
    <w:p>
      <w:pPr>
        <w:pStyle w:val="ListBullet"/>
      </w:pPr>
      <w:r>
        <w:rPr>
          <w:rFonts w:ascii="Calibri" w:hAnsi="Calibri"/>
          <w:b w:val="0"/>
          <w:sz w:val="22"/>
        </w:rPr>
        <w:t>All staff certifications current and on file</w:t>
      </w:r>
    </w:p>
    <w:p>
      <w:pPr>
        <w:pStyle w:val="Heading2"/>
      </w:pPr>
      <w:r>
        <w:rPr>
          <w:rFonts w:ascii="Calibri" w:hAnsi="Calibri"/>
          <w:b/>
          <w:color w:val="1A3A5C"/>
          <w:sz w:val="24"/>
        </w:rPr>
        <w:t>8.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Issue</w:t>
            </w:r>
          </w:p>
        </w:tc>
        <w:tc>
          <w:tcPr>
            <w:tcW w:type="dxa" w:w="2880"/>
          </w:tcPr>
          <w:p>
            <w:r/>
            <w:r>
              <w:rPr>
                <w:rFonts w:ascii="Calibri" w:hAnsi="Calibri"/>
                <w:b/>
                <w:sz w:val="20"/>
              </w:rPr>
              <w:t>Possible Cause</w:t>
            </w:r>
          </w:p>
        </w:tc>
        <w:tc>
          <w:tcPr>
            <w:tcW w:type="dxa" w:w="2880"/>
          </w:tcPr>
          <w:p>
            <w:r/>
            <w:r>
              <w:rPr>
                <w:rFonts w:ascii="Calibri" w:hAnsi="Calibri"/>
                <w:b/>
                <w:sz w:val="20"/>
              </w:rPr>
              <w:t>Corrective Action</w:t>
            </w:r>
          </w:p>
        </w:tc>
      </w:tr>
      <w:tr>
        <w:tc>
          <w:tcPr>
            <w:tcW w:type="dxa" w:w="2880"/>
          </w:tcPr>
          <w:p>
            <w:r/>
            <w:r>
              <w:rPr>
                <w:rFonts w:ascii="Calibri" w:hAnsi="Calibri"/>
                <w:b w:val="0"/>
                <w:sz w:val="18"/>
              </w:rPr>
              <w:t>Delivery temperature out of range</w:t>
            </w:r>
          </w:p>
        </w:tc>
        <w:tc>
          <w:tcPr>
            <w:tcW w:type="dxa" w:w="2880"/>
          </w:tcPr>
          <w:p>
            <w:r/>
            <w:r>
              <w:rPr>
                <w:rFonts w:ascii="Calibri" w:hAnsi="Calibri"/>
                <w:b w:val="0"/>
                <w:sz w:val="18"/>
              </w:rPr>
              <w:t>Truck failure, long transit time, improper loading</w:t>
            </w:r>
          </w:p>
        </w:tc>
        <w:tc>
          <w:tcPr>
            <w:tcW w:type="dxa" w:w="2880"/>
          </w:tcPr>
          <w:p>
            <w:r/>
            <w:r>
              <w:rPr>
                <w:rFonts w:ascii="Calibri" w:hAnsi="Calibri"/>
                <w:b w:val="0"/>
                <w:sz w:val="18"/>
              </w:rPr>
              <w:t>Reject product, document on Receiving Log, notify supplier, source replacement</w:t>
            </w:r>
          </w:p>
        </w:tc>
      </w:tr>
      <w:tr>
        <w:tc>
          <w:tcPr>
            <w:tcW w:type="dxa" w:w="2880"/>
          </w:tcPr>
          <w:p>
            <w:r/>
            <w:r>
              <w:rPr>
                <w:rFonts w:ascii="Calibri" w:hAnsi="Calibri"/>
                <w:b w:val="0"/>
                <w:sz w:val="18"/>
              </w:rPr>
              <w:t>Walk-in temperature above 4°C</w:t>
            </w:r>
          </w:p>
        </w:tc>
        <w:tc>
          <w:tcPr>
            <w:tcW w:type="dxa" w:w="2880"/>
          </w:tcPr>
          <w:p>
            <w:r/>
            <w:r>
              <w:rPr>
                <w:rFonts w:ascii="Calibri" w:hAnsi="Calibri"/>
                <w:b w:val="0"/>
                <w:sz w:val="18"/>
              </w:rPr>
              <w:t>Door left open, compressor failure, overstocking blocking airflow</w:t>
            </w:r>
          </w:p>
        </w:tc>
        <w:tc>
          <w:tcPr>
            <w:tcW w:type="dxa" w:w="2880"/>
          </w:tcPr>
          <w:p>
            <w:r/>
            <w:r>
              <w:rPr>
                <w:rFonts w:ascii="Calibri" w:hAnsi="Calibri"/>
                <w:b w:val="0"/>
                <w:sz w:val="18"/>
              </w:rPr>
              <w:t>Close door, check compressor, reduce load, call maintenance, monitor every 15 min — discard food if held above 4°C for 2+ hours</w:t>
            </w:r>
          </w:p>
        </w:tc>
      </w:tr>
      <w:tr>
        <w:tc>
          <w:tcPr>
            <w:tcW w:type="dxa" w:w="2880"/>
          </w:tcPr>
          <w:p>
            <w:r/>
            <w:r>
              <w:rPr>
                <w:rFonts w:ascii="Calibri" w:hAnsi="Calibri"/>
                <w:b w:val="0"/>
                <w:sz w:val="18"/>
              </w:rPr>
              <w:t>Food in danger zone &gt; 2 hours</w:t>
            </w:r>
          </w:p>
        </w:tc>
        <w:tc>
          <w:tcPr>
            <w:tcW w:type="dxa" w:w="2880"/>
          </w:tcPr>
          <w:p>
            <w:r/>
            <w:r>
              <w:rPr>
                <w:rFonts w:ascii="Calibri" w:hAnsi="Calibri"/>
                <w:b w:val="0"/>
                <w:sz w:val="18"/>
              </w:rPr>
              <w:t>Equipment failure, forgotten during service, cooling failure</w:t>
            </w:r>
          </w:p>
        </w:tc>
        <w:tc>
          <w:tcPr>
            <w:tcW w:type="dxa" w:w="2880"/>
          </w:tcPr>
          <w:p>
            <w:r/>
            <w:r>
              <w:rPr>
                <w:rFonts w:ascii="Calibri" w:hAnsi="Calibri"/>
                <w:b w:val="0"/>
                <w:sz w:val="18"/>
              </w:rPr>
              <w:t>Discard affected food, document waste, investigate root cause, retrain staff</w:t>
            </w:r>
          </w:p>
        </w:tc>
      </w:tr>
      <w:tr>
        <w:tc>
          <w:tcPr>
            <w:tcW w:type="dxa" w:w="2880"/>
          </w:tcPr>
          <w:p>
            <w:r/>
            <w:r>
              <w:rPr>
                <w:rFonts w:ascii="Calibri" w:hAnsi="Calibri"/>
                <w:b w:val="0"/>
                <w:sz w:val="18"/>
              </w:rPr>
              <w:t>Guest reports allergic reaction</w:t>
            </w:r>
          </w:p>
        </w:tc>
        <w:tc>
          <w:tcPr>
            <w:tcW w:type="dxa" w:w="2880"/>
          </w:tcPr>
          <w:p>
            <w:r/>
            <w:r>
              <w:rPr>
                <w:rFonts w:ascii="Calibri" w:hAnsi="Calibri"/>
                <w:b w:val="0"/>
                <w:sz w:val="18"/>
              </w:rPr>
              <w:t>Allergen miscommunication, cross-contact, incorrect ingredient info</w:t>
            </w:r>
          </w:p>
        </w:tc>
        <w:tc>
          <w:tcPr>
            <w:tcW w:type="dxa" w:w="2880"/>
          </w:tcPr>
          <w:p>
            <w:r/>
            <w:r>
              <w:rPr>
                <w:rFonts w:ascii="Calibri" w:hAnsi="Calibri"/>
                <w:b w:val="0"/>
                <w:sz w:val="18"/>
              </w:rPr>
              <w:t>Call 911 if severe (anaphylaxis), complete Allergen Incident Report, investigate root cause, retrain, update allergen documentation</w:t>
            </w:r>
          </w:p>
        </w:tc>
      </w:tr>
      <w:tr>
        <w:tc>
          <w:tcPr>
            <w:tcW w:type="dxa" w:w="2880"/>
          </w:tcPr>
          <w:p>
            <w:r/>
            <w:r>
              <w:rPr>
                <w:rFonts w:ascii="Calibri" w:hAnsi="Calibri"/>
                <w:b w:val="0"/>
                <w:sz w:val="18"/>
              </w:rPr>
              <w:t>Thermometer reads inaccurately</w:t>
            </w:r>
          </w:p>
        </w:tc>
        <w:tc>
          <w:tcPr>
            <w:tcW w:type="dxa" w:w="2880"/>
          </w:tcPr>
          <w:p>
            <w:r/>
            <w:r>
              <w:rPr>
                <w:rFonts w:ascii="Calibri" w:hAnsi="Calibri"/>
                <w:b w:val="0"/>
                <w:sz w:val="18"/>
              </w:rPr>
              <w:t>Calibration drift, battery failure, probe damage</w:t>
            </w:r>
          </w:p>
        </w:tc>
        <w:tc>
          <w:tcPr>
            <w:tcW w:type="dxa" w:w="2880"/>
          </w:tcPr>
          <w:p>
            <w:r/>
            <w:r>
              <w:rPr>
                <w:rFonts w:ascii="Calibri" w:hAnsi="Calibri"/>
                <w:b w:val="0"/>
                <w:sz w:val="18"/>
              </w:rPr>
              <w:t>Remove from service, re-calibrate using ice-point method, replace if unable to calibrate within ±1°C</w:t>
            </w:r>
          </w:p>
        </w:tc>
      </w:tr>
      <w:tr>
        <w:tc>
          <w:tcPr>
            <w:tcW w:type="dxa" w:w="2880"/>
          </w:tcPr>
          <w:p>
            <w:r/>
            <w:r>
              <w:rPr>
                <w:rFonts w:ascii="Calibri" w:hAnsi="Calibri"/>
                <w:b w:val="0"/>
                <w:sz w:val="18"/>
              </w:rPr>
              <w:t>Failed health inspection item</w:t>
            </w:r>
          </w:p>
        </w:tc>
        <w:tc>
          <w:tcPr>
            <w:tcW w:type="dxa" w:w="2880"/>
          </w:tcPr>
          <w:p>
            <w:r/>
            <w:r>
              <w:rPr>
                <w:rFonts w:ascii="Calibri" w:hAnsi="Calibri"/>
                <w:b w:val="0"/>
                <w:sz w:val="18"/>
              </w:rPr>
              <w:t>Procedural lapse, staff training gap, equipment issue</w:t>
            </w:r>
          </w:p>
        </w:tc>
        <w:tc>
          <w:tcPr>
            <w:tcW w:type="dxa" w:w="2880"/>
          </w:tcPr>
          <w:p>
            <w:r/>
            <w:r>
              <w:rPr>
                <w:rFonts w:ascii="Calibri" w:hAnsi="Calibri"/>
                <w:b w:val="0"/>
                <w:sz w:val="18"/>
              </w:rPr>
              <w:t>Implement immediate corrective action, document fix, retrain affected staff, conduct follow-up internal audit within 7 days</w:t>
            </w:r>
          </w:p>
        </w:tc>
      </w:tr>
    </w:tbl>
    <w:p>
      <w:pPr>
        <w:pStyle w:val="Heading2"/>
      </w:pPr>
      <w:r>
        <w:rPr>
          <w:rFonts w:ascii="Calibri" w:hAnsi="Calibri"/>
          <w:b/>
          <w:color w:val="1A3A5C"/>
          <w:sz w:val="24"/>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Version</w:t>
            </w:r>
          </w:p>
        </w:tc>
        <w:tc>
          <w:tcPr>
            <w:tcW w:type="dxa" w:w="2160"/>
          </w:tcPr>
          <w:p>
            <w:r/>
            <w:r>
              <w:rPr>
                <w:rFonts w:ascii="Calibri" w:hAnsi="Calibri"/>
                <w:b/>
                <w:sz w:val="20"/>
              </w:rPr>
              <w:t>Date</w:t>
            </w:r>
          </w:p>
        </w:tc>
        <w:tc>
          <w:tcPr>
            <w:tcW w:type="dxa" w:w="2160"/>
          </w:tcPr>
          <w:p>
            <w:r/>
            <w:r>
              <w:rPr>
                <w:rFonts w:ascii="Calibri" w:hAnsi="Calibri"/>
                <w:b/>
                <w:sz w:val="20"/>
              </w:rPr>
              <w:t>Author</w:t>
            </w:r>
          </w:p>
        </w:tc>
        <w:tc>
          <w:tcPr>
            <w:tcW w:type="dxa" w:w="2160"/>
          </w:tcPr>
          <w:p>
            <w:r/>
            <w:r>
              <w:rPr>
                <w:rFonts w:ascii="Calibri" w:hAnsi="Calibri"/>
                <w:b/>
                <w:sz w:val="20"/>
              </w:rPr>
              <w:t>Description</w:t>
            </w:r>
          </w:p>
        </w:tc>
      </w:tr>
      <w:tr>
        <w:tc>
          <w:tcPr>
            <w:tcW w:type="dxa" w:w="2160"/>
          </w:tcPr>
          <w:p>
            <w:r/>
            <w:r>
              <w:rPr>
                <w:rFonts w:ascii="Calibri" w:hAnsi="Calibri"/>
                <w:b w:val="0"/>
                <w:sz w:val="20"/>
              </w:rPr>
              <w:t>1.0</w:t>
            </w:r>
          </w:p>
        </w:tc>
        <w:tc>
          <w:tcPr>
            <w:tcW w:type="dxa" w:w="2160"/>
          </w:tcPr>
          <w:p>
            <w:r/>
            <w:r>
              <w:rPr>
                <w:rFonts w:ascii="Calibri" w:hAnsi="Calibri"/>
                <w:b w:val="0"/>
                <w:sz w:val="20"/>
              </w:rPr>
              <w:t>[DATE]</w:t>
            </w:r>
          </w:p>
        </w:tc>
        <w:tc>
          <w:tcPr>
            <w:tcW w:type="dxa" w:w="2160"/>
          </w:tcPr>
          <w:p>
            <w:r/>
            <w:r>
              <w:rPr>
                <w:rFonts w:ascii="Calibri" w:hAnsi="Calibri"/>
                <w:b w:val="0"/>
                <w:sz w:val="20"/>
              </w:rPr>
              <w:t>[AUTHOR]</w:t>
            </w:r>
          </w:p>
        </w:tc>
        <w:tc>
          <w:tcPr>
            <w:tcW w:type="dxa" w:w="2160"/>
          </w:tcPr>
          <w:p>
            <w:r/>
            <w:r>
              <w:rPr>
                <w:rFonts w:ascii="Calibri" w:hAnsi="Calibri"/>
                <w:b w:val="0"/>
                <w:sz w:val="20"/>
              </w:rPr>
              <w:t>Initial release</w:t>
            </w:r>
          </w:p>
        </w:tc>
      </w:tr>
      <w:tr>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r>
    </w:tbl>
    <w:p>
      <w:pPr>
        <w:pStyle w:val="Heading2"/>
      </w:pPr>
      <w:r>
        <w:rPr>
          <w:rFonts w:ascii="Calibri" w:hAnsi="Calibri"/>
          <w:b/>
          <w:color w:val="1A3A5C"/>
          <w:sz w:val="24"/>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Role</w:t>
            </w:r>
          </w:p>
        </w:tc>
        <w:tc>
          <w:tcPr>
            <w:tcW w:type="dxa" w:w="2160"/>
          </w:tcPr>
          <w:p>
            <w:r/>
            <w:r>
              <w:rPr>
                <w:rFonts w:ascii="Calibri" w:hAnsi="Calibri"/>
                <w:b/>
                <w:sz w:val="20"/>
              </w:rPr>
              <w:t>Name</w:t>
            </w:r>
          </w:p>
        </w:tc>
        <w:tc>
          <w:tcPr>
            <w:tcW w:type="dxa" w:w="2160"/>
          </w:tcPr>
          <w:p>
            <w:r/>
            <w:r>
              <w:rPr>
                <w:rFonts w:ascii="Calibri" w:hAnsi="Calibri"/>
                <w:b/>
                <w:sz w:val="20"/>
              </w:rPr>
              <w:t>Signature</w:t>
            </w:r>
          </w:p>
        </w:tc>
        <w:tc>
          <w:tcPr>
            <w:tcW w:type="dxa" w:w="2160"/>
          </w:tcPr>
          <w:p>
            <w:r/>
            <w:r>
              <w:rPr>
                <w:rFonts w:ascii="Calibri" w:hAnsi="Calibri"/>
                <w:b/>
                <w:sz w:val="20"/>
              </w:rPr>
              <w:t>Date</w:t>
            </w:r>
          </w:p>
        </w:tc>
      </w:tr>
      <w:tr>
        <w:tc>
          <w:tcPr>
            <w:tcW w:type="dxa" w:w="2160"/>
          </w:tcPr>
          <w:p>
            <w:r/>
            <w:r>
              <w:rPr>
                <w:rFonts w:ascii="Calibri" w:hAnsi="Calibri"/>
                <w:b w:val="0"/>
                <w:sz w:val="20"/>
              </w:rPr>
              <w:t>Prepared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Reviewed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Approved By</w:t>
            </w:r>
          </w:p>
        </w:tc>
        <w:tc>
          <w:tcPr>
            <w:tcW w:type="dxa" w:w="2160"/>
          </w:tcPr>
          <w:p>
            <w:r/>
          </w:p>
        </w:tc>
        <w:tc>
          <w:tcPr>
            <w:tcW w:type="dxa" w:w="2160"/>
          </w:tcPr>
          <w:p>
            <w:r/>
          </w:p>
        </w:tc>
        <w:tc>
          <w:tcPr>
            <w:tcW w:type="dxa" w:w="2160"/>
          </w:tcPr>
          <w:p>
            <w:r/>
          </w:p>
        </w:tc>
      </w:tr>
    </w:tbl>
    <w:p>
      <w:r>
        <w:br w:type="page"/>
      </w:r>
    </w:p>
    <w:p>
      <w:pPr>
        <w:pStyle w:val="Heading1"/>
      </w:pPr>
      <w:r>
        <w:rPr>
          <w:rFonts w:ascii="Calibri" w:hAnsi="Calibri"/>
          <w:b/>
          <w:color w:val="1A3A5C"/>
          <w:sz w:val="32"/>
        </w:rPr>
        <w:t>SOP-HOSP-002: Opening &amp; Closing Procedures (Restaurant)</w:t>
      </w:r>
    </w:p>
    <w:p>
      <w:pPr>
        <w:spacing w:after="120"/>
      </w:pPr>
      <w:r>
        <w:rPr>
          <w:rFonts w:ascii="Calibri" w:hAnsi="Calibri"/>
          <w:b/>
          <w:sz w:val="24"/>
        </w:rPr>
        <w:t>[COMPANY NAME]</w:t>
      </w:r>
    </w:p>
    <w:p>
      <w:pPr>
        <w:pStyle w:val="Heading2"/>
      </w:pPr>
      <w:r>
        <w:rPr>
          <w:rFonts w:ascii="Calibri" w:hAnsi="Calibri"/>
          <w:b/>
          <w:color w:val="1A3A5C"/>
          <w:sz w:val="24"/>
        </w:rPr>
        <w:t>Document Control</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20"/>
              </w:rPr>
              <w:t>Document Number</w:t>
            </w:r>
          </w:p>
        </w:tc>
        <w:tc>
          <w:tcPr>
            <w:tcW w:type="dxa" w:w="4320"/>
          </w:tcPr>
          <w:p>
            <w:r/>
            <w:r>
              <w:rPr>
                <w:rFonts w:ascii="Calibri" w:hAnsi="Calibri"/>
                <w:b w:val="0"/>
                <w:sz w:val="20"/>
              </w:rPr>
              <w:t>SOP-HOSP-002</w:t>
            </w:r>
          </w:p>
        </w:tc>
      </w:tr>
      <w:tr>
        <w:tc>
          <w:tcPr>
            <w:tcW w:type="dxa" w:w="4320"/>
          </w:tcPr>
          <w:p>
            <w:r/>
            <w:r>
              <w:rPr>
                <w:rFonts w:ascii="Calibri" w:hAnsi="Calibri"/>
                <w:b/>
                <w:sz w:val="20"/>
              </w:rPr>
              <w:t>Title</w:t>
            </w:r>
          </w:p>
        </w:tc>
        <w:tc>
          <w:tcPr>
            <w:tcW w:type="dxa" w:w="4320"/>
          </w:tcPr>
          <w:p>
            <w:r/>
            <w:r>
              <w:rPr>
                <w:rFonts w:ascii="Calibri" w:hAnsi="Calibri"/>
                <w:b w:val="0"/>
                <w:sz w:val="20"/>
              </w:rPr>
              <w:t>Opening &amp; Closing Procedures (Restaurant)</w:t>
            </w:r>
          </w:p>
        </w:tc>
      </w:tr>
      <w:tr>
        <w:tc>
          <w:tcPr>
            <w:tcW w:type="dxa" w:w="4320"/>
          </w:tcPr>
          <w:p>
            <w:r/>
            <w:r>
              <w:rPr>
                <w:rFonts w:ascii="Calibri" w:hAnsi="Calibri"/>
                <w:b/>
                <w:sz w:val="20"/>
              </w:rPr>
              <w:t>Version</w:t>
            </w:r>
          </w:p>
        </w:tc>
        <w:tc>
          <w:tcPr>
            <w:tcW w:type="dxa" w:w="4320"/>
          </w:tcPr>
          <w:p>
            <w:r/>
            <w:r>
              <w:rPr>
                <w:rFonts w:ascii="Calibri" w:hAnsi="Calibri"/>
                <w:b w:val="0"/>
                <w:sz w:val="20"/>
              </w:rPr>
              <w:t>1.0</w:t>
            </w:r>
          </w:p>
        </w:tc>
      </w:tr>
      <w:tr>
        <w:tc>
          <w:tcPr>
            <w:tcW w:type="dxa" w:w="4320"/>
          </w:tcPr>
          <w:p>
            <w:r/>
            <w:r>
              <w:rPr>
                <w:rFonts w:ascii="Calibri" w:hAnsi="Calibri"/>
                <w:b/>
                <w:sz w:val="20"/>
              </w:rPr>
              <w:t>Effective Date</w:t>
            </w:r>
          </w:p>
        </w:tc>
        <w:tc>
          <w:tcPr>
            <w:tcW w:type="dxa" w:w="4320"/>
          </w:tcPr>
          <w:p>
            <w:r/>
            <w:r>
              <w:rPr>
                <w:rFonts w:ascii="Calibri" w:hAnsi="Calibri"/>
                <w:b w:val="0"/>
                <w:sz w:val="20"/>
              </w:rPr>
              <w:t>[DATE]</w:t>
            </w:r>
          </w:p>
        </w:tc>
      </w:tr>
      <w:tr>
        <w:tc>
          <w:tcPr>
            <w:tcW w:type="dxa" w:w="4320"/>
          </w:tcPr>
          <w:p>
            <w:r/>
            <w:r>
              <w:rPr>
                <w:rFonts w:ascii="Calibri" w:hAnsi="Calibri"/>
                <w:b/>
                <w:sz w:val="20"/>
              </w:rPr>
              <w:t>Department</w:t>
            </w:r>
          </w:p>
        </w:tc>
        <w:tc>
          <w:tcPr>
            <w:tcW w:type="dxa" w:w="4320"/>
          </w:tcPr>
          <w:p>
            <w:r/>
            <w:r>
              <w:rPr>
                <w:rFonts w:ascii="Calibri" w:hAnsi="Calibri"/>
                <w:b w:val="0"/>
                <w:sz w:val="20"/>
              </w:rPr>
              <w:t>Operations — Hospitality</w:t>
            </w:r>
          </w:p>
        </w:tc>
      </w:tr>
      <w:tr>
        <w:tc>
          <w:tcPr>
            <w:tcW w:type="dxa" w:w="4320"/>
          </w:tcPr>
          <w:p>
            <w:r/>
            <w:r>
              <w:rPr>
                <w:rFonts w:ascii="Calibri" w:hAnsi="Calibri"/>
                <w:b/>
                <w:sz w:val="20"/>
              </w:rPr>
              <w:t>Owner</w:t>
            </w:r>
          </w:p>
        </w:tc>
        <w:tc>
          <w:tcPr>
            <w:tcW w:type="dxa" w:w="4320"/>
          </w:tcPr>
          <w:p>
            <w:r/>
            <w:r>
              <w:rPr>
                <w:rFonts w:ascii="Calibri" w:hAnsi="Calibri"/>
                <w:b w:val="0"/>
                <w:sz w:val="20"/>
              </w:rPr>
              <w:t>[DEPARTMENT HEAD / GM]</w:t>
            </w:r>
          </w:p>
        </w:tc>
      </w:tr>
      <w:tr>
        <w:tc>
          <w:tcPr>
            <w:tcW w:type="dxa" w:w="4320"/>
          </w:tcPr>
          <w:p>
            <w:r/>
            <w:r>
              <w:rPr>
                <w:rFonts w:ascii="Calibri" w:hAnsi="Calibri"/>
                <w:b/>
                <w:sz w:val="20"/>
              </w:rPr>
              <w:t>Classification</w:t>
            </w:r>
          </w:p>
        </w:tc>
        <w:tc>
          <w:tcPr>
            <w:tcW w:type="dxa" w:w="4320"/>
          </w:tcPr>
          <w:p>
            <w:r/>
            <w:r>
              <w:rPr>
                <w:rFonts w:ascii="Calibri" w:hAnsi="Calibri"/>
                <w:b w:val="0"/>
                <w:sz w:val="20"/>
              </w:rPr>
              <w:t>Internal — [COMPANY NAME]</w:t>
            </w:r>
          </w:p>
        </w:tc>
      </w:tr>
    </w:tbl>
    <w:p>
      <w:pPr>
        <w:pStyle w:val="Heading2"/>
      </w:pPr>
      <w:r>
        <w:rPr>
          <w:rFonts w:ascii="Calibri" w:hAnsi="Calibri"/>
          <w:b/>
          <w:color w:val="1A3A5C"/>
          <w:sz w:val="24"/>
        </w:rPr>
        <w:t>1. Purpose</w:t>
      </w:r>
    </w:p>
    <w:p>
      <w:pPr>
        <w:spacing w:after="120"/>
      </w:pPr>
      <w:r>
        <w:rPr>
          <w:rFonts w:ascii="Calibri" w:hAnsi="Calibri"/>
          <w:b w:val="0"/>
          <w:sz w:val="22"/>
        </w:rPr>
        <w:t>This SOP establishes standardized opening and closing procedures for [COMPANY NAME] restaurant operations. Consistent execution of these procedures ensures the restaurant is prepared for service, guests receive a reliable experience from the first table to the last, the facility is properly secured at close, and all financial and safety protocols are completed accurately every day.</w:t>
      </w:r>
    </w:p>
    <w:p>
      <w:pPr>
        <w:pStyle w:val="Heading2"/>
      </w:pPr>
      <w:r>
        <w:rPr>
          <w:rFonts w:ascii="Calibri" w:hAnsi="Calibri"/>
          <w:b/>
          <w:color w:val="1A3A5C"/>
          <w:sz w:val="24"/>
        </w:rPr>
        <w:t>2. Scope</w:t>
      </w:r>
    </w:p>
    <w:p>
      <w:pPr>
        <w:spacing w:after="120"/>
      </w:pPr>
      <w:r>
        <w:rPr>
          <w:rFonts w:ascii="Calibri" w:hAnsi="Calibri"/>
          <w:b w:val="0"/>
          <w:sz w:val="22"/>
        </w:rPr>
        <w:t>This procedure applies to all opening and closing managers, supervisors, and assigned staff at [COMPANY NAME]. It covers all front-of-house, back-of-house, bar, and facility operations from pre-open preparation through post-close security.</w:t>
      </w:r>
    </w:p>
    <w:p>
      <w:pPr>
        <w:pStyle w:val="Heading2"/>
      </w:pPr>
      <w:r>
        <w:rPr>
          <w:rFonts w:ascii="Calibri" w:hAnsi="Calibri"/>
          <w:b/>
          <w:color w:val="1A3A5C"/>
          <w:sz w:val="24"/>
        </w:rPr>
        <w:t>3. Responsibilities</w:t>
      </w:r>
    </w:p>
    <w:p>
      <w:pPr>
        <w:pStyle w:val="ListBullet"/>
      </w:pPr>
      <w:r>
        <w:rPr>
          <w:rFonts w:ascii="Calibri" w:hAnsi="Calibri"/>
          <w:b/>
          <w:sz w:val="22"/>
        </w:rPr>
        <w:t>Opening/Closing Manager (MOD):</w:t>
      </w:r>
      <w:r>
        <w:rPr>
          <w:rFonts w:ascii="Calibri" w:hAnsi="Calibri"/>
          <w:b w:val="0"/>
          <w:sz w:val="22"/>
        </w:rPr>
        <w:t xml:space="preserve"> Responsible for completing or delegating all items on the opening/closing checklists. Must verify completion before departing.</w:t>
      </w:r>
    </w:p>
    <w:p>
      <w:pPr>
        <w:pStyle w:val="ListBullet"/>
      </w:pPr>
      <w:r>
        <w:rPr>
          <w:rFonts w:ascii="Calibri" w:hAnsi="Calibri"/>
          <w:b/>
          <w:sz w:val="22"/>
        </w:rPr>
        <w:t>Kitchen Staff:</w:t>
      </w:r>
      <w:r>
        <w:rPr>
          <w:rFonts w:ascii="Calibri" w:hAnsi="Calibri"/>
          <w:b w:val="0"/>
          <w:sz w:val="22"/>
        </w:rPr>
        <w:t xml:space="preserve"> Responsible for kitchen-specific opening/closing tasks as assigned by the Sous Chef or Executive Chef.</w:t>
      </w:r>
    </w:p>
    <w:p>
      <w:pPr>
        <w:pStyle w:val="ListBullet"/>
      </w:pPr>
      <w:r>
        <w:rPr>
          <w:rFonts w:ascii="Calibri" w:hAnsi="Calibri"/>
          <w:b/>
          <w:sz w:val="22"/>
        </w:rPr>
        <w:t>Front of House Staff:</w:t>
      </w:r>
      <w:r>
        <w:rPr>
          <w:rFonts w:ascii="Calibri" w:hAnsi="Calibri"/>
          <w:b w:val="0"/>
          <w:sz w:val="22"/>
        </w:rPr>
        <w:t xml:space="preserve"> Responsible for front-of-house, bar, and dining room opening/closing tasks as assigned by the FOH Manager.</w:t>
      </w:r>
    </w:p>
    <w:p>
      <w:pPr>
        <w:pStyle w:val="ListBullet"/>
      </w:pPr>
      <w:r>
        <w:rPr>
          <w:rFonts w:ascii="Calibri" w:hAnsi="Calibri"/>
          <w:b/>
          <w:sz w:val="22"/>
        </w:rPr>
        <w:t>General Manager:</w:t>
      </w:r>
      <w:r>
        <w:rPr>
          <w:rFonts w:ascii="Calibri" w:hAnsi="Calibri"/>
          <w:b w:val="0"/>
          <w:sz w:val="22"/>
        </w:rPr>
        <w:t xml:space="preserve"> Ensures all opening/closing procedures are reviewed quarterly and updated as needed.</w:t>
      </w:r>
    </w:p>
    <w:p>
      <w:pPr>
        <w:pStyle w:val="Heading2"/>
      </w:pPr>
      <w:r>
        <w:rPr>
          <w:rFonts w:ascii="Calibri" w:hAnsi="Calibri"/>
          <w:b/>
          <w:color w:val="1A3A5C"/>
          <w:sz w:val="24"/>
        </w:rPr>
        <w:t>4. Equipment &amp; Materials Required</w:t>
      </w:r>
    </w:p>
    <w:p>
      <w:pPr>
        <w:pStyle w:val="ListBullet"/>
      </w:pPr>
      <w:r>
        <w:rPr>
          <w:rFonts w:ascii="Calibri" w:hAnsi="Calibri"/>
          <w:b w:val="0"/>
          <w:sz w:val="22"/>
        </w:rPr>
        <w:t>Facility keys and alarm codes (opening/closing manager only)</w:t>
      </w:r>
    </w:p>
    <w:p>
      <w:pPr>
        <w:pStyle w:val="ListBullet"/>
      </w:pPr>
      <w:r>
        <w:rPr>
          <w:rFonts w:ascii="Calibri" w:hAnsi="Calibri"/>
          <w:b w:val="0"/>
          <w:sz w:val="22"/>
        </w:rPr>
        <w:t>POS system login credentials</w:t>
      </w:r>
    </w:p>
    <w:p>
      <w:pPr>
        <w:pStyle w:val="ListBullet"/>
      </w:pPr>
      <w:r>
        <w:rPr>
          <w:rFonts w:ascii="Calibri" w:hAnsi="Calibri"/>
          <w:b w:val="0"/>
          <w:sz w:val="22"/>
        </w:rPr>
        <w:t>Cash drawer with verified starting float</w:t>
      </w:r>
    </w:p>
    <w:p>
      <w:pPr>
        <w:pStyle w:val="ListBullet"/>
      </w:pPr>
      <w:r>
        <w:rPr>
          <w:rFonts w:ascii="Calibri" w:hAnsi="Calibri"/>
          <w:b w:val="0"/>
          <w:sz w:val="22"/>
        </w:rPr>
        <w:t>Opening and closing checklists (printed or digital)</w:t>
      </w:r>
    </w:p>
    <w:p>
      <w:pPr>
        <w:pStyle w:val="ListBullet"/>
      </w:pPr>
      <w:r>
        <w:rPr>
          <w:rFonts w:ascii="Calibri" w:hAnsi="Calibri"/>
          <w:b w:val="0"/>
          <w:sz w:val="22"/>
        </w:rPr>
        <w:t>Cleaning supplies (sanitizer, cloths, mop, broom, glass cleaner)</w:t>
      </w:r>
    </w:p>
    <w:p>
      <w:pPr>
        <w:pStyle w:val="ListBullet"/>
      </w:pPr>
      <w:r>
        <w:rPr>
          <w:rFonts w:ascii="Calibri" w:hAnsi="Calibri"/>
          <w:b w:val="0"/>
          <w:sz w:val="22"/>
        </w:rPr>
        <w:t>Temperature logs and probe thermometer</w:t>
      </w:r>
    </w:p>
    <w:p>
      <w:pPr>
        <w:pStyle w:val="ListBullet"/>
      </w:pPr>
      <w:r>
        <w:rPr>
          <w:rFonts w:ascii="Calibri" w:hAnsi="Calibri"/>
          <w:b w:val="0"/>
          <w:sz w:val="22"/>
        </w:rPr>
        <w:t>Safe combination (closing manager only)</w:t>
      </w:r>
    </w:p>
    <w:p>
      <w:pPr>
        <w:pStyle w:val="ListBullet"/>
      </w:pPr>
      <w:r>
        <w:rPr>
          <w:rFonts w:ascii="Calibri" w:hAnsi="Calibri"/>
          <w:b w:val="0"/>
          <w:sz w:val="22"/>
        </w:rPr>
        <w:t>Patio furniture and signage (seasonal)</w:t>
      </w:r>
    </w:p>
    <w:p>
      <w:pPr>
        <w:pStyle w:val="Heading2"/>
      </w:pPr>
      <w:r>
        <w:rPr>
          <w:rFonts w:ascii="Calibri" w:hAnsi="Calibri"/>
          <w:b/>
          <w:color w:val="1A3A5C"/>
          <w:sz w:val="24"/>
        </w:rPr>
        <w:t>5. Safety Precautions</w:t>
      </w:r>
    </w:p>
    <w:p>
      <w:pPr>
        <w:pStyle w:val="ListBullet"/>
      </w:pPr>
      <w:r>
        <w:rPr>
          <w:rFonts w:ascii="Calibri" w:hAnsi="Calibri"/>
          <w:b w:val="0"/>
          <w:sz w:val="22"/>
        </w:rPr>
        <w:t>Opening manager must conduct a security walk-through of the entire facility upon arrival before allowing other staff entry</w:t>
      </w:r>
    </w:p>
    <w:p>
      <w:pPr>
        <w:pStyle w:val="ListBullet"/>
      </w:pPr>
      <w:r>
        <w:rPr>
          <w:rFonts w:ascii="Calibri" w:hAnsi="Calibri"/>
          <w:b w:val="0"/>
          <w:sz w:val="22"/>
        </w:rPr>
        <w:t>Report any signs of break-in, vandalism, water damage, or unusual conditions to the General Manager immediately — do not open</w:t>
      </w:r>
    </w:p>
    <w:p>
      <w:pPr>
        <w:pStyle w:val="ListBullet"/>
      </w:pPr>
      <w:r>
        <w:rPr>
          <w:rFonts w:ascii="Calibri" w:hAnsi="Calibri"/>
          <w:b w:val="0"/>
          <w:sz w:val="22"/>
        </w:rPr>
        <w:t>Closing manager must ensure all gas/flame equipment is turned off, pilot lights are verified, and kitchen hood suppression system is armed</w:t>
      </w:r>
    </w:p>
    <w:p>
      <w:pPr>
        <w:pStyle w:val="ListBullet"/>
      </w:pPr>
      <w:r>
        <w:rPr>
          <w:rFonts w:ascii="Calibri" w:hAnsi="Calibri"/>
          <w:b w:val="0"/>
          <w:sz w:val="22"/>
        </w:rPr>
        <w:t>Never prop open exterior doors during off-hours or when the facility is otherwise unsecured</w:t>
      </w:r>
    </w:p>
    <w:p>
      <w:pPr>
        <w:pStyle w:val="ListBullet"/>
      </w:pPr>
      <w:r>
        <w:rPr>
          <w:rFonts w:ascii="Calibri" w:hAnsi="Calibri"/>
          <w:b w:val="0"/>
          <w:sz w:val="22"/>
        </w:rPr>
        <w:t>Closing manager must be the last person to leave and must verify the building is empty before arming the alarm</w:t>
      </w:r>
    </w:p>
    <w:p>
      <w:pPr>
        <w:pStyle w:val="Heading2"/>
      </w:pPr>
      <w:r>
        <w:rPr>
          <w:rFonts w:ascii="Calibri" w:hAnsi="Calibri"/>
          <w:b/>
          <w:color w:val="1A3A5C"/>
          <w:sz w:val="24"/>
        </w:rPr>
        <w:t>6. Procedure: Opening</w:t>
      </w:r>
    </w:p>
    <w:p>
      <w:pPr>
        <w:spacing w:after="120"/>
      </w:pPr>
      <w:r>
        <w:rPr>
          <w:rFonts w:ascii="Calibri" w:hAnsi="Calibri"/>
          <w:b/>
          <w:sz w:val="22"/>
        </w:rPr>
        <w:t>6.1 Facility Access &amp; Security (MOD — 60-90 minutes before open)</w:t>
      </w:r>
    </w:p>
    <w:p>
      <w:pPr>
        <w:pStyle w:val="ListNumber"/>
      </w:pPr>
      <w:r>
        <w:rPr>
          <w:rFonts w:ascii="Calibri" w:hAnsi="Calibri"/>
          <w:b w:val="0"/>
          <w:sz w:val="22"/>
        </w:rPr>
        <w:t>Arrive at the scheduled time (minimum 60 minutes before doors open for service).</w:t>
      </w:r>
    </w:p>
    <w:p>
      <w:pPr>
        <w:pStyle w:val="ListNumber"/>
      </w:pPr>
      <w:r>
        <w:rPr>
          <w:rFonts w:ascii="Calibri" w:hAnsi="Calibri"/>
          <w:b w:val="0"/>
          <w:sz w:val="22"/>
        </w:rPr>
        <w:t>Unlock main entrance, disarm security alarm using assigned code.</w:t>
      </w:r>
    </w:p>
    <w:p>
      <w:pPr>
        <w:pStyle w:val="ListNumber"/>
      </w:pPr>
      <w:r>
        <w:rPr>
          <w:rFonts w:ascii="Calibri" w:hAnsi="Calibri"/>
          <w:b w:val="0"/>
          <w:sz w:val="22"/>
        </w:rPr>
        <w:t>Conduct a full security walk-through of the facility: check all entry/exit points, storage areas, offices, restrooms, patio, and parking areas for anything unusual.</w:t>
      </w:r>
    </w:p>
    <w:p>
      <w:pPr>
        <w:pStyle w:val="ListNumber"/>
      </w:pPr>
      <w:r>
        <w:rPr>
          <w:rFonts w:ascii="Calibri" w:hAnsi="Calibri"/>
          <w:b w:val="0"/>
          <w:sz w:val="22"/>
        </w:rPr>
        <w:t>Turn on exterior and interior lighting per the lighting plan (house lights full for pre-service, dimmed to service levels at open).</w:t>
      </w:r>
    </w:p>
    <w:p>
      <w:pPr>
        <w:pStyle w:val="ListNumber"/>
      </w:pPr>
      <w:r>
        <w:rPr>
          <w:rFonts w:ascii="Calibri" w:hAnsi="Calibri"/>
          <w:b w:val="0"/>
          <w:sz w:val="22"/>
        </w:rPr>
        <w:t>Start HVAC system and set to appropriate temperature (dining: 20-22°C / 68-72°F, kitchen: verify exhaust fans operational).</w:t>
      </w:r>
    </w:p>
    <w:p>
      <w:pPr>
        <w:pStyle w:val="ListNumber"/>
      </w:pPr>
      <w:r>
        <w:rPr>
          <w:rFonts w:ascii="Calibri" w:hAnsi="Calibri"/>
          <w:b w:val="0"/>
          <w:sz w:val="22"/>
        </w:rPr>
        <w:t>Turn on background music system and set to pre-service volume/playlist.</w:t>
      </w:r>
    </w:p>
    <w:p>
      <w:pPr>
        <w:spacing w:after="120"/>
      </w:pPr>
      <w:r>
        <w:rPr>
          <w:rFonts w:ascii="Calibri" w:hAnsi="Calibri"/>
          <w:b/>
          <w:sz w:val="22"/>
        </w:rPr>
        <w:t>6.2 POS &amp; Cash Setup (MOD)</w:t>
      </w:r>
    </w:p>
    <w:p>
      <w:pPr>
        <w:pStyle w:val="ListNumber"/>
      </w:pPr>
      <w:r>
        <w:rPr>
          <w:rFonts w:ascii="Calibri" w:hAnsi="Calibri"/>
          <w:b w:val="0"/>
          <w:sz w:val="22"/>
        </w:rPr>
        <w:t>Power on all POS terminals, printers, and payment processing devices.</w:t>
      </w:r>
    </w:p>
    <w:p>
      <w:pPr>
        <w:pStyle w:val="ListNumber"/>
      </w:pPr>
      <w:r>
        <w:rPr>
          <w:rFonts w:ascii="Calibri" w:hAnsi="Calibri"/>
          <w:b w:val="0"/>
          <w:sz w:val="22"/>
        </w:rPr>
        <w:t>Log in to POS system and verify: date is correct, menu is current (daily specials loaded), pricing is accurate, all stations are online.</w:t>
      </w:r>
    </w:p>
    <w:p>
      <w:pPr>
        <w:pStyle w:val="ListNumber"/>
      </w:pPr>
      <w:r>
        <w:rPr>
          <w:rFonts w:ascii="Calibri" w:hAnsi="Calibri"/>
          <w:b w:val="0"/>
          <w:sz w:val="22"/>
        </w:rPr>
        <w:t>Count and verify cash drawer starting float against the Opening Cash Count Sheet — both MOD and a witness count.</w:t>
      </w:r>
    </w:p>
    <w:p>
      <w:pPr>
        <w:pStyle w:val="ListNumber"/>
      </w:pPr>
      <w:r>
        <w:rPr>
          <w:rFonts w:ascii="Calibri" w:hAnsi="Calibri"/>
          <w:b w:val="0"/>
          <w:sz w:val="22"/>
        </w:rPr>
        <w:t>Document starting float amount, denominations, and both counters' initials.</w:t>
      </w:r>
    </w:p>
    <w:p>
      <w:pPr>
        <w:pStyle w:val="ListNumber"/>
      </w:pPr>
      <w:r>
        <w:rPr>
          <w:rFonts w:ascii="Calibri" w:hAnsi="Calibri"/>
          <w:b w:val="0"/>
          <w:sz w:val="22"/>
        </w:rPr>
        <w:t>Insert cash drawer into terminal and verify it opens and closes properly.</w:t>
      </w:r>
    </w:p>
    <w:p>
      <w:pPr>
        <w:spacing w:after="120"/>
      </w:pPr>
      <w:r>
        <w:rPr>
          <w:rFonts w:ascii="Calibri" w:hAnsi="Calibri"/>
          <w:b/>
          <w:sz w:val="22"/>
        </w:rPr>
        <w:t>6.3 Kitchen Opening (BOH Team)</w:t>
      </w:r>
    </w:p>
    <w:p>
      <w:pPr>
        <w:pStyle w:val="ListNumber"/>
      </w:pPr>
      <w:r>
        <w:rPr>
          <w:rFonts w:ascii="Calibri" w:hAnsi="Calibri"/>
          <w:b w:val="0"/>
          <w:sz w:val="22"/>
        </w:rPr>
        <w:t>Turn on all cooking equipment: ovens, grills, fryers, steamers, salamanders. Allow adequate preheat time.</w:t>
      </w:r>
    </w:p>
    <w:p>
      <w:pPr>
        <w:pStyle w:val="ListNumber"/>
      </w:pPr>
      <w:r>
        <w:rPr>
          <w:rFonts w:ascii="Calibri" w:hAnsi="Calibri"/>
          <w:b w:val="0"/>
          <w:sz w:val="22"/>
        </w:rPr>
        <w:t>Check and log walk-in cooler and freezer temperatures — record on Temperature Log. Report any out-of-range readings immediately.</w:t>
      </w:r>
    </w:p>
    <w:p>
      <w:pPr>
        <w:pStyle w:val="ListNumber"/>
      </w:pPr>
      <w:r>
        <w:rPr>
          <w:rFonts w:ascii="Calibri" w:hAnsi="Calibri"/>
          <w:b w:val="0"/>
          <w:sz w:val="22"/>
        </w:rPr>
        <w:t>Review prep list and begin mise en place — verify all station pars are met.</w:t>
      </w:r>
    </w:p>
    <w:p>
      <w:pPr>
        <w:pStyle w:val="ListNumber"/>
      </w:pPr>
      <w:r>
        <w:rPr>
          <w:rFonts w:ascii="Calibri" w:hAnsi="Calibri"/>
          <w:b w:val="0"/>
          <w:sz w:val="22"/>
        </w:rPr>
        <w:t>Check food quality and FIFO rotation — discard any expired or questionable products, log waste.</w:t>
      </w:r>
    </w:p>
    <w:p>
      <w:pPr>
        <w:pStyle w:val="ListNumber"/>
      </w:pPr>
      <w:r>
        <w:rPr>
          <w:rFonts w:ascii="Calibri" w:hAnsi="Calibri"/>
          <w:b w:val="0"/>
          <w:sz w:val="22"/>
        </w:rPr>
        <w:t>Verify all hand sinks are stocked (soap, paper towels, warm water) and sanitizer buckets are prepared at correct concentration.</w:t>
      </w:r>
    </w:p>
    <w:p>
      <w:pPr>
        <w:pStyle w:val="ListNumber"/>
      </w:pPr>
      <w:r>
        <w:rPr>
          <w:rFonts w:ascii="Calibri" w:hAnsi="Calibri"/>
          <w:b w:val="0"/>
          <w:sz w:val="22"/>
        </w:rPr>
        <w:t>Review daily specials with the team — ingredients, preparation, plating, allergens, and pricing.</w:t>
      </w:r>
    </w:p>
    <w:p>
      <w:pPr>
        <w:spacing w:after="120"/>
      </w:pPr>
      <w:r>
        <w:rPr>
          <w:rFonts w:ascii="Calibri" w:hAnsi="Calibri"/>
          <w:b/>
          <w:sz w:val="22"/>
        </w:rPr>
        <w:t>6.4 Front of House Opening (FOH Team)</w:t>
      </w:r>
    </w:p>
    <w:p>
      <w:pPr>
        <w:pStyle w:val="ListNumber"/>
      </w:pPr>
      <w:r>
        <w:rPr>
          <w:rFonts w:ascii="Calibri" w:hAnsi="Calibri"/>
          <w:b w:val="0"/>
          <w:sz w:val="22"/>
        </w:rPr>
        <w:t>Set all tables per the floor plan: linens (if applicable), silverware, glassware, napkins, condiments, table numbers/markers.</w:t>
      </w:r>
    </w:p>
    <w:p>
      <w:pPr>
        <w:pStyle w:val="ListNumber"/>
      </w:pPr>
      <w:r>
        <w:rPr>
          <w:rFonts w:ascii="Calibri" w:hAnsi="Calibri"/>
          <w:b w:val="0"/>
          <w:sz w:val="22"/>
        </w:rPr>
        <w:t>Check all tables and chairs for stability and cleanliness — wipe down all surfaces.</w:t>
      </w:r>
    </w:p>
    <w:p>
      <w:pPr>
        <w:pStyle w:val="ListNumber"/>
      </w:pPr>
      <w:r>
        <w:rPr>
          <w:rFonts w:ascii="Calibri" w:hAnsi="Calibri"/>
          <w:b w:val="0"/>
          <w:sz w:val="22"/>
        </w:rPr>
        <w:t>Stock service stations with silverware wraps, napkins, condiments, takeout containers, and beverages.</w:t>
      </w:r>
    </w:p>
    <w:p>
      <w:pPr>
        <w:pStyle w:val="ListNumber"/>
      </w:pPr>
      <w:r>
        <w:rPr>
          <w:rFonts w:ascii="Calibri" w:hAnsi="Calibri"/>
          <w:b w:val="0"/>
          <w:sz w:val="22"/>
        </w:rPr>
        <w:t>Inspect restrooms: clean, stocked (paper, soap, hand towels), fresh-smelling, all fixtures working.</w:t>
      </w:r>
    </w:p>
    <w:p>
      <w:pPr>
        <w:pStyle w:val="ListNumber"/>
      </w:pPr>
      <w:r>
        <w:rPr>
          <w:rFonts w:ascii="Calibri" w:hAnsi="Calibri"/>
          <w:b w:val="0"/>
          <w:sz w:val="22"/>
        </w:rPr>
        <w:t>Set up host station: reservation book/iPad, menus, waitlist system, pens.</w:t>
      </w:r>
    </w:p>
    <w:p>
      <w:pPr>
        <w:pStyle w:val="ListNumber"/>
      </w:pPr>
      <w:r>
        <w:rPr>
          <w:rFonts w:ascii="Calibri" w:hAnsi="Calibri"/>
          <w:b w:val="0"/>
          <w:sz w:val="22"/>
        </w:rPr>
        <w:t>Set up patio (seasonal): move furniture to positions, clean surfaces, deploy umbrellas/heaters, set tables.</w:t>
      </w:r>
    </w:p>
    <w:p>
      <w:pPr>
        <w:pStyle w:val="ListNumber"/>
      </w:pPr>
      <w:r>
        <w:rPr>
          <w:rFonts w:ascii="Calibri" w:hAnsi="Calibri"/>
          <w:b w:val="0"/>
          <w:sz w:val="22"/>
        </w:rPr>
        <w:t>Fill water pitchers, brew coffee/tea, and prepare any complimentary items (bread, chips).</w:t>
      </w:r>
    </w:p>
    <w:p>
      <w:pPr>
        <w:spacing w:after="120"/>
      </w:pPr>
      <w:r>
        <w:rPr>
          <w:rFonts w:ascii="Calibri" w:hAnsi="Calibri"/>
          <w:b/>
          <w:sz w:val="22"/>
        </w:rPr>
        <w:t>6.5 Bar Opening (if applicable)</w:t>
      </w:r>
    </w:p>
    <w:p>
      <w:pPr>
        <w:pStyle w:val="ListNumber"/>
      </w:pPr>
      <w:r>
        <w:rPr>
          <w:rFonts w:ascii="Calibri" w:hAnsi="Calibri"/>
          <w:b w:val="0"/>
          <w:sz w:val="22"/>
        </w:rPr>
        <w:t>Check bar inventory against par sheet — note any items that need to be restocked from storage.</w:t>
      </w:r>
    </w:p>
    <w:p>
      <w:pPr>
        <w:pStyle w:val="ListNumber"/>
      </w:pPr>
      <w:r>
        <w:rPr>
          <w:rFonts w:ascii="Calibri" w:hAnsi="Calibri"/>
          <w:b w:val="0"/>
          <w:sz w:val="22"/>
        </w:rPr>
        <w:t>Cut fresh garnishes (citrus wheels, wedges, herbs, olives) and prepare mixers.</w:t>
      </w:r>
    </w:p>
    <w:p>
      <w:pPr>
        <w:pStyle w:val="ListNumber"/>
      </w:pPr>
      <w:r>
        <w:rPr>
          <w:rFonts w:ascii="Calibri" w:hAnsi="Calibri"/>
          <w:b w:val="0"/>
          <w:sz w:val="22"/>
        </w:rPr>
        <w:t>Verify all taps are operational, CO2 levels adequate, and draft lines are pouring correctly.</w:t>
      </w:r>
    </w:p>
    <w:p>
      <w:pPr>
        <w:pStyle w:val="ListNumber"/>
      </w:pPr>
      <w:r>
        <w:rPr>
          <w:rFonts w:ascii="Calibri" w:hAnsi="Calibri"/>
          <w:b w:val="0"/>
          <w:sz w:val="22"/>
        </w:rPr>
        <w:t>Check ice wells and ice machine — fill as needed.</w:t>
      </w:r>
    </w:p>
    <w:p>
      <w:pPr>
        <w:pStyle w:val="ListNumber"/>
      </w:pPr>
      <w:r>
        <w:rPr>
          <w:rFonts w:ascii="Calibri" w:hAnsi="Calibri"/>
          <w:b w:val="0"/>
          <w:sz w:val="22"/>
        </w:rPr>
        <w:t>Clean and polish all bar surfaces, glassware, and bar tools.</w:t>
      </w:r>
    </w:p>
    <w:p>
      <w:pPr>
        <w:spacing w:after="120"/>
      </w:pPr>
      <w:r>
        <w:rPr>
          <w:rFonts w:ascii="Calibri" w:hAnsi="Calibri"/>
          <w:b/>
          <w:sz w:val="22"/>
        </w:rPr>
        <w:t>6.6 Pre-Shift Meeting (ALL STAFF — 15 minutes before open)</w:t>
      </w:r>
    </w:p>
    <w:p>
      <w:pPr>
        <w:pStyle w:val="ListNumber"/>
      </w:pPr>
      <w:r>
        <w:rPr>
          <w:rFonts w:ascii="Calibri" w:hAnsi="Calibri"/>
          <w:b w:val="0"/>
          <w:sz w:val="22"/>
        </w:rPr>
        <w:t>Conduct pre-shift meeting covering: reservations and VIP notes for the shift, daily specials (ingredients, price, preparation, allergens), 86'd items (unavailable), staffing and section assignments, any operational notes (equipment issues, events, large parties), service focus for the shift (speed, upselling, guest recovery, etc.).</w:t>
      </w:r>
    </w:p>
    <w:p>
      <w:pPr>
        <w:pStyle w:val="ListNumber"/>
      </w:pPr>
      <w:r>
        <w:rPr>
          <w:rFonts w:ascii="Calibri" w:hAnsi="Calibri"/>
          <w:b w:val="0"/>
          <w:sz w:val="22"/>
        </w:rPr>
        <w:t>Verify all staff are in proper uniform, groomed to standard, and ready for service.</w:t>
      </w:r>
    </w:p>
    <w:p>
      <w:pPr>
        <w:pStyle w:val="ListNumber"/>
      </w:pPr>
      <w:r>
        <w:rPr>
          <w:rFonts w:ascii="Calibri" w:hAnsi="Calibri"/>
          <w:b w:val="0"/>
          <w:sz w:val="22"/>
        </w:rPr>
        <w:t>Assign side-work duties for the shift.</w:t>
      </w:r>
    </w:p>
    <w:p>
      <w:pPr>
        <w:pStyle w:val="ListNumber"/>
      </w:pPr>
      <w:r>
        <w:rPr>
          <w:rFonts w:ascii="Calibri" w:hAnsi="Calibri"/>
          <w:b w:val="0"/>
          <w:sz w:val="22"/>
        </w:rPr>
        <w:t>Unlock front door at the scheduled opening time — greet the first guest with energy and warmth.</w:t>
      </w:r>
    </w:p>
    <w:p>
      <w:pPr>
        <w:pStyle w:val="Heading2"/>
      </w:pPr>
      <w:r>
        <w:rPr>
          <w:rFonts w:ascii="Calibri" w:hAnsi="Calibri"/>
          <w:b/>
          <w:color w:val="1A3A5C"/>
          <w:sz w:val="24"/>
        </w:rPr>
        <w:t>7. Procedure: Closing</w:t>
      </w:r>
    </w:p>
    <w:p>
      <w:pPr>
        <w:spacing w:after="120"/>
      </w:pPr>
      <w:r>
        <w:rPr>
          <w:rFonts w:ascii="Calibri" w:hAnsi="Calibri"/>
          <w:b/>
          <w:sz w:val="22"/>
        </w:rPr>
        <w:t>7.1 Last Call &amp; Guest Departure</w:t>
      </w:r>
    </w:p>
    <w:p>
      <w:pPr>
        <w:pStyle w:val="ListNumber"/>
      </w:pPr>
      <w:r>
        <w:rPr>
          <w:rFonts w:ascii="Calibri" w:hAnsi="Calibri"/>
          <w:b w:val="0"/>
          <w:sz w:val="22"/>
        </w:rPr>
        <w:t>Announce last call for food and beverages at the designated time per [COMPANY NAME] policy (typically 30-45 minutes before close).</w:t>
      </w:r>
    </w:p>
    <w:p>
      <w:pPr>
        <w:pStyle w:val="ListNumber"/>
      </w:pPr>
      <w:r>
        <w:rPr>
          <w:rFonts w:ascii="Calibri" w:hAnsi="Calibri"/>
          <w:b w:val="0"/>
          <w:sz w:val="22"/>
        </w:rPr>
        <w:t>Do not rush remaining guests — maintain full service standards until the last guest departs.</w:t>
      </w:r>
    </w:p>
    <w:p>
      <w:pPr>
        <w:pStyle w:val="ListNumber"/>
      </w:pPr>
      <w:r>
        <w:rPr>
          <w:rFonts w:ascii="Calibri" w:hAnsi="Calibri"/>
          <w:b w:val="0"/>
          <w:sz w:val="22"/>
        </w:rPr>
        <w:t>Present final checks to remaining tables and process payments.</w:t>
      </w:r>
    </w:p>
    <w:p>
      <w:pPr>
        <w:pStyle w:val="ListNumber"/>
      </w:pPr>
      <w:r>
        <w:rPr>
          <w:rFonts w:ascii="Calibri" w:hAnsi="Calibri"/>
          <w:b w:val="0"/>
          <w:sz w:val="22"/>
        </w:rPr>
        <w:t>Thank departing guests warmly: 'Thank you for dining with us. We hope to see you again soon.'</w:t>
      </w:r>
    </w:p>
    <w:p>
      <w:pPr>
        <w:pStyle w:val="ListNumber"/>
      </w:pPr>
      <w:r>
        <w:rPr>
          <w:rFonts w:ascii="Calibri" w:hAnsi="Calibri"/>
          <w:b w:val="0"/>
          <w:sz w:val="22"/>
        </w:rPr>
        <w:t>Lock front door after the last guest exits.</w:t>
      </w:r>
    </w:p>
    <w:p>
      <w:pPr>
        <w:spacing w:after="120"/>
      </w:pPr>
      <w:r>
        <w:rPr>
          <w:rFonts w:ascii="Calibri" w:hAnsi="Calibri"/>
          <w:b/>
          <w:sz w:val="22"/>
        </w:rPr>
        <w:t>7.2 POS Close-Out &amp; Cash Reconciliation (MOD)</w:t>
      </w:r>
    </w:p>
    <w:p>
      <w:pPr>
        <w:pStyle w:val="ListNumber"/>
      </w:pPr>
      <w:r>
        <w:rPr>
          <w:rFonts w:ascii="Calibri" w:hAnsi="Calibri"/>
          <w:b w:val="0"/>
          <w:sz w:val="22"/>
        </w:rPr>
        <w:t>Run end-of-day POS reports: sales summary, payment method breakdown, voids/comps, discounts.</w:t>
      </w:r>
    </w:p>
    <w:p>
      <w:pPr>
        <w:pStyle w:val="ListNumber"/>
      </w:pPr>
      <w:r>
        <w:rPr>
          <w:rFonts w:ascii="Calibri" w:hAnsi="Calibri"/>
          <w:b w:val="0"/>
          <w:sz w:val="22"/>
        </w:rPr>
        <w:t>Close out all open checks — investigate and resolve any remaining open tickets.</w:t>
      </w:r>
    </w:p>
    <w:p>
      <w:pPr>
        <w:pStyle w:val="ListNumber"/>
      </w:pPr>
      <w:r>
        <w:rPr>
          <w:rFonts w:ascii="Calibri" w:hAnsi="Calibri"/>
          <w:b w:val="0"/>
          <w:sz w:val="22"/>
        </w:rPr>
        <w:t>Count cash drawer — two-person count (MOD + witness). Record total, compare to POS expected cash.</w:t>
      </w:r>
    </w:p>
    <w:p>
      <w:pPr>
        <w:pStyle w:val="ListNumber"/>
      </w:pPr>
      <w:r>
        <w:rPr>
          <w:rFonts w:ascii="Calibri" w:hAnsi="Calibri"/>
          <w:b w:val="0"/>
          <w:sz w:val="22"/>
        </w:rPr>
        <w:t>Document any overages or shortages on the Cash Reconciliation Form. Shortages over $[AMOUNT] require incident report.</w:t>
      </w:r>
    </w:p>
    <w:p>
      <w:pPr>
        <w:pStyle w:val="ListNumber"/>
      </w:pPr>
      <w:r>
        <w:rPr>
          <w:rFonts w:ascii="Calibri" w:hAnsi="Calibri"/>
          <w:b w:val="0"/>
          <w:sz w:val="22"/>
        </w:rPr>
        <w:t>Prepare bank deposit (if applicable) — seal deposit bag, record amount, store in safe.</w:t>
      </w:r>
    </w:p>
    <w:p>
      <w:pPr>
        <w:pStyle w:val="ListNumber"/>
      </w:pPr>
      <w:r>
        <w:rPr>
          <w:rFonts w:ascii="Calibri" w:hAnsi="Calibri"/>
          <w:b w:val="0"/>
          <w:sz w:val="22"/>
        </w:rPr>
        <w:t>Calculate and distribute tip pool/tip-out per [COMPANY NAME] policy and applicable labor regulations.</w:t>
      </w:r>
    </w:p>
    <w:p>
      <w:pPr>
        <w:spacing w:after="120"/>
      </w:pPr>
      <w:r>
        <w:rPr>
          <w:rFonts w:ascii="Calibri" w:hAnsi="Calibri"/>
          <w:b/>
          <w:sz w:val="22"/>
        </w:rPr>
        <w:t>7.3 Kitchen Closing (BOH Team)</w:t>
      </w:r>
    </w:p>
    <w:p>
      <w:pPr>
        <w:pStyle w:val="ListNumber"/>
      </w:pPr>
      <w:r>
        <w:rPr>
          <w:rFonts w:ascii="Calibri" w:hAnsi="Calibri"/>
          <w:b w:val="0"/>
          <w:sz w:val="22"/>
        </w:rPr>
        <w:t>Turn off all cooking equipment: grills, fryers, ovens, steamers, salamanders. Verify pilot lights and gas valves are in safe position.</w:t>
      </w:r>
    </w:p>
    <w:p>
      <w:pPr>
        <w:pStyle w:val="ListNumber"/>
      </w:pPr>
      <w:r>
        <w:rPr>
          <w:rFonts w:ascii="Calibri" w:hAnsi="Calibri"/>
          <w:b w:val="0"/>
          <w:sz w:val="22"/>
        </w:rPr>
        <w:t>Break down all stations: cover and date-label remaining prepped food, transfer to appropriate storage using FIFO.</w:t>
      </w:r>
    </w:p>
    <w:p>
      <w:pPr>
        <w:pStyle w:val="ListNumber"/>
      </w:pPr>
      <w:r>
        <w:rPr>
          <w:rFonts w:ascii="Calibri" w:hAnsi="Calibri"/>
          <w:b w:val="0"/>
          <w:sz w:val="22"/>
        </w:rPr>
        <w:t>Clean all cooking equipment, surfaces, and prep tables — sanitize with approved solution.</w:t>
      </w:r>
    </w:p>
    <w:p>
      <w:pPr>
        <w:pStyle w:val="ListNumber"/>
      </w:pPr>
      <w:r>
        <w:rPr>
          <w:rFonts w:ascii="Calibri" w:hAnsi="Calibri"/>
          <w:b w:val="0"/>
          <w:sz w:val="22"/>
        </w:rPr>
        <w:t>Clean and sanitize cutting boards, utensils, and smallwares — store in designated areas.</w:t>
      </w:r>
    </w:p>
    <w:p>
      <w:pPr>
        <w:pStyle w:val="ListNumber"/>
      </w:pPr>
      <w:r>
        <w:rPr>
          <w:rFonts w:ascii="Calibri" w:hAnsi="Calibri"/>
          <w:b w:val="0"/>
          <w:sz w:val="22"/>
        </w:rPr>
        <w:t>Sweep and mop all kitchen floors, including under equipment and in corners.</w:t>
      </w:r>
    </w:p>
    <w:p>
      <w:pPr>
        <w:pStyle w:val="ListNumber"/>
      </w:pPr>
      <w:r>
        <w:rPr>
          <w:rFonts w:ascii="Calibri" w:hAnsi="Calibri"/>
          <w:b w:val="0"/>
          <w:sz w:val="22"/>
        </w:rPr>
        <w:t>Empty all garbage and recycling — replace liners, move waste to designated exterior receptacle.</w:t>
      </w:r>
    </w:p>
    <w:p>
      <w:pPr>
        <w:pStyle w:val="ListNumber"/>
      </w:pPr>
      <w:r>
        <w:rPr>
          <w:rFonts w:ascii="Calibri" w:hAnsi="Calibri"/>
          <w:b w:val="0"/>
          <w:sz w:val="22"/>
        </w:rPr>
        <w:t>Check and log final walk-in cooler and freezer temperatures.</w:t>
      </w:r>
    </w:p>
    <w:p>
      <w:pPr>
        <w:pStyle w:val="ListNumber"/>
      </w:pPr>
      <w:r>
        <w:rPr>
          <w:rFonts w:ascii="Calibri" w:hAnsi="Calibri"/>
          <w:b w:val="0"/>
          <w:sz w:val="22"/>
        </w:rPr>
        <w:t>Verify walk-in is organized: items covered, labeled, dated, and stored by proper FIFO and cross-contamination protocols.</w:t>
      </w:r>
    </w:p>
    <w:p>
      <w:pPr>
        <w:pStyle w:val="ListNumber"/>
      </w:pPr>
      <w:r>
        <w:rPr>
          <w:rFonts w:ascii="Calibri" w:hAnsi="Calibri"/>
          <w:b w:val="0"/>
          <w:sz w:val="22"/>
        </w:rPr>
        <w:t>Review prep needs for tomorrow and leave a prep list for the opening kitchen team.</w:t>
      </w:r>
    </w:p>
    <w:p>
      <w:pPr>
        <w:spacing w:after="120"/>
      </w:pPr>
      <w:r>
        <w:rPr>
          <w:rFonts w:ascii="Calibri" w:hAnsi="Calibri"/>
          <w:b/>
          <w:sz w:val="22"/>
        </w:rPr>
        <w:t>7.4 Front of House Closing (FOH Team)</w:t>
      </w:r>
    </w:p>
    <w:p>
      <w:pPr>
        <w:pStyle w:val="ListNumber"/>
      </w:pPr>
      <w:r>
        <w:rPr>
          <w:rFonts w:ascii="Calibri" w:hAnsi="Calibri"/>
          <w:b w:val="0"/>
          <w:sz w:val="22"/>
        </w:rPr>
        <w:t>Clear, clean, and reset all tables for the next service (or strip tables if fully closing).</w:t>
      </w:r>
    </w:p>
    <w:p>
      <w:pPr>
        <w:pStyle w:val="ListNumber"/>
      </w:pPr>
      <w:r>
        <w:rPr>
          <w:rFonts w:ascii="Calibri" w:hAnsi="Calibri"/>
          <w:b w:val="0"/>
          <w:sz w:val="22"/>
        </w:rPr>
        <w:t>Wipe down all chairs, booths, and bench seating.</w:t>
      </w:r>
    </w:p>
    <w:p>
      <w:pPr>
        <w:pStyle w:val="ListNumber"/>
      </w:pPr>
      <w:r>
        <w:rPr>
          <w:rFonts w:ascii="Calibri" w:hAnsi="Calibri"/>
          <w:b w:val="0"/>
          <w:sz w:val="22"/>
        </w:rPr>
        <w:t>Restock service stations for the next shift.</w:t>
      </w:r>
    </w:p>
    <w:p>
      <w:pPr>
        <w:pStyle w:val="ListNumber"/>
      </w:pPr>
      <w:r>
        <w:rPr>
          <w:rFonts w:ascii="Calibri" w:hAnsi="Calibri"/>
          <w:b w:val="0"/>
          <w:sz w:val="22"/>
        </w:rPr>
        <w:t>Sweep and mop dining room floors.</w:t>
      </w:r>
    </w:p>
    <w:p>
      <w:pPr>
        <w:pStyle w:val="ListNumber"/>
      </w:pPr>
      <w:r>
        <w:rPr>
          <w:rFonts w:ascii="Calibri" w:hAnsi="Calibri"/>
          <w:b w:val="0"/>
          <w:sz w:val="22"/>
        </w:rPr>
        <w:t>Clean and restock restrooms — final check for cleanliness and supplies.</w:t>
      </w:r>
    </w:p>
    <w:p>
      <w:pPr>
        <w:pStyle w:val="ListNumber"/>
      </w:pPr>
      <w:r>
        <w:rPr>
          <w:rFonts w:ascii="Calibri" w:hAnsi="Calibri"/>
          <w:b w:val="0"/>
          <w:sz w:val="22"/>
        </w:rPr>
        <w:t>Bring in patio furniture and signage (seasonal) or secure outdoor items.</w:t>
      </w:r>
    </w:p>
    <w:p>
      <w:pPr>
        <w:pStyle w:val="ListNumber"/>
      </w:pPr>
      <w:r>
        <w:rPr>
          <w:rFonts w:ascii="Calibri" w:hAnsi="Calibri"/>
          <w:b w:val="0"/>
          <w:sz w:val="22"/>
        </w:rPr>
        <w:t>Turn off dining room candles, decorative lighting, and any non-essential electronics.</w:t>
      </w:r>
    </w:p>
    <w:p>
      <w:pPr>
        <w:spacing w:after="120"/>
      </w:pPr>
      <w:r>
        <w:rPr>
          <w:rFonts w:ascii="Calibri" w:hAnsi="Calibri"/>
          <w:b/>
          <w:sz w:val="22"/>
        </w:rPr>
        <w:t>7.5 Bar Closing (if applicable)</w:t>
      </w:r>
    </w:p>
    <w:p>
      <w:pPr>
        <w:pStyle w:val="ListNumber"/>
      </w:pPr>
      <w:r>
        <w:rPr>
          <w:rFonts w:ascii="Calibri" w:hAnsi="Calibri"/>
          <w:b w:val="0"/>
          <w:sz w:val="22"/>
        </w:rPr>
        <w:t>Wash and sanitize all glassware, bar tools, and shakers.</w:t>
      </w:r>
    </w:p>
    <w:p>
      <w:pPr>
        <w:pStyle w:val="ListNumber"/>
      </w:pPr>
      <w:r>
        <w:rPr>
          <w:rFonts w:ascii="Calibri" w:hAnsi="Calibri"/>
          <w:b w:val="0"/>
          <w:sz w:val="22"/>
        </w:rPr>
        <w:t>Wipe down bar top, speed rail, back bar surfaces, and sinks.</w:t>
      </w:r>
    </w:p>
    <w:p>
      <w:pPr>
        <w:pStyle w:val="ListNumber"/>
      </w:pPr>
      <w:r>
        <w:rPr>
          <w:rFonts w:ascii="Calibri" w:hAnsi="Calibri"/>
          <w:b w:val="0"/>
          <w:sz w:val="22"/>
        </w:rPr>
        <w:t>Cover all wells, drain mats, and garnish trays.</w:t>
      </w:r>
    </w:p>
    <w:p>
      <w:pPr>
        <w:pStyle w:val="ListNumber"/>
      </w:pPr>
      <w:r>
        <w:rPr>
          <w:rFonts w:ascii="Calibri" w:hAnsi="Calibri"/>
          <w:b w:val="0"/>
          <w:sz w:val="22"/>
        </w:rPr>
        <w:t>Restock bottled beer, wine, and spirits to par level — update inventory sheet.</w:t>
      </w:r>
    </w:p>
    <w:p>
      <w:pPr>
        <w:pStyle w:val="ListNumber"/>
      </w:pPr>
      <w:r>
        <w:rPr>
          <w:rFonts w:ascii="Calibri" w:hAnsi="Calibri"/>
          <w:b w:val="0"/>
          <w:sz w:val="22"/>
        </w:rPr>
        <w:t>Empty ice wells, clean drains, and wipe down ice machine exterior.</w:t>
      </w:r>
    </w:p>
    <w:p>
      <w:pPr>
        <w:spacing w:after="120"/>
      </w:pPr>
      <w:r>
        <w:rPr>
          <w:rFonts w:ascii="Calibri" w:hAnsi="Calibri"/>
          <w:b/>
          <w:sz w:val="22"/>
        </w:rPr>
        <w:t>7.6 Facility Security (MOD — Last to Leave)</w:t>
      </w:r>
    </w:p>
    <w:p>
      <w:pPr>
        <w:pStyle w:val="ListNumber"/>
      </w:pPr>
      <w:r>
        <w:rPr>
          <w:rFonts w:ascii="Calibri" w:hAnsi="Calibri"/>
          <w:b w:val="0"/>
          <w:sz w:val="22"/>
        </w:rPr>
        <w:t>Conduct a full walk-through of the entire facility: kitchen, dining room, bar, restrooms, storage areas, offices, exterior.</w:t>
      </w:r>
    </w:p>
    <w:p>
      <w:pPr>
        <w:pStyle w:val="ListNumber"/>
      </w:pPr>
      <w:r>
        <w:rPr>
          <w:rFonts w:ascii="Calibri" w:hAnsi="Calibri"/>
          <w:b w:val="0"/>
          <w:sz w:val="22"/>
        </w:rPr>
        <w:t>Verify NO staff or guests remain in the building.</w:t>
      </w:r>
    </w:p>
    <w:p>
      <w:pPr>
        <w:pStyle w:val="ListNumber"/>
      </w:pPr>
      <w:r>
        <w:rPr>
          <w:rFonts w:ascii="Calibri" w:hAnsi="Calibri"/>
          <w:b w:val="0"/>
          <w:sz w:val="22"/>
        </w:rPr>
        <w:t>Confirm all equipment is off (except items that run overnight: walk-ins, security cameras, emergency lighting).</w:t>
      </w:r>
    </w:p>
    <w:p>
      <w:pPr>
        <w:pStyle w:val="ListNumber"/>
      </w:pPr>
      <w:r>
        <w:rPr>
          <w:rFonts w:ascii="Calibri" w:hAnsi="Calibri"/>
          <w:b w:val="0"/>
          <w:sz w:val="22"/>
        </w:rPr>
        <w:t>Turn off all lights except security lighting and emergency exit signs.</w:t>
      </w:r>
    </w:p>
    <w:p>
      <w:pPr>
        <w:pStyle w:val="ListNumber"/>
      </w:pPr>
      <w:r>
        <w:rPr>
          <w:rFonts w:ascii="Calibri" w:hAnsi="Calibri"/>
          <w:b w:val="0"/>
          <w:sz w:val="22"/>
        </w:rPr>
        <w:t>Set HVAC to overnight/away mode.</w:t>
      </w:r>
    </w:p>
    <w:p>
      <w:pPr>
        <w:pStyle w:val="ListNumber"/>
      </w:pPr>
      <w:r>
        <w:rPr>
          <w:rFonts w:ascii="Calibri" w:hAnsi="Calibri"/>
          <w:b w:val="0"/>
          <w:sz w:val="22"/>
        </w:rPr>
        <w:t>Lock all interior doors (office, storage, kitchen).</w:t>
      </w:r>
    </w:p>
    <w:p>
      <w:pPr>
        <w:pStyle w:val="ListNumber"/>
      </w:pPr>
      <w:r>
        <w:rPr>
          <w:rFonts w:ascii="Calibri" w:hAnsi="Calibri"/>
          <w:b w:val="0"/>
          <w:sz w:val="22"/>
        </w:rPr>
        <w:t>Arm the security alarm system.</w:t>
      </w:r>
    </w:p>
    <w:p>
      <w:pPr>
        <w:pStyle w:val="ListNumber"/>
      </w:pPr>
      <w:r>
        <w:rPr>
          <w:rFonts w:ascii="Calibri" w:hAnsi="Calibri"/>
          <w:b w:val="0"/>
          <w:sz w:val="22"/>
        </w:rPr>
        <w:t>Lock all exterior doors and verify they are secure.</w:t>
      </w:r>
    </w:p>
    <w:p>
      <w:pPr>
        <w:pStyle w:val="ListNumber"/>
      </w:pPr>
      <w:r>
        <w:rPr>
          <w:rFonts w:ascii="Calibri" w:hAnsi="Calibri"/>
          <w:b w:val="0"/>
          <w:sz w:val="22"/>
        </w:rPr>
        <w:t>Depart the premises — do not re-enter after alarm is armed unless an emergency requires it.</w:t>
      </w:r>
    </w:p>
    <w:p>
      <w:pPr>
        <w:pStyle w:val="Heading2"/>
      </w:pPr>
      <w:r>
        <w:rPr>
          <w:rFonts w:ascii="Calibri" w:hAnsi="Calibri"/>
          <w:b/>
          <w:color w:val="1A3A5C"/>
          <w:sz w:val="24"/>
        </w:rPr>
        <w:t>8. Opening Checklist</w:t>
      </w:r>
    </w:p>
    <w:p>
      <w:pPr>
        <w:spacing w:after="120"/>
      </w:pPr>
      <w:r>
        <w:rPr>
          <w:rFonts w:ascii="Calibri" w:hAnsi="Calibri"/>
          <w:b w:val="0"/>
          <w:sz w:val="22"/>
        </w:rPr>
        <w:t>Print this checklist daily. MOD initials each completed item.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w:t>
            </w:r>
          </w:p>
        </w:tc>
        <w:tc>
          <w:tcPr>
            <w:tcW w:type="dxa" w:w="2880"/>
          </w:tcPr>
          <w:p>
            <w:r/>
            <w:r>
              <w:rPr>
                <w:rFonts w:ascii="Calibri" w:hAnsi="Calibri"/>
                <w:b/>
                <w:sz w:val="20"/>
              </w:rPr>
              <w:t>Task</w:t>
            </w:r>
          </w:p>
        </w:tc>
        <w:tc>
          <w:tcPr>
            <w:tcW w:type="dxa" w:w="2880"/>
          </w:tcPr>
          <w:p>
            <w:r/>
            <w:r>
              <w:rPr>
                <w:rFonts w:ascii="Calibri" w:hAnsi="Calibri"/>
                <w:b/>
                <w:sz w:val="20"/>
              </w:rPr>
              <w:t>Initials</w:t>
            </w:r>
          </w:p>
        </w:tc>
      </w:tr>
      <w:tr>
        <w:tc>
          <w:tcPr>
            <w:tcW w:type="dxa" w:w="2880"/>
          </w:tcPr>
          <w:p>
            <w:r>
              <w:rPr>
                <w:rFonts w:ascii="Calibri" w:hAnsi="Calibri"/>
                <w:b w:val="0"/>
                <w:sz w:val="20"/>
              </w:rPr>
              <w:t>1</w:t>
            </w:r>
          </w:p>
        </w:tc>
        <w:tc>
          <w:tcPr>
            <w:tcW w:type="dxa" w:w="2880"/>
          </w:tcPr>
          <w:p>
            <w:r>
              <w:rPr>
                <w:rFonts w:ascii="Calibri" w:hAnsi="Calibri"/>
                <w:b w:val="0"/>
                <w:sz w:val="20"/>
              </w:rPr>
              <w:t>Unlock facility, disarm alarm, security walk-through</w:t>
            </w:r>
          </w:p>
        </w:tc>
        <w:tc>
          <w:tcPr>
            <w:tcW w:type="dxa" w:w="2880"/>
          </w:tcPr>
          <w:p>
            <w:r>
              <w:rPr>
                <w:rFonts w:ascii="Calibri" w:hAnsi="Calibri"/>
                <w:b w:val="0"/>
                <w:sz w:val="20"/>
              </w:rPr>
            </w:r>
          </w:p>
        </w:tc>
      </w:tr>
      <w:tr>
        <w:tc>
          <w:tcPr>
            <w:tcW w:type="dxa" w:w="2880"/>
          </w:tcPr>
          <w:p>
            <w:r>
              <w:rPr>
                <w:rFonts w:ascii="Calibri" w:hAnsi="Calibri"/>
                <w:b w:val="0"/>
                <w:sz w:val="20"/>
              </w:rPr>
              <w:t>2</w:t>
            </w:r>
          </w:p>
        </w:tc>
        <w:tc>
          <w:tcPr>
            <w:tcW w:type="dxa" w:w="2880"/>
          </w:tcPr>
          <w:p>
            <w:r>
              <w:rPr>
                <w:rFonts w:ascii="Calibri" w:hAnsi="Calibri"/>
                <w:b w:val="0"/>
                <w:sz w:val="20"/>
              </w:rPr>
              <w:t>Lights, HVAC, music ON</w:t>
            </w:r>
          </w:p>
        </w:tc>
        <w:tc>
          <w:tcPr>
            <w:tcW w:type="dxa" w:w="2880"/>
          </w:tcPr>
          <w:p>
            <w:r>
              <w:rPr>
                <w:rFonts w:ascii="Calibri" w:hAnsi="Calibri"/>
                <w:b w:val="0"/>
                <w:sz w:val="20"/>
              </w:rPr>
            </w:r>
          </w:p>
        </w:tc>
      </w:tr>
      <w:tr>
        <w:tc>
          <w:tcPr>
            <w:tcW w:type="dxa" w:w="2880"/>
          </w:tcPr>
          <w:p>
            <w:r>
              <w:rPr>
                <w:rFonts w:ascii="Calibri" w:hAnsi="Calibri"/>
                <w:b w:val="0"/>
                <w:sz w:val="20"/>
              </w:rPr>
              <w:t>3</w:t>
            </w:r>
          </w:p>
        </w:tc>
        <w:tc>
          <w:tcPr>
            <w:tcW w:type="dxa" w:w="2880"/>
          </w:tcPr>
          <w:p>
            <w:r>
              <w:rPr>
                <w:rFonts w:ascii="Calibri" w:hAnsi="Calibri"/>
                <w:b w:val="0"/>
                <w:sz w:val="20"/>
              </w:rPr>
              <w:t>POS systems powered on and verified</w:t>
            </w:r>
          </w:p>
        </w:tc>
        <w:tc>
          <w:tcPr>
            <w:tcW w:type="dxa" w:w="2880"/>
          </w:tcPr>
          <w:p>
            <w:r>
              <w:rPr>
                <w:rFonts w:ascii="Calibri" w:hAnsi="Calibri"/>
                <w:b w:val="0"/>
                <w:sz w:val="20"/>
              </w:rPr>
            </w:r>
          </w:p>
        </w:tc>
      </w:tr>
      <w:tr>
        <w:tc>
          <w:tcPr>
            <w:tcW w:type="dxa" w:w="2880"/>
          </w:tcPr>
          <w:p>
            <w:r>
              <w:rPr>
                <w:rFonts w:ascii="Calibri" w:hAnsi="Calibri"/>
                <w:b w:val="0"/>
                <w:sz w:val="20"/>
              </w:rPr>
              <w:t>4</w:t>
            </w:r>
          </w:p>
        </w:tc>
        <w:tc>
          <w:tcPr>
            <w:tcW w:type="dxa" w:w="2880"/>
          </w:tcPr>
          <w:p>
            <w:r>
              <w:rPr>
                <w:rFonts w:ascii="Calibri" w:hAnsi="Calibri"/>
                <w:b w:val="0"/>
                <w:sz w:val="20"/>
              </w:rPr>
              <w:t>Cash drawer counted and verified (two-person)</w:t>
            </w:r>
          </w:p>
        </w:tc>
        <w:tc>
          <w:tcPr>
            <w:tcW w:type="dxa" w:w="2880"/>
          </w:tcPr>
          <w:p>
            <w:r>
              <w:rPr>
                <w:rFonts w:ascii="Calibri" w:hAnsi="Calibri"/>
                <w:b w:val="0"/>
                <w:sz w:val="20"/>
              </w:rPr>
            </w:r>
          </w:p>
        </w:tc>
      </w:tr>
      <w:tr>
        <w:tc>
          <w:tcPr>
            <w:tcW w:type="dxa" w:w="2880"/>
          </w:tcPr>
          <w:p>
            <w:r>
              <w:rPr>
                <w:rFonts w:ascii="Calibri" w:hAnsi="Calibri"/>
                <w:b w:val="0"/>
                <w:sz w:val="20"/>
              </w:rPr>
              <w:t>5</w:t>
            </w:r>
          </w:p>
        </w:tc>
        <w:tc>
          <w:tcPr>
            <w:tcW w:type="dxa" w:w="2880"/>
          </w:tcPr>
          <w:p>
            <w:r>
              <w:rPr>
                <w:rFonts w:ascii="Calibri" w:hAnsi="Calibri"/>
                <w:b w:val="0"/>
                <w:sz w:val="20"/>
              </w:rPr>
              <w:t>Walk-in/freezer temperatures checked and logged</w:t>
            </w:r>
          </w:p>
        </w:tc>
        <w:tc>
          <w:tcPr>
            <w:tcW w:type="dxa" w:w="2880"/>
          </w:tcPr>
          <w:p>
            <w:r>
              <w:rPr>
                <w:rFonts w:ascii="Calibri" w:hAnsi="Calibri"/>
                <w:b w:val="0"/>
                <w:sz w:val="20"/>
              </w:rPr>
            </w:r>
          </w:p>
        </w:tc>
      </w:tr>
      <w:tr>
        <w:tc>
          <w:tcPr>
            <w:tcW w:type="dxa" w:w="2880"/>
          </w:tcPr>
          <w:p>
            <w:r>
              <w:rPr>
                <w:rFonts w:ascii="Calibri" w:hAnsi="Calibri"/>
                <w:b w:val="0"/>
                <w:sz w:val="20"/>
              </w:rPr>
              <w:t>6</w:t>
            </w:r>
          </w:p>
        </w:tc>
        <w:tc>
          <w:tcPr>
            <w:tcW w:type="dxa" w:w="2880"/>
          </w:tcPr>
          <w:p>
            <w:r>
              <w:rPr>
                <w:rFonts w:ascii="Calibri" w:hAnsi="Calibri"/>
                <w:b w:val="0"/>
                <w:sz w:val="20"/>
              </w:rPr>
              <w:t>Kitchen equipment ON, preheating</w:t>
            </w:r>
          </w:p>
        </w:tc>
        <w:tc>
          <w:tcPr>
            <w:tcW w:type="dxa" w:w="2880"/>
          </w:tcPr>
          <w:p>
            <w:r>
              <w:rPr>
                <w:rFonts w:ascii="Calibri" w:hAnsi="Calibri"/>
                <w:b w:val="0"/>
                <w:sz w:val="20"/>
              </w:rPr>
            </w:r>
          </w:p>
        </w:tc>
      </w:tr>
      <w:tr>
        <w:tc>
          <w:tcPr>
            <w:tcW w:type="dxa" w:w="2880"/>
          </w:tcPr>
          <w:p>
            <w:r>
              <w:rPr>
                <w:rFonts w:ascii="Calibri" w:hAnsi="Calibri"/>
                <w:b w:val="0"/>
                <w:sz w:val="20"/>
              </w:rPr>
              <w:t>7</w:t>
            </w:r>
          </w:p>
        </w:tc>
        <w:tc>
          <w:tcPr>
            <w:tcW w:type="dxa" w:w="2880"/>
          </w:tcPr>
          <w:p>
            <w:r>
              <w:rPr>
                <w:rFonts w:ascii="Calibri" w:hAnsi="Calibri"/>
                <w:b w:val="0"/>
                <w:sz w:val="20"/>
              </w:rPr>
              <w:t>Prep list reviewed, mise en place started</w:t>
            </w:r>
          </w:p>
        </w:tc>
        <w:tc>
          <w:tcPr>
            <w:tcW w:type="dxa" w:w="2880"/>
          </w:tcPr>
          <w:p>
            <w:r>
              <w:rPr>
                <w:rFonts w:ascii="Calibri" w:hAnsi="Calibri"/>
                <w:b w:val="0"/>
                <w:sz w:val="20"/>
              </w:rPr>
            </w:r>
          </w:p>
        </w:tc>
      </w:tr>
      <w:tr>
        <w:tc>
          <w:tcPr>
            <w:tcW w:type="dxa" w:w="2880"/>
          </w:tcPr>
          <w:p>
            <w:r>
              <w:rPr>
                <w:rFonts w:ascii="Calibri" w:hAnsi="Calibri"/>
                <w:b w:val="0"/>
                <w:sz w:val="20"/>
              </w:rPr>
              <w:t>8</w:t>
            </w:r>
          </w:p>
        </w:tc>
        <w:tc>
          <w:tcPr>
            <w:tcW w:type="dxa" w:w="2880"/>
          </w:tcPr>
          <w:p>
            <w:r>
              <w:rPr>
                <w:rFonts w:ascii="Calibri" w:hAnsi="Calibri"/>
                <w:b w:val="0"/>
                <w:sz w:val="20"/>
              </w:rPr>
              <w:t>Tables set per floor plan</w:t>
            </w:r>
          </w:p>
        </w:tc>
        <w:tc>
          <w:tcPr>
            <w:tcW w:type="dxa" w:w="2880"/>
          </w:tcPr>
          <w:p>
            <w:r>
              <w:rPr>
                <w:rFonts w:ascii="Calibri" w:hAnsi="Calibri"/>
                <w:b w:val="0"/>
                <w:sz w:val="20"/>
              </w:rPr>
            </w:r>
          </w:p>
        </w:tc>
      </w:tr>
      <w:tr>
        <w:tc>
          <w:tcPr>
            <w:tcW w:type="dxa" w:w="2880"/>
          </w:tcPr>
          <w:p>
            <w:r>
              <w:rPr>
                <w:rFonts w:ascii="Calibri" w:hAnsi="Calibri"/>
                <w:b w:val="0"/>
                <w:sz w:val="20"/>
              </w:rPr>
              <w:t>9</w:t>
            </w:r>
          </w:p>
        </w:tc>
        <w:tc>
          <w:tcPr>
            <w:tcW w:type="dxa" w:w="2880"/>
          </w:tcPr>
          <w:p>
            <w:r>
              <w:rPr>
                <w:rFonts w:ascii="Calibri" w:hAnsi="Calibri"/>
                <w:b w:val="0"/>
                <w:sz w:val="20"/>
              </w:rPr>
              <w:t>Service stations stocked</w:t>
            </w:r>
          </w:p>
        </w:tc>
        <w:tc>
          <w:tcPr>
            <w:tcW w:type="dxa" w:w="2880"/>
          </w:tcPr>
          <w:p>
            <w:r>
              <w:rPr>
                <w:rFonts w:ascii="Calibri" w:hAnsi="Calibri"/>
                <w:b w:val="0"/>
                <w:sz w:val="20"/>
              </w:rPr>
            </w:r>
          </w:p>
        </w:tc>
      </w:tr>
      <w:tr>
        <w:tc>
          <w:tcPr>
            <w:tcW w:type="dxa" w:w="2880"/>
          </w:tcPr>
          <w:p>
            <w:r>
              <w:rPr>
                <w:rFonts w:ascii="Calibri" w:hAnsi="Calibri"/>
                <w:b w:val="0"/>
                <w:sz w:val="20"/>
              </w:rPr>
              <w:t>10</w:t>
            </w:r>
          </w:p>
        </w:tc>
        <w:tc>
          <w:tcPr>
            <w:tcW w:type="dxa" w:w="2880"/>
          </w:tcPr>
          <w:p>
            <w:r>
              <w:rPr>
                <w:rFonts w:ascii="Calibri" w:hAnsi="Calibri"/>
                <w:b w:val="0"/>
                <w:sz w:val="20"/>
              </w:rPr>
              <w:t>Restrooms cleaned and stocked</w:t>
            </w:r>
          </w:p>
        </w:tc>
        <w:tc>
          <w:tcPr>
            <w:tcW w:type="dxa" w:w="2880"/>
          </w:tcPr>
          <w:p>
            <w:r>
              <w:rPr>
                <w:rFonts w:ascii="Calibri" w:hAnsi="Calibri"/>
                <w:b w:val="0"/>
                <w:sz w:val="20"/>
              </w:rPr>
            </w:r>
          </w:p>
        </w:tc>
      </w:tr>
      <w:tr>
        <w:tc>
          <w:tcPr>
            <w:tcW w:type="dxa" w:w="2880"/>
          </w:tcPr>
          <w:p>
            <w:r>
              <w:rPr>
                <w:rFonts w:ascii="Calibri" w:hAnsi="Calibri"/>
                <w:b w:val="0"/>
                <w:sz w:val="20"/>
              </w:rPr>
              <w:t>11</w:t>
            </w:r>
          </w:p>
        </w:tc>
        <w:tc>
          <w:tcPr>
            <w:tcW w:type="dxa" w:w="2880"/>
          </w:tcPr>
          <w:p>
            <w:r>
              <w:rPr>
                <w:rFonts w:ascii="Calibri" w:hAnsi="Calibri"/>
                <w:b w:val="0"/>
                <w:sz w:val="20"/>
              </w:rPr>
              <w:t>Bar set up (garnishes, ice, taps, inventory)</w:t>
            </w:r>
          </w:p>
        </w:tc>
        <w:tc>
          <w:tcPr>
            <w:tcW w:type="dxa" w:w="2880"/>
          </w:tcPr>
          <w:p>
            <w:r>
              <w:rPr>
                <w:rFonts w:ascii="Calibri" w:hAnsi="Calibri"/>
                <w:b w:val="0"/>
                <w:sz w:val="20"/>
              </w:rPr>
            </w:r>
          </w:p>
        </w:tc>
      </w:tr>
      <w:tr>
        <w:tc>
          <w:tcPr>
            <w:tcW w:type="dxa" w:w="2880"/>
          </w:tcPr>
          <w:p>
            <w:r>
              <w:rPr>
                <w:rFonts w:ascii="Calibri" w:hAnsi="Calibri"/>
                <w:b w:val="0"/>
                <w:sz w:val="20"/>
              </w:rPr>
              <w:t>12</w:t>
            </w:r>
          </w:p>
        </w:tc>
        <w:tc>
          <w:tcPr>
            <w:tcW w:type="dxa" w:w="2880"/>
          </w:tcPr>
          <w:p>
            <w:r>
              <w:rPr>
                <w:rFonts w:ascii="Calibri" w:hAnsi="Calibri"/>
                <w:b w:val="0"/>
                <w:sz w:val="20"/>
              </w:rPr>
              <w:t>Patio set up (seasonal)</w:t>
            </w:r>
          </w:p>
        </w:tc>
        <w:tc>
          <w:tcPr>
            <w:tcW w:type="dxa" w:w="2880"/>
          </w:tcPr>
          <w:p>
            <w:r>
              <w:rPr>
                <w:rFonts w:ascii="Calibri" w:hAnsi="Calibri"/>
                <w:b w:val="0"/>
                <w:sz w:val="20"/>
              </w:rPr>
            </w:r>
          </w:p>
        </w:tc>
      </w:tr>
      <w:tr>
        <w:tc>
          <w:tcPr>
            <w:tcW w:type="dxa" w:w="2880"/>
          </w:tcPr>
          <w:p>
            <w:r>
              <w:rPr>
                <w:rFonts w:ascii="Calibri" w:hAnsi="Calibri"/>
                <w:b w:val="0"/>
                <w:sz w:val="20"/>
              </w:rPr>
              <w:t>13</w:t>
            </w:r>
          </w:p>
        </w:tc>
        <w:tc>
          <w:tcPr>
            <w:tcW w:type="dxa" w:w="2880"/>
          </w:tcPr>
          <w:p>
            <w:r>
              <w:rPr>
                <w:rFonts w:ascii="Calibri" w:hAnsi="Calibri"/>
                <w:b w:val="0"/>
                <w:sz w:val="20"/>
              </w:rPr>
              <w:t>Host station ready (reservations, menus, waitlist)</w:t>
            </w:r>
          </w:p>
        </w:tc>
        <w:tc>
          <w:tcPr>
            <w:tcW w:type="dxa" w:w="2880"/>
          </w:tcPr>
          <w:p>
            <w:r>
              <w:rPr>
                <w:rFonts w:ascii="Calibri" w:hAnsi="Calibri"/>
                <w:b w:val="0"/>
                <w:sz w:val="20"/>
              </w:rPr>
            </w:r>
          </w:p>
        </w:tc>
      </w:tr>
      <w:tr>
        <w:tc>
          <w:tcPr>
            <w:tcW w:type="dxa" w:w="2880"/>
          </w:tcPr>
          <w:p>
            <w:r>
              <w:rPr>
                <w:rFonts w:ascii="Calibri" w:hAnsi="Calibri"/>
                <w:b w:val="0"/>
                <w:sz w:val="20"/>
              </w:rPr>
              <w:t>14</w:t>
            </w:r>
          </w:p>
        </w:tc>
        <w:tc>
          <w:tcPr>
            <w:tcW w:type="dxa" w:w="2880"/>
          </w:tcPr>
          <w:p>
            <w:r>
              <w:rPr>
                <w:rFonts w:ascii="Calibri" w:hAnsi="Calibri"/>
                <w:b w:val="0"/>
                <w:sz w:val="20"/>
              </w:rPr>
              <w:t>Pre-shift meeting conducted</w:t>
            </w:r>
          </w:p>
        </w:tc>
        <w:tc>
          <w:tcPr>
            <w:tcW w:type="dxa" w:w="2880"/>
          </w:tcPr>
          <w:p>
            <w:r>
              <w:rPr>
                <w:rFonts w:ascii="Calibri" w:hAnsi="Calibri"/>
                <w:b w:val="0"/>
                <w:sz w:val="20"/>
              </w:rPr>
            </w:r>
          </w:p>
        </w:tc>
      </w:tr>
      <w:tr>
        <w:tc>
          <w:tcPr>
            <w:tcW w:type="dxa" w:w="2880"/>
          </w:tcPr>
          <w:p>
            <w:r>
              <w:rPr>
                <w:rFonts w:ascii="Calibri" w:hAnsi="Calibri"/>
                <w:b w:val="0"/>
                <w:sz w:val="20"/>
              </w:rPr>
              <w:t>15</w:t>
            </w:r>
          </w:p>
        </w:tc>
        <w:tc>
          <w:tcPr>
            <w:tcW w:type="dxa" w:w="2880"/>
          </w:tcPr>
          <w:p>
            <w:r>
              <w:rPr>
                <w:rFonts w:ascii="Calibri" w:hAnsi="Calibri"/>
                <w:b w:val="0"/>
                <w:sz w:val="20"/>
              </w:rPr>
              <w:t>Front door unlocked at opening time</w:t>
            </w:r>
          </w:p>
        </w:tc>
        <w:tc>
          <w:tcPr>
            <w:tcW w:type="dxa" w:w="2880"/>
          </w:tcPr>
          <w:p>
            <w:r>
              <w:rPr>
                <w:rFonts w:ascii="Calibri" w:hAnsi="Calibri"/>
                <w:b w:val="0"/>
                <w:sz w:val="20"/>
              </w:rPr>
            </w:r>
          </w:p>
        </w:tc>
      </w:tr>
    </w:tbl>
    <w:p>
      <w:pPr>
        <w:pStyle w:val="Heading2"/>
      </w:pPr>
      <w:r>
        <w:rPr>
          <w:rFonts w:ascii="Calibri" w:hAnsi="Calibri"/>
          <w:b/>
          <w:color w:val="1A3A5C"/>
          <w:sz w:val="24"/>
        </w:rPr>
        <w:t>9. Closing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w:t>
            </w:r>
          </w:p>
        </w:tc>
        <w:tc>
          <w:tcPr>
            <w:tcW w:type="dxa" w:w="2880"/>
          </w:tcPr>
          <w:p>
            <w:r/>
            <w:r>
              <w:rPr>
                <w:rFonts w:ascii="Calibri" w:hAnsi="Calibri"/>
                <w:b/>
                <w:sz w:val="20"/>
              </w:rPr>
              <w:t>Task</w:t>
            </w:r>
          </w:p>
        </w:tc>
        <w:tc>
          <w:tcPr>
            <w:tcW w:type="dxa" w:w="2880"/>
          </w:tcPr>
          <w:p>
            <w:r/>
            <w:r>
              <w:rPr>
                <w:rFonts w:ascii="Calibri" w:hAnsi="Calibri"/>
                <w:b/>
                <w:sz w:val="20"/>
              </w:rPr>
              <w:t>Initials</w:t>
            </w:r>
          </w:p>
        </w:tc>
      </w:tr>
      <w:tr>
        <w:tc>
          <w:tcPr>
            <w:tcW w:type="dxa" w:w="2880"/>
          </w:tcPr>
          <w:p>
            <w:r>
              <w:rPr>
                <w:rFonts w:ascii="Calibri" w:hAnsi="Calibri"/>
                <w:b w:val="0"/>
                <w:sz w:val="20"/>
              </w:rPr>
              <w:t>1</w:t>
            </w:r>
          </w:p>
        </w:tc>
        <w:tc>
          <w:tcPr>
            <w:tcW w:type="dxa" w:w="2880"/>
          </w:tcPr>
          <w:p>
            <w:r>
              <w:rPr>
                <w:rFonts w:ascii="Calibri" w:hAnsi="Calibri"/>
                <w:b w:val="0"/>
                <w:sz w:val="20"/>
              </w:rPr>
              <w:t>Last call announced, final guests served and departed</w:t>
            </w:r>
          </w:p>
        </w:tc>
        <w:tc>
          <w:tcPr>
            <w:tcW w:type="dxa" w:w="2880"/>
          </w:tcPr>
          <w:p>
            <w:r>
              <w:rPr>
                <w:rFonts w:ascii="Calibri" w:hAnsi="Calibri"/>
                <w:b w:val="0"/>
                <w:sz w:val="20"/>
              </w:rPr>
            </w:r>
          </w:p>
        </w:tc>
      </w:tr>
      <w:tr>
        <w:tc>
          <w:tcPr>
            <w:tcW w:type="dxa" w:w="2880"/>
          </w:tcPr>
          <w:p>
            <w:r>
              <w:rPr>
                <w:rFonts w:ascii="Calibri" w:hAnsi="Calibri"/>
                <w:b w:val="0"/>
                <w:sz w:val="20"/>
              </w:rPr>
              <w:t>2</w:t>
            </w:r>
          </w:p>
        </w:tc>
        <w:tc>
          <w:tcPr>
            <w:tcW w:type="dxa" w:w="2880"/>
          </w:tcPr>
          <w:p>
            <w:r>
              <w:rPr>
                <w:rFonts w:ascii="Calibri" w:hAnsi="Calibri"/>
                <w:b w:val="0"/>
                <w:sz w:val="20"/>
              </w:rPr>
              <w:t>POS closed out, end-of-day reports printed</w:t>
            </w:r>
          </w:p>
        </w:tc>
        <w:tc>
          <w:tcPr>
            <w:tcW w:type="dxa" w:w="2880"/>
          </w:tcPr>
          <w:p>
            <w:r>
              <w:rPr>
                <w:rFonts w:ascii="Calibri" w:hAnsi="Calibri"/>
                <w:b w:val="0"/>
                <w:sz w:val="20"/>
              </w:rPr>
            </w:r>
          </w:p>
        </w:tc>
      </w:tr>
      <w:tr>
        <w:tc>
          <w:tcPr>
            <w:tcW w:type="dxa" w:w="2880"/>
          </w:tcPr>
          <w:p>
            <w:r>
              <w:rPr>
                <w:rFonts w:ascii="Calibri" w:hAnsi="Calibri"/>
                <w:b w:val="0"/>
                <w:sz w:val="20"/>
              </w:rPr>
              <w:t>3</w:t>
            </w:r>
          </w:p>
        </w:tc>
        <w:tc>
          <w:tcPr>
            <w:tcW w:type="dxa" w:w="2880"/>
          </w:tcPr>
          <w:p>
            <w:r>
              <w:rPr>
                <w:rFonts w:ascii="Calibri" w:hAnsi="Calibri"/>
                <w:b w:val="0"/>
                <w:sz w:val="20"/>
              </w:rPr>
              <w:t>Cash drawer counted (two-person), reconciled</w:t>
            </w:r>
          </w:p>
        </w:tc>
        <w:tc>
          <w:tcPr>
            <w:tcW w:type="dxa" w:w="2880"/>
          </w:tcPr>
          <w:p>
            <w:r>
              <w:rPr>
                <w:rFonts w:ascii="Calibri" w:hAnsi="Calibri"/>
                <w:b w:val="0"/>
                <w:sz w:val="20"/>
              </w:rPr>
            </w:r>
          </w:p>
        </w:tc>
      </w:tr>
      <w:tr>
        <w:tc>
          <w:tcPr>
            <w:tcW w:type="dxa" w:w="2880"/>
          </w:tcPr>
          <w:p>
            <w:r>
              <w:rPr>
                <w:rFonts w:ascii="Calibri" w:hAnsi="Calibri"/>
                <w:b w:val="0"/>
                <w:sz w:val="20"/>
              </w:rPr>
              <w:t>4</w:t>
            </w:r>
          </w:p>
        </w:tc>
        <w:tc>
          <w:tcPr>
            <w:tcW w:type="dxa" w:w="2880"/>
          </w:tcPr>
          <w:p>
            <w:r>
              <w:rPr>
                <w:rFonts w:ascii="Calibri" w:hAnsi="Calibri"/>
                <w:b w:val="0"/>
                <w:sz w:val="20"/>
              </w:rPr>
              <w:t>Tips distributed per policy</w:t>
            </w:r>
          </w:p>
        </w:tc>
        <w:tc>
          <w:tcPr>
            <w:tcW w:type="dxa" w:w="2880"/>
          </w:tcPr>
          <w:p>
            <w:r>
              <w:rPr>
                <w:rFonts w:ascii="Calibri" w:hAnsi="Calibri"/>
                <w:b w:val="0"/>
                <w:sz w:val="20"/>
              </w:rPr>
            </w:r>
          </w:p>
        </w:tc>
      </w:tr>
      <w:tr>
        <w:tc>
          <w:tcPr>
            <w:tcW w:type="dxa" w:w="2880"/>
          </w:tcPr>
          <w:p>
            <w:r>
              <w:rPr>
                <w:rFonts w:ascii="Calibri" w:hAnsi="Calibri"/>
                <w:b w:val="0"/>
                <w:sz w:val="20"/>
              </w:rPr>
              <w:t>5</w:t>
            </w:r>
          </w:p>
        </w:tc>
        <w:tc>
          <w:tcPr>
            <w:tcW w:type="dxa" w:w="2880"/>
          </w:tcPr>
          <w:p>
            <w:r>
              <w:rPr>
                <w:rFonts w:ascii="Calibri" w:hAnsi="Calibri"/>
                <w:b w:val="0"/>
                <w:sz w:val="20"/>
              </w:rPr>
              <w:t>Bank deposit prepared and stored in safe</w:t>
            </w:r>
          </w:p>
        </w:tc>
        <w:tc>
          <w:tcPr>
            <w:tcW w:type="dxa" w:w="2880"/>
          </w:tcPr>
          <w:p>
            <w:r>
              <w:rPr>
                <w:rFonts w:ascii="Calibri" w:hAnsi="Calibri"/>
                <w:b w:val="0"/>
                <w:sz w:val="20"/>
              </w:rPr>
            </w:r>
          </w:p>
        </w:tc>
      </w:tr>
      <w:tr>
        <w:tc>
          <w:tcPr>
            <w:tcW w:type="dxa" w:w="2880"/>
          </w:tcPr>
          <w:p>
            <w:r>
              <w:rPr>
                <w:rFonts w:ascii="Calibri" w:hAnsi="Calibri"/>
                <w:b w:val="0"/>
                <w:sz w:val="20"/>
              </w:rPr>
              <w:t>6</w:t>
            </w:r>
          </w:p>
        </w:tc>
        <w:tc>
          <w:tcPr>
            <w:tcW w:type="dxa" w:w="2880"/>
          </w:tcPr>
          <w:p>
            <w:r>
              <w:rPr>
                <w:rFonts w:ascii="Calibri" w:hAnsi="Calibri"/>
                <w:b w:val="0"/>
                <w:sz w:val="20"/>
              </w:rPr>
              <w:t>Kitchen equipment OFF, breakdown complete</w:t>
            </w:r>
          </w:p>
        </w:tc>
        <w:tc>
          <w:tcPr>
            <w:tcW w:type="dxa" w:w="2880"/>
          </w:tcPr>
          <w:p>
            <w:r>
              <w:rPr>
                <w:rFonts w:ascii="Calibri" w:hAnsi="Calibri"/>
                <w:b w:val="0"/>
                <w:sz w:val="20"/>
              </w:rPr>
            </w:r>
          </w:p>
        </w:tc>
      </w:tr>
      <w:tr>
        <w:tc>
          <w:tcPr>
            <w:tcW w:type="dxa" w:w="2880"/>
          </w:tcPr>
          <w:p>
            <w:r>
              <w:rPr>
                <w:rFonts w:ascii="Calibri" w:hAnsi="Calibri"/>
                <w:b w:val="0"/>
                <w:sz w:val="20"/>
              </w:rPr>
              <w:t>7</w:t>
            </w:r>
          </w:p>
        </w:tc>
        <w:tc>
          <w:tcPr>
            <w:tcW w:type="dxa" w:w="2880"/>
          </w:tcPr>
          <w:p>
            <w:r>
              <w:rPr>
                <w:rFonts w:ascii="Calibri" w:hAnsi="Calibri"/>
                <w:b w:val="0"/>
                <w:sz w:val="20"/>
              </w:rPr>
              <w:t>Kitchen surfaces sanitized, floors swept and mopped</w:t>
            </w:r>
          </w:p>
        </w:tc>
        <w:tc>
          <w:tcPr>
            <w:tcW w:type="dxa" w:w="2880"/>
          </w:tcPr>
          <w:p>
            <w:r>
              <w:rPr>
                <w:rFonts w:ascii="Calibri" w:hAnsi="Calibri"/>
                <w:b w:val="0"/>
                <w:sz w:val="20"/>
              </w:rPr>
            </w:r>
          </w:p>
        </w:tc>
      </w:tr>
      <w:tr>
        <w:tc>
          <w:tcPr>
            <w:tcW w:type="dxa" w:w="2880"/>
          </w:tcPr>
          <w:p>
            <w:r>
              <w:rPr>
                <w:rFonts w:ascii="Calibri" w:hAnsi="Calibri"/>
                <w:b w:val="0"/>
                <w:sz w:val="20"/>
              </w:rPr>
              <w:t>8</w:t>
            </w:r>
          </w:p>
        </w:tc>
        <w:tc>
          <w:tcPr>
            <w:tcW w:type="dxa" w:w="2880"/>
          </w:tcPr>
          <w:p>
            <w:r>
              <w:rPr>
                <w:rFonts w:ascii="Calibri" w:hAnsi="Calibri"/>
                <w:b w:val="0"/>
                <w:sz w:val="20"/>
              </w:rPr>
              <w:t>Walk-in organized, FIFO verified, temps logged</w:t>
            </w:r>
          </w:p>
        </w:tc>
        <w:tc>
          <w:tcPr>
            <w:tcW w:type="dxa" w:w="2880"/>
          </w:tcPr>
          <w:p>
            <w:r>
              <w:rPr>
                <w:rFonts w:ascii="Calibri" w:hAnsi="Calibri"/>
                <w:b w:val="0"/>
                <w:sz w:val="20"/>
              </w:rPr>
            </w:r>
          </w:p>
        </w:tc>
      </w:tr>
      <w:tr>
        <w:tc>
          <w:tcPr>
            <w:tcW w:type="dxa" w:w="2880"/>
          </w:tcPr>
          <w:p>
            <w:r>
              <w:rPr>
                <w:rFonts w:ascii="Calibri" w:hAnsi="Calibri"/>
                <w:b w:val="0"/>
                <w:sz w:val="20"/>
              </w:rPr>
              <w:t>9</w:t>
            </w:r>
          </w:p>
        </w:tc>
        <w:tc>
          <w:tcPr>
            <w:tcW w:type="dxa" w:w="2880"/>
          </w:tcPr>
          <w:p>
            <w:r>
              <w:rPr>
                <w:rFonts w:ascii="Calibri" w:hAnsi="Calibri"/>
                <w:b w:val="0"/>
                <w:sz w:val="20"/>
              </w:rPr>
              <w:t>Dining room cleared, cleaned, and reset (or stripped)</w:t>
            </w:r>
          </w:p>
        </w:tc>
        <w:tc>
          <w:tcPr>
            <w:tcW w:type="dxa" w:w="2880"/>
          </w:tcPr>
          <w:p>
            <w:r>
              <w:rPr>
                <w:rFonts w:ascii="Calibri" w:hAnsi="Calibri"/>
                <w:b w:val="0"/>
                <w:sz w:val="20"/>
              </w:rPr>
            </w:r>
          </w:p>
        </w:tc>
      </w:tr>
      <w:tr>
        <w:tc>
          <w:tcPr>
            <w:tcW w:type="dxa" w:w="2880"/>
          </w:tcPr>
          <w:p>
            <w:r>
              <w:rPr>
                <w:rFonts w:ascii="Calibri" w:hAnsi="Calibri"/>
                <w:b w:val="0"/>
                <w:sz w:val="20"/>
              </w:rPr>
              <w:t>10</w:t>
            </w:r>
          </w:p>
        </w:tc>
        <w:tc>
          <w:tcPr>
            <w:tcW w:type="dxa" w:w="2880"/>
          </w:tcPr>
          <w:p>
            <w:r>
              <w:rPr>
                <w:rFonts w:ascii="Calibri" w:hAnsi="Calibri"/>
                <w:b w:val="0"/>
                <w:sz w:val="20"/>
              </w:rPr>
              <w:t>Restrooms cleaned and restocked (final check)</w:t>
            </w:r>
          </w:p>
        </w:tc>
        <w:tc>
          <w:tcPr>
            <w:tcW w:type="dxa" w:w="2880"/>
          </w:tcPr>
          <w:p>
            <w:r>
              <w:rPr>
                <w:rFonts w:ascii="Calibri" w:hAnsi="Calibri"/>
                <w:b w:val="0"/>
                <w:sz w:val="20"/>
              </w:rPr>
            </w:r>
          </w:p>
        </w:tc>
      </w:tr>
      <w:tr>
        <w:tc>
          <w:tcPr>
            <w:tcW w:type="dxa" w:w="2880"/>
          </w:tcPr>
          <w:p>
            <w:r>
              <w:rPr>
                <w:rFonts w:ascii="Calibri" w:hAnsi="Calibri"/>
                <w:b w:val="0"/>
                <w:sz w:val="20"/>
              </w:rPr>
              <w:t>11</w:t>
            </w:r>
          </w:p>
        </w:tc>
        <w:tc>
          <w:tcPr>
            <w:tcW w:type="dxa" w:w="2880"/>
          </w:tcPr>
          <w:p>
            <w:r>
              <w:rPr>
                <w:rFonts w:ascii="Calibri" w:hAnsi="Calibri"/>
                <w:b w:val="0"/>
                <w:sz w:val="20"/>
              </w:rPr>
              <w:t>Bar cleaned, restocked, and secured</w:t>
            </w:r>
          </w:p>
        </w:tc>
        <w:tc>
          <w:tcPr>
            <w:tcW w:type="dxa" w:w="2880"/>
          </w:tcPr>
          <w:p>
            <w:r>
              <w:rPr>
                <w:rFonts w:ascii="Calibri" w:hAnsi="Calibri"/>
                <w:b w:val="0"/>
                <w:sz w:val="20"/>
              </w:rPr>
            </w:r>
          </w:p>
        </w:tc>
      </w:tr>
      <w:tr>
        <w:tc>
          <w:tcPr>
            <w:tcW w:type="dxa" w:w="2880"/>
          </w:tcPr>
          <w:p>
            <w:r>
              <w:rPr>
                <w:rFonts w:ascii="Calibri" w:hAnsi="Calibri"/>
                <w:b w:val="0"/>
                <w:sz w:val="20"/>
              </w:rPr>
              <w:t>12</w:t>
            </w:r>
          </w:p>
        </w:tc>
        <w:tc>
          <w:tcPr>
            <w:tcW w:type="dxa" w:w="2880"/>
          </w:tcPr>
          <w:p>
            <w:r>
              <w:rPr>
                <w:rFonts w:ascii="Calibri" w:hAnsi="Calibri"/>
                <w:b w:val="0"/>
                <w:sz w:val="20"/>
              </w:rPr>
              <w:t>Patio furniture secured (seasonal)</w:t>
            </w:r>
          </w:p>
        </w:tc>
        <w:tc>
          <w:tcPr>
            <w:tcW w:type="dxa" w:w="2880"/>
          </w:tcPr>
          <w:p>
            <w:r>
              <w:rPr>
                <w:rFonts w:ascii="Calibri" w:hAnsi="Calibri"/>
                <w:b w:val="0"/>
                <w:sz w:val="20"/>
              </w:rPr>
            </w:r>
          </w:p>
        </w:tc>
      </w:tr>
      <w:tr>
        <w:tc>
          <w:tcPr>
            <w:tcW w:type="dxa" w:w="2880"/>
          </w:tcPr>
          <w:p>
            <w:r>
              <w:rPr>
                <w:rFonts w:ascii="Calibri" w:hAnsi="Calibri"/>
                <w:b w:val="0"/>
                <w:sz w:val="20"/>
              </w:rPr>
              <w:t>13</w:t>
            </w:r>
          </w:p>
        </w:tc>
        <w:tc>
          <w:tcPr>
            <w:tcW w:type="dxa" w:w="2880"/>
          </w:tcPr>
          <w:p>
            <w:r>
              <w:rPr>
                <w:rFonts w:ascii="Calibri" w:hAnsi="Calibri"/>
                <w:b w:val="0"/>
                <w:sz w:val="20"/>
              </w:rPr>
              <w:t>Full facility walk-through — building confirmed empty</w:t>
            </w:r>
          </w:p>
        </w:tc>
        <w:tc>
          <w:tcPr>
            <w:tcW w:type="dxa" w:w="2880"/>
          </w:tcPr>
          <w:p>
            <w:r>
              <w:rPr>
                <w:rFonts w:ascii="Calibri" w:hAnsi="Calibri"/>
                <w:b w:val="0"/>
                <w:sz w:val="20"/>
              </w:rPr>
            </w:r>
          </w:p>
        </w:tc>
      </w:tr>
      <w:tr>
        <w:tc>
          <w:tcPr>
            <w:tcW w:type="dxa" w:w="2880"/>
          </w:tcPr>
          <w:p>
            <w:r>
              <w:rPr>
                <w:rFonts w:ascii="Calibri" w:hAnsi="Calibri"/>
                <w:b w:val="0"/>
                <w:sz w:val="20"/>
              </w:rPr>
              <w:t>14</w:t>
            </w:r>
          </w:p>
        </w:tc>
        <w:tc>
          <w:tcPr>
            <w:tcW w:type="dxa" w:w="2880"/>
          </w:tcPr>
          <w:p>
            <w:r>
              <w:rPr>
                <w:rFonts w:ascii="Calibri" w:hAnsi="Calibri"/>
                <w:b w:val="0"/>
                <w:sz w:val="20"/>
              </w:rPr>
              <w:t>All lights OFF except security and emergency</w:t>
            </w:r>
          </w:p>
        </w:tc>
        <w:tc>
          <w:tcPr>
            <w:tcW w:type="dxa" w:w="2880"/>
          </w:tcPr>
          <w:p>
            <w:r>
              <w:rPr>
                <w:rFonts w:ascii="Calibri" w:hAnsi="Calibri"/>
                <w:b w:val="0"/>
                <w:sz w:val="20"/>
              </w:rPr>
            </w:r>
          </w:p>
        </w:tc>
      </w:tr>
      <w:tr>
        <w:tc>
          <w:tcPr>
            <w:tcW w:type="dxa" w:w="2880"/>
          </w:tcPr>
          <w:p>
            <w:r>
              <w:rPr>
                <w:rFonts w:ascii="Calibri" w:hAnsi="Calibri"/>
                <w:b w:val="0"/>
                <w:sz w:val="20"/>
              </w:rPr>
              <w:t>15</w:t>
            </w:r>
          </w:p>
        </w:tc>
        <w:tc>
          <w:tcPr>
            <w:tcW w:type="dxa" w:w="2880"/>
          </w:tcPr>
          <w:p>
            <w:r>
              <w:rPr>
                <w:rFonts w:ascii="Calibri" w:hAnsi="Calibri"/>
                <w:b w:val="0"/>
                <w:sz w:val="20"/>
              </w:rPr>
              <w:t>Alarm armed, all doors locked, MOD departs</w:t>
            </w:r>
          </w:p>
        </w:tc>
        <w:tc>
          <w:tcPr>
            <w:tcW w:type="dxa" w:w="2880"/>
          </w:tcPr>
          <w:p>
            <w:r>
              <w:rPr>
                <w:rFonts w:ascii="Calibri" w:hAnsi="Calibri"/>
                <w:b w:val="0"/>
                <w:sz w:val="20"/>
              </w:rPr>
            </w:r>
          </w:p>
        </w:tc>
      </w:tr>
    </w:tbl>
    <w:p>
      <w:pPr>
        <w:pStyle w:val="Heading2"/>
      </w:pPr>
      <w:r>
        <w:rPr>
          <w:rFonts w:ascii="Calibri" w:hAnsi="Calibri"/>
          <w:b/>
          <w:color w:val="1A3A5C"/>
          <w:sz w:val="24"/>
        </w:rPr>
        <w:t>10. Quality Checkpoints</w:t>
      </w:r>
    </w:p>
    <w:p>
      <w:pPr>
        <w:pStyle w:val="ListBullet"/>
      </w:pPr>
      <w:r>
        <w:rPr>
          <w:rFonts w:ascii="Calibri" w:hAnsi="Calibri"/>
          <w:b w:val="0"/>
          <w:sz w:val="22"/>
        </w:rPr>
        <w:t>Opening cash count matches expected float — documented and dual-signed</w:t>
      </w:r>
    </w:p>
    <w:p>
      <w:pPr>
        <w:pStyle w:val="ListBullet"/>
      </w:pPr>
      <w:r>
        <w:rPr>
          <w:rFonts w:ascii="Calibri" w:hAnsi="Calibri"/>
          <w:b w:val="0"/>
          <w:sz w:val="22"/>
        </w:rPr>
        <w:t>Walk-in/freezer temperatures within range on opening check</w:t>
      </w:r>
    </w:p>
    <w:p>
      <w:pPr>
        <w:pStyle w:val="ListBullet"/>
      </w:pPr>
      <w:r>
        <w:rPr>
          <w:rFonts w:ascii="Calibri" w:hAnsi="Calibri"/>
          <w:b w:val="0"/>
          <w:sz w:val="22"/>
        </w:rPr>
        <w:t>Pre-shift meeting conducted with all staff before door opens</w:t>
      </w:r>
    </w:p>
    <w:p>
      <w:pPr>
        <w:pStyle w:val="ListBullet"/>
      </w:pPr>
      <w:r>
        <w:rPr>
          <w:rFonts w:ascii="Calibri" w:hAnsi="Calibri"/>
          <w:b w:val="0"/>
          <w:sz w:val="22"/>
        </w:rPr>
        <w:t>Closing cash reconciliation within acceptable variance</w:t>
      </w:r>
    </w:p>
    <w:p>
      <w:pPr>
        <w:pStyle w:val="ListBullet"/>
      </w:pPr>
      <w:r>
        <w:rPr>
          <w:rFonts w:ascii="Calibri" w:hAnsi="Calibri"/>
          <w:b w:val="0"/>
          <w:sz w:val="22"/>
        </w:rPr>
        <w:t>All kitchen equipment verified OFF by closing MOD</w:t>
      </w:r>
    </w:p>
    <w:p>
      <w:pPr>
        <w:pStyle w:val="ListBullet"/>
      </w:pPr>
      <w:r>
        <w:rPr>
          <w:rFonts w:ascii="Calibri" w:hAnsi="Calibri"/>
          <w:b w:val="0"/>
          <w:sz w:val="22"/>
        </w:rPr>
        <w:t>Facility confirmed empty before alarm activation</w:t>
      </w:r>
    </w:p>
    <w:p>
      <w:pPr>
        <w:pStyle w:val="Heading2"/>
      </w:pPr>
      <w:r>
        <w:rPr>
          <w:rFonts w:ascii="Calibri" w:hAnsi="Calibri"/>
          <w:b/>
          <w:color w:val="1A3A5C"/>
          <w:sz w:val="24"/>
        </w:rPr>
        <w:t>11.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Issue</w:t>
            </w:r>
          </w:p>
        </w:tc>
        <w:tc>
          <w:tcPr>
            <w:tcW w:type="dxa" w:w="2880"/>
          </w:tcPr>
          <w:p>
            <w:r/>
            <w:r>
              <w:rPr>
                <w:rFonts w:ascii="Calibri" w:hAnsi="Calibri"/>
                <w:b/>
                <w:sz w:val="20"/>
              </w:rPr>
              <w:t>Possible Cause</w:t>
            </w:r>
          </w:p>
        </w:tc>
        <w:tc>
          <w:tcPr>
            <w:tcW w:type="dxa" w:w="2880"/>
          </w:tcPr>
          <w:p>
            <w:r/>
            <w:r>
              <w:rPr>
                <w:rFonts w:ascii="Calibri" w:hAnsi="Calibri"/>
                <w:b/>
                <w:sz w:val="20"/>
              </w:rPr>
              <w:t>Corrective Action</w:t>
            </w:r>
          </w:p>
        </w:tc>
      </w:tr>
      <w:tr>
        <w:tc>
          <w:tcPr>
            <w:tcW w:type="dxa" w:w="2880"/>
          </w:tcPr>
          <w:p>
            <w:r/>
            <w:r>
              <w:rPr>
                <w:rFonts w:ascii="Calibri" w:hAnsi="Calibri"/>
                <w:b w:val="0"/>
                <w:sz w:val="18"/>
              </w:rPr>
              <w:t>Alarm will not disarm</w:t>
            </w:r>
          </w:p>
        </w:tc>
        <w:tc>
          <w:tcPr>
            <w:tcW w:type="dxa" w:w="2880"/>
          </w:tcPr>
          <w:p>
            <w:r/>
            <w:r>
              <w:rPr>
                <w:rFonts w:ascii="Calibri" w:hAnsi="Calibri"/>
                <w:b w:val="0"/>
                <w:sz w:val="18"/>
              </w:rPr>
              <w:t>Incorrect code, system malfunction, power outage</w:t>
            </w:r>
          </w:p>
        </w:tc>
        <w:tc>
          <w:tcPr>
            <w:tcW w:type="dxa" w:w="2880"/>
          </w:tcPr>
          <w:p>
            <w:r/>
            <w:r>
              <w:rPr>
                <w:rFonts w:ascii="Calibri" w:hAnsi="Calibri"/>
                <w:b w:val="0"/>
                <w:sz w:val="18"/>
              </w:rPr>
              <w:t>Try code again carefully. If failed, call alarm company. Do NOT force entry.</w:t>
            </w:r>
          </w:p>
        </w:tc>
      </w:tr>
      <w:tr>
        <w:tc>
          <w:tcPr>
            <w:tcW w:type="dxa" w:w="2880"/>
          </w:tcPr>
          <w:p>
            <w:r/>
            <w:r>
              <w:rPr>
                <w:rFonts w:ascii="Calibri" w:hAnsi="Calibri"/>
                <w:b w:val="0"/>
                <w:sz w:val="18"/>
              </w:rPr>
              <w:t>POS system will not start</w:t>
            </w:r>
          </w:p>
        </w:tc>
        <w:tc>
          <w:tcPr>
            <w:tcW w:type="dxa" w:w="2880"/>
          </w:tcPr>
          <w:p>
            <w:r/>
            <w:r>
              <w:rPr>
                <w:rFonts w:ascii="Calibri" w:hAnsi="Calibri"/>
                <w:b w:val="0"/>
                <w:sz w:val="18"/>
              </w:rPr>
              <w:t>Power issue, network failure, software error</w:t>
            </w:r>
          </w:p>
        </w:tc>
        <w:tc>
          <w:tcPr>
            <w:tcW w:type="dxa" w:w="2880"/>
          </w:tcPr>
          <w:p>
            <w:r/>
            <w:r>
              <w:rPr>
                <w:rFonts w:ascii="Calibri" w:hAnsi="Calibri"/>
                <w:b w:val="0"/>
                <w:sz w:val="18"/>
              </w:rPr>
              <w:t>Check power connections, restart terminal, contact POS support. Use manual paper tickets as backup.</w:t>
            </w:r>
          </w:p>
        </w:tc>
      </w:tr>
      <w:tr>
        <w:tc>
          <w:tcPr>
            <w:tcW w:type="dxa" w:w="2880"/>
          </w:tcPr>
          <w:p>
            <w:r/>
            <w:r>
              <w:rPr>
                <w:rFonts w:ascii="Calibri" w:hAnsi="Calibri"/>
                <w:b w:val="0"/>
                <w:sz w:val="18"/>
              </w:rPr>
              <w:t>Cash drawer short on open</w:t>
            </w:r>
          </w:p>
        </w:tc>
        <w:tc>
          <w:tcPr>
            <w:tcW w:type="dxa" w:w="2880"/>
          </w:tcPr>
          <w:p>
            <w:r/>
            <w:r>
              <w:rPr>
                <w:rFonts w:ascii="Calibri" w:hAnsi="Calibri"/>
                <w:b w:val="0"/>
                <w:sz w:val="18"/>
              </w:rPr>
              <w:t>Previous close error, miscounted float</w:t>
            </w:r>
          </w:p>
        </w:tc>
        <w:tc>
          <w:tcPr>
            <w:tcW w:type="dxa" w:w="2880"/>
          </w:tcPr>
          <w:p>
            <w:r/>
            <w:r>
              <w:rPr>
                <w:rFonts w:ascii="Calibri" w:hAnsi="Calibri"/>
                <w:b w:val="0"/>
                <w:sz w:val="18"/>
              </w:rPr>
              <w:t>Recount with witness. If still short, document discrepancy, notify GM, investigate previous close.</w:t>
            </w:r>
          </w:p>
        </w:tc>
      </w:tr>
      <w:tr>
        <w:tc>
          <w:tcPr>
            <w:tcW w:type="dxa" w:w="2880"/>
          </w:tcPr>
          <w:p>
            <w:r/>
            <w:r>
              <w:rPr>
                <w:rFonts w:ascii="Calibri" w:hAnsi="Calibri"/>
                <w:b w:val="0"/>
                <w:sz w:val="18"/>
              </w:rPr>
              <w:t>Equipment failure on open</w:t>
            </w:r>
          </w:p>
        </w:tc>
        <w:tc>
          <w:tcPr>
            <w:tcW w:type="dxa" w:w="2880"/>
          </w:tcPr>
          <w:p>
            <w:r/>
            <w:r>
              <w:rPr>
                <w:rFonts w:ascii="Calibri" w:hAnsi="Calibri"/>
                <w:b w:val="0"/>
                <w:sz w:val="18"/>
              </w:rPr>
              <w:t>Power surge, mechanical failure, gas issue</w:t>
            </w:r>
          </w:p>
        </w:tc>
        <w:tc>
          <w:tcPr>
            <w:tcW w:type="dxa" w:w="2880"/>
          </w:tcPr>
          <w:p>
            <w:r/>
            <w:r>
              <w:rPr>
                <w:rFonts w:ascii="Calibri" w:hAnsi="Calibri"/>
                <w:b w:val="0"/>
                <w:sz w:val="18"/>
              </w:rPr>
              <w:t>Do not use faulty equipment. Contact maintenance/repair. Adjust menu if station is unusable.</w:t>
            </w:r>
          </w:p>
        </w:tc>
      </w:tr>
    </w:tbl>
    <w:p>
      <w:pPr>
        <w:pStyle w:val="Heading2"/>
      </w:pPr>
      <w:r>
        <w:rPr>
          <w:rFonts w:ascii="Calibri" w:hAnsi="Calibri"/>
          <w:b/>
          <w:color w:val="1A3A5C"/>
          <w:sz w:val="24"/>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Version</w:t>
            </w:r>
          </w:p>
        </w:tc>
        <w:tc>
          <w:tcPr>
            <w:tcW w:type="dxa" w:w="2160"/>
          </w:tcPr>
          <w:p>
            <w:r/>
            <w:r>
              <w:rPr>
                <w:rFonts w:ascii="Calibri" w:hAnsi="Calibri"/>
                <w:b/>
                <w:sz w:val="20"/>
              </w:rPr>
              <w:t>Date</w:t>
            </w:r>
          </w:p>
        </w:tc>
        <w:tc>
          <w:tcPr>
            <w:tcW w:type="dxa" w:w="2160"/>
          </w:tcPr>
          <w:p>
            <w:r/>
            <w:r>
              <w:rPr>
                <w:rFonts w:ascii="Calibri" w:hAnsi="Calibri"/>
                <w:b/>
                <w:sz w:val="20"/>
              </w:rPr>
              <w:t>Author</w:t>
            </w:r>
          </w:p>
        </w:tc>
        <w:tc>
          <w:tcPr>
            <w:tcW w:type="dxa" w:w="2160"/>
          </w:tcPr>
          <w:p>
            <w:r/>
            <w:r>
              <w:rPr>
                <w:rFonts w:ascii="Calibri" w:hAnsi="Calibri"/>
                <w:b/>
                <w:sz w:val="20"/>
              </w:rPr>
              <w:t>Description</w:t>
            </w:r>
          </w:p>
        </w:tc>
      </w:tr>
      <w:tr>
        <w:tc>
          <w:tcPr>
            <w:tcW w:type="dxa" w:w="2160"/>
          </w:tcPr>
          <w:p>
            <w:r/>
            <w:r>
              <w:rPr>
                <w:rFonts w:ascii="Calibri" w:hAnsi="Calibri"/>
                <w:b w:val="0"/>
                <w:sz w:val="20"/>
              </w:rPr>
              <w:t>1.0</w:t>
            </w:r>
          </w:p>
        </w:tc>
        <w:tc>
          <w:tcPr>
            <w:tcW w:type="dxa" w:w="2160"/>
          </w:tcPr>
          <w:p>
            <w:r/>
            <w:r>
              <w:rPr>
                <w:rFonts w:ascii="Calibri" w:hAnsi="Calibri"/>
                <w:b w:val="0"/>
                <w:sz w:val="20"/>
              </w:rPr>
              <w:t>[DATE]</w:t>
            </w:r>
          </w:p>
        </w:tc>
        <w:tc>
          <w:tcPr>
            <w:tcW w:type="dxa" w:w="2160"/>
          </w:tcPr>
          <w:p>
            <w:r/>
            <w:r>
              <w:rPr>
                <w:rFonts w:ascii="Calibri" w:hAnsi="Calibri"/>
                <w:b w:val="0"/>
                <w:sz w:val="20"/>
              </w:rPr>
              <w:t>[AUTHOR]</w:t>
            </w:r>
          </w:p>
        </w:tc>
        <w:tc>
          <w:tcPr>
            <w:tcW w:type="dxa" w:w="2160"/>
          </w:tcPr>
          <w:p>
            <w:r/>
            <w:r>
              <w:rPr>
                <w:rFonts w:ascii="Calibri" w:hAnsi="Calibri"/>
                <w:b w:val="0"/>
                <w:sz w:val="20"/>
              </w:rPr>
              <w:t>Initial release</w:t>
            </w:r>
          </w:p>
        </w:tc>
      </w:tr>
      <w:tr>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r>
    </w:tbl>
    <w:p>
      <w:pPr>
        <w:pStyle w:val="Heading2"/>
      </w:pPr>
      <w:r>
        <w:rPr>
          <w:rFonts w:ascii="Calibri" w:hAnsi="Calibri"/>
          <w:b/>
          <w:color w:val="1A3A5C"/>
          <w:sz w:val="24"/>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Role</w:t>
            </w:r>
          </w:p>
        </w:tc>
        <w:tc>
          <w:tcPr>
            <w:tcW w:type="dxa" w:w="2160"/>
          </w:tcPr>
          <w:p>
            <w:r/>
            <w:r>
              <w:rPr>
                <w:rFonts w:ascii="Calibri" w:hAnsi="Calibri"/>
                <w:b/>
                <w:sz w:val="20"/>
              </w:rPr>
              <w:t>Name</w:t>
            </w:r>
          </w:p>
        </w:tc>
        <w:tc>
          <w:tcPr>
            <w:tcW w:type="dxa" w:w="2160"/>
          </w:tcPr>
          <w:p>
            <w:r/>
            <w:r>
              <w:rPr>
                <w:rFonts w:ascii="Calibri" w:hAnsi="Calibri"/>
                <w:b/>
                <w:sz w:val="20"/>
              </w:rPr>
              <w:t>Signature</w:t>
            </w:r>
          </w:p>
        </w:tc>
        <w:tc>
          <w:tcPr>
            <w:tcW w:type="dxa" w:w="2160"/>
          </w:tcPr>
          <w:p>
            <w:r/>
            <w:r>
              <w:rPr>
                <w:rFonts w:ascii="Calibri" w:hAnsi="Calibri"/>
                <w:b/>
                <w:sz w:val="20"/>
              </w:rPr>
              <w:t>Date</w:t>
            </w:r>
          </w:p>
        </w:tc>
      </w:tr>
      <w:tr>
        <w:tc>
          <w:tcPr>
            <w:tcW w:type="dxa" w:w="2160"/>
          </w:tcPr>
          <w:p>
            <w:r/>
            <w:r>
              <w:rPr>
                <w:rFonts w:ascii="Calibri" w:hAnsi="Calibri"/>
                <w:b w:val="0"/>
                <w:sz w:val="20"/>
              </w:rPr>
              <w:t>Prepared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Reviewed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Approved By</w:t>
            </w:r>
          </w:p>
        </w:tc>
        <w:tc>
          <w:tcPr>
            <w:tcW w:type="dxa" w:w="2160"/>
          </w:tcPr>
          <w:p>
            <w:r/>
          </w:p>
        </w:tc>
        <w:tc>
          <w:tcPr>
            <w:tcW w:type="dxa" w:w="2160"/>
          </w:tcPr>
          <w:p>
            <w:r/>
          </w:p>
        </w:tc>
        <w:tc>
          <w:tcPr>
            <w:tcW w:type="dxa" w:w="2160"/>
          </w:tcPr>
          <w:p>
            <w:r/>
          </w:p>
        </w:tc>
      </w:tr>
    </w:tbl>
    <w:p>
      <w:r>
        <w:br w:type="page"/>
      </w:r>
    </w:p>
    <w:p>
      <w:pPr>
        <w:pStyle w:val="Heading1"/>
      </w:pPr>
      <w:r>
        <w:rPr>
          <w:rFonts w:ascii="Calibri" w:hAnsi="Calibri"/>
          <w:b/>
          <w:color w:val="1A3A5C"/>
          <w:sz w:val="32"/>
        </w:rPr>
        <w:t>SOP-HOSP-003: Guest Complaint Resolution</w:t>
      </w:r>
    </w:p>
    <w:p>
      <w:pPr>
        <w:spacing w:after="120"/>
      </w:pPr>
      <w:r>
        <w:rPr>
          <w:rFonts w:ascii="Calibri" w:hAnsi="Calibri"/>
          <w:b/>
          <w:sz w:val="24"/>
        </w:rPr>
        <w:t>[COMPANY NAME]</w:t>
      </w:r>
    </w:p>
    <w:p>
      <w:pPr>
        <w:pStyle w:val="Heading2"/>
      </w:pPr>
      <w:r>
        <w:rPr>
          <w:rFonts w:ascii="Calibri" w:hAnsi="Calibri"/>
          <w:b/>
          <w:color w:val="1A3A5C"/>
          <w:sz w:val="24"/>
        </w:rPr>
        <w:t>Document Control</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20"/>
              </w:rPr>
              <w:t>Document Number</w:t>
            </w:r>
          </w:p>
        </w:tc>
        <w:tc>
          <w:tcPr>
            <w:tcW w:type="dxa" w:w="4320"/>
          </w:tcPr>
          <w:p>
            <w:r/>
            <w:r>
              <w:rPr>
                <w:rFonts w:ascii="Calibri" w:hAnsi="Calibri"/>
                <w:b w:val="0"/>
                <w:sz w:val="20"/>
              </w:rPr>
              <w:t>SOP-HOSP-003</w:t>
            </w:r>
          </w:p>
        </w:tc>
      </w:tr>
      <w:tr>
        <w:tc>
          <w:tcPr>
            <w:tcW w:type="dxa" w:w="4320"/>
          </w:tcPr>
          <w:p>
            <w:r/>
            <w:r>
              <w:rPr>
                <w:rFonts w:ascii="Calibri" w:hAnsi="Calibri"/>
                <w:b/>
                <w:sz w:val="20"/>
              </w:rPr>
              <w:t>Title</w:t>
            </w:r>
          </w:p>
        </w:tc>
        <w:tc>
          <w:tcPr>
            <w:tcW w:type="dxa" w:w="4320"/>
          </w:tcPr>
          <w:p>
            <w:r/>
            <w:r>
              <w:rPr>
                <w:rFonts w:ascii="Calibri" w:hAnsi="Calibri"/>
                <w:b w:val="0"/>
                <w:sz w:val="20"/>
              </w:rPr>
              <w:t>Guest Complaint Resolution</w:t>
            </w:r>
          </w:p>
        </w:tc>
      </w:tr>
      <w:tr>
        <w:tc>
          <w:tcPr>
            <w:tcW w:type="dxa" w:w="4320"/>
          </w:tcPr>
          <w:p>
            <w:r/>
            <w:r>
              <w:rPr>
                <w:rFonts w:ascii="Calibri" w:hAnsi="Calibri"/>
                <w:b/>
                <w:sz w:val="20"/>
              </w:rPr>
              <w:t>Version</w:t>
            </w:r>
          </w:p>
        </w:tc>
        <w:tc>
          <w:tcPr>
            <w:tcW w:type="dxa" w:w="4320"/>
          </w:tcPr>
          <w:p>
            <w:r/>
            <w:r>
              <w:rPr>
                <w:rFonts w:ascii="Calibri" w:hAnsi="Calibri"/>
                <w:b w:val="0"/>
                <w:sz w:val="20"/>
              </w:rPr>
              <w:t>1.0</w:t>
            </w:r>
          </w:p>
        </w:tc>
      </w:tr>
      <w:tr>
        <w:tc>
          <w:tcPr>
            <w:tcW w:type="dxa" w:w="4320"/>
          </w:tcPr>
          <w:p>
            <w:r/>
            <w:r>
              <w:rPr>
                <w:rFonts w:ascii="Calibri" w:hAnsi="Calibri"/>
                <w:b/>
                <w:sz w:val="20"/>
              </w:rPr>
              <w:t>Effective Date</w:t>
            </w:r>
          </w:p>
        </w:tc>
        <w:tc>
          <w:tcPr>
            <w:tcW w:type="dxa" w:w="4320"/>
          </w:tcPr>
          <w:p>
            <w:r/>
            <w:r>
              <w:rPr>
                <w:rFonts w:ascii="Calibri" w:hAnsi="Calibri"/>
                <w:b w:val="0"/>
                <w:sz w:val="20"/>
              </w:rPr>
              <w:t>[DATE]</w:t>
            </w:r>
          </w:p>
        </w:tc>
      </w:tr>
      <w:tr>
        <w:tc>
          <w:tcPr>
            <w:tcW w:type="dxa" w:w="4320"/>
          </w:tcPr>
          <w:p>
            <w:r/>
            <w:r>
              <w:rPr>
                <w:rFonts w:ascii="Calibri" w:hAnsi="Calibri"/>
                <w:b/>
                <w:sz w:val="20"/>
              </w:rPr>
              <w:t>Department</w:t>
            </w:r>
          </w:p>
        </w:tc>
        <w:tc>
          <w:tcPr>
            <w:tcW w:type="dxa" w:w="4320"/>
          </w:tcPr>
          <w:p>
            <w:r/>
            <w:r>
              <w:rPr>
                <w:rFonts w:ascii="Calibri" w:hAnsi="Calibri"/>
                <w:b w:val="0"/>
                <w:sz w:val="20"/>
              </w:rPr>
              <w:t>Operations — Hospitality</w:t>
            </w:r>
          </w:p>
        </w:tc>
      </w:tr>
      <w:tr>
        <w:tc>
          <w:tcPr>
            <w:tcW w:type="dxa" w:w="4320"/>
          </w:tcPr>
          <w:p>
            <w:r/>
            <w:r>
              <w:rPr>
                <w:rFonts w:ascii="Calibri" w:hAnsi="Calibri"/>
                <w:b/>
                <w:sz w:val="20"/>
              </w:rPr>
              <w:t>Owner</w:t>
            </w:r>
          </w:p>
        </w:tc>
        <w:tc>
          <w:tcPr>
            <w:tcW w:type="dxa" w:w="4320"/>
          </w:tcPr>
          <w:p>
            <w:r/>
            <w:r>
              <w:rPr>
                <w:rFonts w:ascii="Calibri" w:hAnsi="Calibri"/>
                <w:b w:val="0"/>
                <w:sz w:val="20"/>
              </w:rPr>
              <w:t>[DEPARTMENT HEAD / GM]</w:t>
            </w:r>
          </w:p>
        </w:tc>
      </w:tr>
      <w:tr>
        <w:tc>
          <w:tcPr>
            <w:tcW w:type="dxa" w:w="4320"/>
          </w:tcPr>
          <w:p>
            <w:r/>
            <w:r>
              <w:rPr>
                <w:rFonts w:ascii="Calibri" w:hAnsi="Calibri"/>
                <w:b/>
                <w:sz w:val="20"/>
              </w:rPr>
              <w:t>Classification</w:t>
            </w:r>
          </w:p>
        </w:tc>
        <w:tc>
          <w:tcPr>
            <w:tcW w:type="dxa" w:w="4320"/>
          </w:tcPr>
          <w:p>
            <w:r/>
            <w:r>
              <w:rPr>
                <w:rFonts w:ascii="Calibri" w:hAnsi="Calibri"/>
                <w:b w:val="0"/>
                <w:sz w:val="20"/>
              </w:rPr>
              <w:t>Internal — [COMPANY NAME]</w:t>
            </w:r>
          </w:p>
        </w:tc>
      </w:tr>
    </w:tbl>
    <w:p>
      <w:pPr>
        <w:pStyle w:val="Heading2"/>
      </w:pPr>
      <w:r>
        <w:rPr>
          <w:rFonts w:ascii="Calibri" w:hAnsi="Calibri"/>
          <w:b/>
          <w:color w:val="1A3A5C"/>
          <w:sz w:val="24"/>
        </w:rPr>
        <w:t>1. Purpose</w:t>
      </w:r>
    </w:p>
    <w:p>
      <w:pPr>
        <w:spacing w:after="120"/>
      </w:pPr>
      <w:r>
        <w:rPr>
          <w:rFonts w:ascii="Calibri" w:hAnsi="Calibri"/>
          <w:b w:val="0"/>
          <w:sz w:val="22"/>
        </w:rPr>
        <w:t>This SOP establishes a consistent, empathetic, and effective approach to resolving guest complaints at [COMPANY NAME]. The goal is to recover the guest experience, retain the guest's loyalty, protect [COMPANY NAME]'s reputation, and learn from every complaint to continuously improve our service.</w:t>
      </w:r>
    </w:p>
    <w:p>
      <w:pPr>
        <w:pStyle w:val="Heading2"/>
      </w:pPr>
      <w:r>
        <w:rPr>
          <w:rFonts w:ascii="Calibri" w:hAnsi="Calibri"/>
          <w:b/>
          <w:color w:val="1A3A5C"/>
          <w:sz w:val="24"/>
        </w:rPr>
        <w:t>2. Scope</w:t>
      </w:r>
    </w:p>
    <w:p>
      <w:pPr>
        <w:spacing w:after="120"/>
      </w:pPr>
      <w:r>
        <w:rPr>
          <w:rFonts w:ascii="Calibri" w:hAnsi="Calibri"/>
          <w:b w:val="0"/>
          <w:sz w:val="22"/>
        </w:rPr>
        <w:t>This procedure applies to all [COMPANY NAME] employees who interact with guests, including servers, bartenders, hosts, front desk agents, housekeeping, management, and any other guest-facing roles. It covers complaints received in person, by phone, by email, and through online review platforms.</w:t>
      </w:r>
    </w:p>
    <w:p>
      <w:pPr>
        <w:pStyle w:val="Heading2"/>
      </w:pPr>
      <w:r>
        <w:rPr>
          <w:rFonts w:ascii="Calibri" w:hAnsi="Calibri"/>
          <w:b/>
          <w:color w:val="1A3A5C"/>
          <w:sz w:val="24"/>
        </w:rPr>
        <w:t>3. Responsibilities</w:t>
      </w:r>
    </w:p>
    <w:p>
      <w:pPr>
        <w:pStyle w:val="ListBullet"/>
      </w:pPr>
      <w:r>
        <w:rPr>
          <w:rFonts w:ascii="Calibri" w:hAnsi="Calibri"/>
          <w:b/>
          <w:sz w:val="22"/>
        </w:rPr>
        <w:t>All Guest-Facing Staff:</w:t>
      </w:r>
      <w:r>
        <w:rPr>
          <w:rFonts w:ascii="Calibri" w:hAnsi="Calibri"/>
          <w:b w:val="0"/>
          <w:sz w:val="22"/>
        </w:rPr>
        <w:t xml:space="preserve"> Empowered to resolve complaints up to Level 1 (see Empowerment Guidelines below). Must escalate to a manager if the issue exceeds their authority or if the guest remains dissatisfied.</w:t>
      </w:r>
    </w:p>
    <w:p>
      <w:pPr>
        <w:pStyle w:val="ListBullet"/>
      </w:pPr>
      <w:r>
        <w:rPr>
          <w:rFonts w:ascii="Calibri" w:hAnsi="Calibri"/>
          <w:b/>
          <w:sz w:val="22"/>
        </w:rPr>
        <w:t>Shift Supervisor / MOD:</w:t>
      </w:r>
      <w:r>
        <w:rPr>
          <w:rFonts w:ascii="Calibri" w:hAnsi="Calibri"/>
          <w:b w:val="0"/>
          <w:sz w:val="22"/>
        </w:rPr>
        <w:t xml:space="preserve"> Empowered to resolve complaints up to Level 2. Responsible for documenting all complaints, tracking trends, and implementing systemic improvements.</w:t>
      </w:r>
    </w:p>
    <w:p>
      <w:pPr>
        <w:pStyle w:val="ListBullet"/>
      </w:pPr>
      <w:r>
        <w:rPr>
          <w:rFonts w:ascii="Calibri" w:hAnsi="Calibri"/>
          <w:b/>
          <w:sz w:val="22"/>
        </w:rPr>
        <w:t>General Manager:</w:t>
      </w:r>
      <w:r>
        <w:rPr>
          <w:rFonts w:ascii="Calibri" w:hAnsi="Calibri"/>
          <w:b w:val="0"/>
          <w:sz w:val="22"/>
        </w:rPr>
        <w:t xml:space="preserve"> Empowered to resolve complaints up to Level 3. Handles escalated complaints, serious incidents, and online review responses. Conducts weekly complaint reviews.</w:t>
      </w:r>
    </w:p>
    <w:p>
      <w:pPr>
        <w:pStyle w:val="Heading2"/>
      </w:pPr>
      <w:r>
        <w:rPr>
          <w:rFonts w:ascii="Calibri" w:hAnsi="Calibri"/>
          <w:b/>
          <w:color w:val="1A3A5C"/>
          <w:sz w:val="24"/>
        </w:rPr>
        <w:t>4. Equipment &amp; Materials Required</w:t>
      </w:r>
    </w:p>
    <w:p>
      <w:pPr>
        <w:pStyle w:val="ListBullet"/>
      </w:pPr>
      <w:r>
        <w:rPr>
          <w:rFonts w:ascii="Calibri" w:hAnsi="Calibri"/>
          <w:b w:val="0"/>
          <w:sz w:val="22"/>
        </w:rPr>
        <w:t>Complaint Documentation Forms (printed or digital)</w:t>
      </w:r>
    </w:p>
    <w:p>
      <w:pPr>
        <w:pStyle w:val="ListBullet"/>
      </w:pPr>
      <w:r>
        <w:rPr>
          <w:rFonts w:ascii="Calibri" w:hAnsi="Calibri"/>
          <w:b w:val="0"/>
          <w:sz w:val="22"/>
        </w:rPr>
        <w:t>Manager business cards for escalated situations</w:t>
      </w:r>
    </w:p>
    <w:p>
      <w:pPr>
        <w:pStyle w:val="ListBullet"/>
      </w:pPr>
      <w:r>
        <w:rPr>
          <w:rFonts w:ascii="Calibri" w:hAnsi="Calibri"/>
          <w:b w:val="0"/>
          <w:sz w:val="22"/>
        </w:rPr>
        <w:t>Guest recovery items (gift cards, vouchers, branded merchandise)</w:t>
      </w:r>
    </w:p>
    <w:p>
      <w:pPr>
        <w:pStyle w:val="ListBullet"/>
      </w:pPr>
      <w:r>
        <w:rPr>
          <w:rFonts w:ascii="Calibri" w:hAnsi="Calibri"/>
          <w:b w:val="0"/>
          <w:sz w:val="22"/>
        </w:rPr>
        <w:t>Handwritten note cards and [COMPANY NAME] branded envelopes</w:t>
      </w:r>
    </w:p>
    <w:p>
      <w:pPr>
        <w:pStyle w:val="ListBullet"/>
      </w:pPr>
      <w:r>
        <w:rPr>
          <w:rFonts w:ascii="Calibri" w:hAnsi="Calibri"/>
          <w:b w:val="0"/>
          <w:sz w:val="22"/>
        </w:rPr>
        <w:t>Online review platform access credentials (Google, TripAdvisor, Yelp, OpenTable)</w:t>
      </w:r>
    </w:p>
    <w:p>
      <w:pPr>
        <w:pStyle w:val="Heading2"/>
      </w:pPr>
      <w:r>
        <w:rPr>
          <w:rFonts w:ascii="Calibri" w:hAnsi="Calibri"/>
          <w:b/>
          <w:color w:val="1A3A5C"/>
          <w:sz w:val="24"/>
        </w:rPr>
        <w:t>5. Safety Precautions</w:t>
      </w:r>
    </w:p>
    <w:p>
      <w:pPr>
        <w:pStyle w:val="ListBullet"/>
      </w:pPr>
      <w:r>
        <w:rPr>
          <w:rFonts w:ascii="Calibri" w:hAnsi="Calibri"/>
          <w:b w:val="0"/>
          <w:sz w:val="22"/>
        </w:rPr>
        <w:t>If a guest becomes verbally abusive, threatening, or physically aggressive, prioritize staff and guest safety — do not engage further. Ask the guest to leave calmly, and contact security or law enforcement if necessary.</w:t>
      </w:r>
    </w:p>
    <w:p>
      <w:pPr>
        <w:pStyle w:val="ListBullet"/>
      </w:pPr>
      <w:r>
        <w:rPr>
          <w:rFonts w:ascii="Calibri" w:hAnsi="Calibri"/>
          <w:b w:val="0"/>
          <w:sz w:val="22"/>
        </w:rPr>
        <w:t>Never follow an angry guest outside the building alone.</w:t>
      </w:r>
    </w:p>
    <w:p>
      <w:pPr>
        <w:pStyle w:val="ListBullet"/>
      </w:pPr>
      <w:r>
        <w:rPr>
          <w:rFonts w:ascii="Calibri" w:hAnsi="Calibri"/>
          <w:b w:val="0"/>
          <w:sz w:val="22"/>
        </w:rPr>
        <w:t>If a complaint involves a potential health or safety issue (foodborne illness, allergic reaction, injury), follow the applicable emergency protocol immediately before addressing the complaint.</w:t>
      </w:r>
    </w:p>
    <w:p>
      <w:pPr>
        <w:pStyle w:val="Heading2"/>
      </w:pPr>
      <w:r>
        <w:rPr>
          <w:rFonts w:ascii="Calibri" w:hAnsi="Calibri"/>
          <w:b/>
          <w:color w:val="1A3A5C"/>
          <w:sz w:val="24"/>
        </w:rPr>
        <w:t>6. Procedure: The LEARN Model</w:t>
      </w:r>
    </w:p>
    <w:p>
      <w:pPr>
        <w:spacing w:after="120"/>
      </w:pPr>
      <w:r>
        <w:rPr>
          <w:rFonts w:ascii="Calibri" w:hAnsi="Calibri"/>
          <w:b/>
          <w:sz w:val="22"/>
        </w:rPr>
        <w:t>[COMPANY NAME] uses the LEARN model for complaint resolution: Listen, Empathize, Apologize, Resolve, Notify.</w:t>
      </w:r>
    </w:p>
    <w:p>
      <w:pPr>
        <w:spacing w:after="120"/>
      </w:pPr>
      <w:r>
        <w:rPr>
          <w:rFonts w:ascii="Calibri" w:hAnsi="Calibri"/>
          <w:b/>
          <w:sz w:val="24"/>
        </w:rPr>
        <w:t>Step 1: LISTEN</w:t>
      </w:r>
    </w:p>
    <w:p>
      <w:pPr>
        <w:pStyle w:val="ListNumber"/>
      </w:pPr>
      <w:r>
        <w:rPr>
          <w:rFonts w:ascii="Calibri" w:hAnsi="Calibri"/>
          <w:b w:val="0"/>
          <w:sz w:val="22"/>
        </w:rPr>
        <w:t>Give the guest your full, undivided attention. Put down whatever you are holding. Make eye contact. Do not look at your phone or POS screen.</w:t>
      </w:r>
    </w:p>
    <w:p>
      <w:pPr>
        <w:pStyle w:val="ListNumber"/>
      </w:pPr>
      <w:r>
        <w:rPr>
          <w:rFonts w:ascii="Calibri" w:hAnsi="Calibri"/>
          <w:b w:val="0"/>
          <w:sz w:val="22"/>
        </w:rPr>
        <w:t>Let the guest explain the issue completely without interrupting. Do not become defensive or offer excuses while they are speaking.</w:t>
      </w:r>
    </w:p>
    <w:p>
      <w:pPr>
        <w:pStyle w:val="ListNumber"/>
      </w:pPr>
      <w:r>
        <w:rPr>
          <w:rFonts w:ascii="Calibri" w:hAnsi="Calibri"/>
          <w:b w:val="0"/>
          <w:sz w:val="22"/>
        </w:rPr>
        <w:t>Use active listening cues: nod, maintain open body language, and use brief verbal acknowledgments ('I understand,' 'I see').</w:t>
      </w:r>
    </w:p>
    <w:p>
      <w:pPr>
        <w:pStyle w:val="ListNumber"/>
      </w:pPr>
      <w:r>
        <w:rPr>
          <w:rFonts w:ascii="Calibri" w:hAnsi="Calibri"/>
          <w:b w:val="0"/>
          <w:sz w:val="22"/>
        </w:rPr>
        <w:t>If the guest is emotional, allow them the space to express their frustration. Their feelings are valid regardless of whether you agree with their assessment.</w:t>
      </w:r>
    </w:p>
    <w:p>
      <w:pPr>
        <w:pStyle w:val="ListNumber"/>
      </w:pPr>
      <w:r>
        <w:rPr>
          <w:rFonts w:ascii="Calibri" w:hAnsi="Calibri"/>
          <w:b w:val="0"/>
          <w:sz w:val="22"/>
        </w:rPr>
        <w:t>Clarify by paraphrasing: 'So if I understand correctly, [restate the issue]. Is that right?' This confirms you heard them and makes them feel understood.</w:t>
      </w:r>
    </w:p>
    <w:p>
      <w:pPr>
        <w:spacing w:after="120"/>
      </w:pPr>
      <w:r>
        <w:rPr>
          <w:rFonts w:ascii="Calibri" w:hAnsi="Calibri"/>
          <w:b/>
          <w:sz w:val="24"/>
        </w:rPr>
        <w:t>Step 2: EMPATHIZE</w:t>
      </w:r>
    </w:p>
    <w:p>
      <w:pPr>
        <w:pStyle w:val="ListNumber"/>
      </w:pPr>
      <w:r>
        <w:rPr>
          <w:rFonts w:ascii="Calibri" w:hAnsi="Calibri"/>
          <w:b w:val="0"/>
          <w:sz w:val="22"/>
        </w:rPr>
        <w:t>Acknowledge the guest's feelings sincerely. Use empathetic language: 'I completely understand how frustrating that must be.' / 'I can see why that would be disappointing.'</w:t>
      </w:r>
    </w:p>
    <w:p>
      <w:pPr>
        <w:pStyle w:val="ListNumber"/>
      </w:pPr>
      <w:r>
        <w:rPr>
          <w:rFonts w:ascii="Calibri" w:hAnsi="Calibri"/>
          <w:b w:val="0"/>
          <w:sz w:val="22"/>
        </w:rPr>
        <w:t>Do not minimize the complaint ('It's not that bad') or blame the guest ('You should have mentioned that sooner'). Their experience is their reality.</w:t>
      </w:r>
    </w:p>
    <w:p>
      <w:pPr>
        <w:pStyle w:val="ListNumber"/>
      </w:pPr>
      <w:r>
        <w:rPr>
          <w:rFonts w:ascii="Calibri" w:hAnsi="Calibri"/>
          <w:b w:val="0"/>
          <w:sz w:val="22"/>
        </w:rPr>
        <w:t>Position yourself on the guest's side: 'If that happened to me, I would feel the same way.'</w:t>
      </w:r>
    </w:p>
    <w:p>
      <w:pPr>
        <w:spacing w:after="120"/>
      </w:pPr>
      <w:r>
        <w:rPr>
          <w:rFonts w:ascii="Calibri" w:hAnsi="Calibri"/>
          <w:b/>
          <w:sz w:val="24"/>
        </w:rPr>
        <w:t>Step 3: APOLOGIZE</w:t>
      </w:r>
    </w:p>
    <w:p>
      <w:pPr>
        <w:pStyle w:val="ListNumber"/>
      </w:pPr>
      <w:r>
        <w:rPr>
          <w:rFonts w:ascii="Calibri" w:hAnsi="Calibri"/>
          <w:b w:val="0"/>
          <w:sz w:val="22"/>
        </w:rPr>
        <w:t>Offer a sincere, specific apology: 'I am truly sorry that your steak was overcooked' — not a vague 'Sorry about that.'</w:t>
      </w:r>
    </w:p>
    <w:p>
      <w:pPr>
        <w:pStyle w:val="ListNumber"/>
      </w:pPr>
      <w:r>
        <w:rPr>
          <w:rFonts w:ascii="Calibri" w:hAnsi="Calibri"/>
          <w:b w:val="0"/>
          <w:sz w:val="22"/>
        </w:rPr>
        <w:t>Take ownership on behalf of [COMPANY NAME]. Never blame another employee, the kitchen, a vendor, or any other party in front of the guest.</w:t>
      </w:r>
    </w:p>
    <w:p>
      <w:pPr>
        <w:pStyle w:val="ListNumber"/>
      </w:pPr>
      <w:r>
        <w:rPr>
          <w:rFonts w:ascii="Calibri" w:hAnsi="Calibri"/>
          <w:b w:val="0"/>
          <w:sz w:val="22"/>
        </w:rPr>
        <w:t>Avoid over-apologizing or groveling — one clear, sincere apology is more powerful than repeated ones.</w:t>
      </w:r>
    </w:p>
    <w:p>
      <w:pPr>
        <w:spacing w:after="120"/>
      </w:pPr>
      <w:r>
        <w:rPr>
          <w:rFonts w:ascii="Calibri" w:hAnsi="Calibri"/>
          <w:b/>
          <w:sz w:val="24"/>
        </w:rPr>
        <w:t>Step 4: RESOLVE</w:t>
      </w:r>
    </w:p>
    <w:p>
      <w:pPr>
        <w:pStyle w:val="ListNumber"/>
      </w:pPr>
      <w:r>
        <w:rPr>
          <w:rFonts w:ascii="Calibri" w:hAnsi="Calibri"/>
          <w:b w:val="0"/>
          <w:sz w:val="22"/>
        </w:rPr>
        <w:t>Take immediate action to fix the issue. The best resolution is the one delivered fastest.</w:t>
      </w:r>
    </w:p>
    <w:p>
      <w:pPr>
        <w:pStyle w:val="ListNumber"/>
      </w:pPr>
      <w:r>
        <w:rPr>
          <w:rFonts w:ascii="Calibri" w:hAnsi="Calibri"/>
          <w:b w:val="0"/>
          <w:sz w:val="22"/>
        </w:rPr>
        <w:t>Use the Empowerment Guidelines (below) to determine what you can offer without manager approval:</w:t>
      </w:r>
    </w:p>
    <w:p>
      <w:pPr>
        <w:spacing w:after="120"/>
      </w:pPr>
      <w:r>
        <w:rPr>
          <w:rFonts w:ascii="Calibri" w:hAnsi="Calibri"/>
          <w:b/>
          <w:sz w:val="22"/>
        </w:rPr>
        <w:t>Empowerment Guidelines by Level: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Level</w:t>
            </w:r>
          </w:p>
        </w:tc>
        <w:tc>
          <w:tcPr>
            <w:tcW w:type="dxa" w:w="2880"/>
          </w:tcPr>
          <w:p>
            <w:r/>
            <w:r>
              <w:rPr>
                <w:rFonts w:ascii="Calibri" w:hAnsi="Calibri"/>
                <w:b/>
                <w:sz w:val="20"/>
              </w:rPr>
              <w:t>Authority</w:t>
            </w:r>
          </w:p>
        </w:tc>
        <w:tc>
          <w:tcPr>
            <w:tcW w:type="dxa" w:w="2880"/>
          </w:tcPr>
          <w:p>
            <w:r/>
            <w:r>
              <w:rPr>
                <w:rFonts w:ascii="Calibri" w:hAnsi="Calibri"/>
                <w:b/>
                <w:sz w:val="20"/>
              </w:rPr>
              <w:t>Options</w:t>
            </w:r>
          </w:p>
        </w:tc>
      </w:tr>
      <w:tr>
        <w:tc>
          <w:tcPr>
            <w:tcW w:type="dxa" w:w="2880"/>
          </w:tcPr>
          <w:p>
            <w:r/>
            <w:r>
              <w:rPr>
                <w:rFonts w:ascii="Calibri" w:hAnsi="Calibri"/>
                <w:b w:val="0"/>
                <w:sz w:val="20"/>
              </w:rPr>
              <w:t>Level 1</w:t>
              <w:br/>
              <w:t>(Server/Bartender/Host)</w:t>
            </w:r>
          </w:p>
        </w:tc>
        <w:tc>
          <w:tcPr>
            <w:tcW w:type="dxa" w:w="2880"/>
          </w:tcPr>
          <w:p>
            <w:r/>
            <w:r>
              <w:rPr>
                <w:rFonts w:ascii="Calibri" w:hAnsi="Calibri"/>
                <w:b w:val="0"/>
                <w:sz w:val="20"/>
              </w:rPr>
              <w:t>Up to $25 value</w:t>
            </w:r>
          </w:p>
        </w:tc>
        <w:tc>
          <w:tcPr>
            <w:tcW w:type="dxa" w:w="2880"/>
          </w:tcPr>
          <w:p>
            <w:r/>
            <w:r>
              <w:rPr>
                <w:rFonts w:ascii="Calibri" w:hAnsi="Calibri"/>
                <w:b w:val="0"/>
                <w:sz w:val="20"/>
              </w:rPr>
              <w:t>Replace dish or drink, complimentary dessert, free appetizer, round of drinks on the house</w:t>
            </w:r>
          </w:p>
        </w:tc>
      </w:tr>
      <w:tr>
        <w:tc>
          <w:tcPr>
            <w:tcW w:type="dxa" w:w="2880"/>
          </w:tcPr>
          <w:p>
            <w:r/>
            <w:r>
              <w:rPr>
                <w:rFonts w:ascii="Calibri" w:hAnsi="Calibri"/>
                <w:b w:val="0"/>
                <w:sz w:val="20"/>
              </w:rPr>
              <w:t>Level 2</w:t>
              <w:br/>
              <w:t>(Supervisor/MOD)</w:t>
            </w:r>
          </w:p>
        </w:tc>
        <w:tc>
          <w:tcPr>
            <w:tcW w:type="dxa" w:w="2880"/>
          </w:tcPr>
          <w:p>
            <w:r/>
            <w:r>
              <w:rPr>
                <w:rFonts w:ascii="Calibri" w:hAnsi="Calibri"/>
                <w:b w:val="0"/>
                <w:sz w:val="20"/>
              </w:rPr>
              <w:t>Up to $100 value</w:t>
            </w:r>
          </w:p>
        </w:tc>
        <w:tc>
          <w:tcPr>
            <w:tcW w:type="dxa" w:w="2880"/>
          </w:tcPr>
          <w:p>
            <w:r/>
            <w:r>
              <w:rPr>
                <w:rFonts w:ascii="Calibri" w:hAnsi="Calibri"/>
                <w:b w:val="0"/>
                <w:sz w:val="20"/>
              </w:rPr>
              <w:t>All Level 1 options + discount on bill (up to 50%), complimentary meal for the table, gift card for future visit, room upgrade (hotel)</w:t>
            </w:r>
          </w:p>
        </w:tc>
      </w:tr>
      <w:tr>
        <w:tc>
          <w:tcPr>
            <w:tcW w:type="dxa" w:w="2880"/>
          </w:tcPr>
          <w:p>
            <w:r/>
            <w:r>
              <w:rPr>
                <w:rFonts w:ascii="Calibri" w:hAnsi="Calibri"/>
                <w:b w:val="0"/>
                <w:sz w:val="20"/>
              </w:rPr>
              <w:t>Level 3</w:t>
              <w:br/>
              <w:t>(General Manager)</w:t>
            </w:r>
          </w:p>
        </w:tc>
        <w:tc>
          <w:tcPr>
            <w:tcW w:type="dxa" w:w="2880"/>
          </w:tcPr>
          <w:p>
            <w:r/>
            <w:r>
              <w:rPr>
                <w:rFonts w:ascii="Calibri" w:hAnsi="Calibri"/>
                <w:b w:val="0"/>
                <w:sz w:val="20"/>
              </w:rPr>
              <w:t>Unlimited (with documentation)</w:t>
            </w:r>
          </w:p>
        </w:tc>
        <w:tc>
          <w:tcPr>
            <w:tcW w:type="dxa" w:w="2880"/>
          </w:tcPr>
          <w:p>
            <w:r/>
            <w:r>
              <w:rPr>
                <w:rFonts w:ascii="Calibri" w:hAnsi="Calibri"/>
                <w:b w:val="0"/>
                <w:sz w:val="20"/>
              </w:rPr>
              <w:t>All Level 1-2 options + full comp of bill, complimentary overnight stay (hotel), handwritten apology with gift card, call-back from GM within 24 hours</w:t>
            </w:r>
          </w:p>
        </w:tc>
      </w:tr>
    </w:tbl>
    <w:p>
      <w:pPr>
        <w:pStyle w:val="ListNumber"/>
      </w:pPr>
      <w:r>
        <w:rPr>
          <w:rFonts w:ascii="Calibri" w:hAnsi="Calibri"/>
          <w:b w:val="0"/>
          <w:sz w:val="22"/>
        </w:rPr>
        <w:t>When offering a resolution, give the guest a choice when possible: 'I would like to make this right. I can replace your dish immediately, or I can remove it from your bill — which would you prefer?'</w:t>
      </w:r>
    </w:p>
    <w:p>
      <w:pPr>
        <w:pStyle w:val="ListNumber"/>
      </w:pPr>
      <w:r>
        <w:rPr>
          <w:rFonts w:ascii="Calibri" w:hAnsi="Calibri"/>
          <w:b w:val="0"/>
          <w:sz w:val="22"/>
        </w:rPr>
        <w:t>If the complaint exceeds your empowerment level, say: 'I want to make sure we take the best possible care of you. Let me get my manager — they will be right over.'</w:t>
      </w:r>
    </w:p>
    <w:p>
      <w:pPr>
        <w:pStyle w:val="ListNumber"/>
      </w:pPr>
      <w:r>
        <w:rPr>
          <w:rFonts w:ascii="Calibri" w:hAnsi="Calibri"/>
          <w:b w:val="0"/>
          <w:sz w:val="22"/>
        </w:rPr>
        <w:t>After delivering the resolution, check back with the guest within 5 minutes: 'How is everything now? Is there anything else I can do for you?'</w:t>
      </w:r>
    </w:p>
    <w:p>
      <w:pPr>
        <w:spacing w:after="120"/>
      </w:pPr>
      <w:r>
        <w:rPr>
          <w:rFonts w:ascii="Calibri" w:hAnsi="Calibri"/>
          <w:b/>
          <w:sz w:val="24"/>
        </w:rPr>
        <w:t>Step 5: NOTIFY</w:t>
      </w:r>
    </w:p>
    <w:p>
      <w:pPr>
        <w:pStyle w:val="ListNumber"/>
      </w:pPr>
      <w:r>
        <w:rPr>
          <w:rFonts w:ascii="Calibri" w:hAnsi="Calibri"/>
          <w:b w:val="0"/>
          <w:sz w:val="22"/>
        </w:rPr>
        <w:t>Document the complaint on the Complaint Documentation Form: date, time, guest name (if known), nature of complaint, staff member who handled it, resolution provided, cost of resolution.</w:t>
      </w:r>
    </w:p>
    <w:p>
      <w:pPr>
        <w:pStyle w:val="ListNumber"/>
      </w:pPr>
      <w:r>
        <w:rPr>
          <w:rFonts w:ascii="Calibri" w:hAnsi="Calibri"/>
          <w:b w:val="0"/>
          <w:sz w:val="22"/>
        </w:rPr>
        <w:t>Notify the Shift Supervisor/MOD of every complaint, even if resolved at Level 1.</w:t>
      </w:r>
    </w:p>
    <w:p>
      <w:pPr>
        <w:pStyle w:val="ListNumber"/>
      </w:pPr>
      <w:r>
        <w:rPr>
          <w:rFonts w:ascii="Calibri" w:hAnsi="Calibri"/>
          <w:b w:val="0"/>
          <w:sz w:val="22"/>
        </w:rPr>
        <w:t>For serious complaints (illness, injury, legal threat, media mention), notify the General Manager immediately regardless of time.</w:t>
      </w:r>
    </w:p>
    <w:p>
      <w:pPr>
        <w:pStyle w:val="Heading2"/>
      </w:pPr>
      <w:r>
        <w:rPr>
          <w:rFonts w:ascii="Calibri" w:hAnsi="Calibri"/>
          <w:b/>
          <w:color w:val="1A3A5C"/>
          <w:sz w:val="24"/>
        </w:rPr>
        <w:t>7. Guest Recovery — Going Above and Beyond</w:t>
      </w:r>
    </w:p>
    <w:p>
      <w:pPr>
        <w:spacing w:after="120"/>
      </w:pPr>
      <w:r>
        <w:rPr>
          <w:rFonts w:ascii="Calibri" w:hAnsi="Calibri"/>
          <w:b w:val="0"/>
          <w:sz w:val="22"/>
        </w:rPr>
        <w:t>For significant service failures, standard resolution may not be enough. Guest recovery means proactively rebuilding the relationship:</w:t>
      </w:r>
    </w:p>
    <w:p>
      <w:pPr>
        <w:pStyle w:val="ListNumber"/>
      </w:pPr>
      <w:r>
        <w:rPr>
          <w:rFonts w:ascii="Calibri" w:hAnsi="Calibri"/>
          <w:b w:val="0"/>
          <w:sz w:val="22"/>
        </w:rPr>
        <w:t>Handwritten note: For serious complaints, the GM or MOD writes a personal note within 24 hours apologizing and inviting the guest back — mailed or hand-delivered if the guest is a hotel stay.</w:t>
      </w:r>
    </w:p>
    <w:p>
      <w:pPr>
        <w:pStyle w:val="ListNumber"/>
      </w:pPr>
      <w:r>
        <w:rPr>
          <w:rFonts w:ascii="Calibri" w:hAnsi="Calibri"/>
          <w:b w:val="0"/>
          <w:sz w:val="22"/>
        </w:rPr>
        <w:t>Callback: For complaints involving food safety, illness, or injury, the GM calls the guest within 24 hours to check on their well-being and confirm the issue has been addressed.</w:t>
      </w:r>
    </w:p>
    <w:p>
      <w:pPr>
        <w:pStyle w:val="ListNumber"/>
      </w:pPr>
      <w:r>
        <w:rPr>
          <w:rFonts w:ascii="Calibri" w:hAnsi="Calibri"/>
          <w:b w:val="0"/>
          <w:sz w:val="22"/>
        </w:rPr>
        <w:t>Future visit follow-up: When the guest returns (identified by reservation or loyalty program), the MOD or server acknowledges their previous experience and ensures they receive exceptional service.</w:t>
      </w:r>
    </w:p>
    <w:p>
      <w:pPr>
        <w:pStyle w:val="Heading2"/>
      </w:pPr>
      <w:r>
        <w:rPr>
          <w:rFonts w:ascii="Calibri" w:hAnsi="Calibri"/>
          <w:b/>
          <w:color w:val="1A3A5C"/>
          <w:sz w:val="24"/>
        </w:rPr>
        <w:t>8. Online Review Response Protocol</w:t>
      </w:r>
    </w:p>
    <w:p>
      <w:pPr>
        <w:pStyle w:val="ListNumber"/>
      </w:pPr>
      <w:r>
        <w:rPr>
          <w:rFonts w:ascii="Calibri" w:hAnsi="Calibri"/>
          <w:b w:val="0"/>
          <w:sz w:val="22"/>
        </w:rPr>
        <w:t>The General Manager (or designated respondent) monitors Google, TripAdvisor, Yelp, and OpenTable reviews daily.</w:t>
      </w:r>
    </w:p>
    <w:p>
      <w:pPr>
        <w:pStyle w:val="ListNumber"/>
      </w:pPr>
      <w:r>
        <w:rPr>
          <w:rFonts w:ascii="Calibri" w:hAnsi="Calibri"/>
          <w:b w:val="0"/>
          <w:sz w:val="22"/>
        </w:rPr>
        <w:t>Respond to all negative reviews within 24 hours using this framework:</w:t>
      </w:r>
    </w:p>
    <w:p>
      <w:pPr>
        <w:pStyle w:val="ListBullet"/>
      </w:pPr>
      <w:r>
        <w:rPr>
          <w:rFonts w:ascii="Calibri" w:hAnsi="Calibri"/>
          <w:b w:val="0"/>
          <w:sz w:val="22"/>
        </w:rPr>
        <w:t>Thank the guest for their feedback</w:t>
      </w:r>
    </w:p>
    <w:p>
      <w:pPr>
        <w:pStyle w:val="ListBullet"/>
      </w:pPr>
      <w:r>
        <w:rPr>
          <w:rFonts w:ascii="Calibri" w:hAnsi="Calibri"/>
          <w:b w:val="0"/>
          <w:sz w:val="22"/>
        </w:rPr>
        <w:t>Apologize specifically for their experience (never generic)</w:t>
      </w:r>
    </w:p>
    <w:p>
      <w:pPr>
        <w:pStyle w:val="ListBullet"/>
      </w:pPr>
      <w:r>
        <w:rPr>
          <w:rFonts w:ascii="Calibri" w:hAnsi="Calibri"/>
          <w:b w:val="0"/>
          <w:sz w:val="22"/>
        </w:rPr>
        <w:t>Describe the corrective action taken (without disclosing internal details)</w:t>
      </w:r>
    </w:p>
    <w:p>
      <w:pPr>
        <w:pStyle w:val="ListBullet"/>
      </w:pPr>
      <w:r>
        <w:rPr>
          <w:rFonts w:ascii="Calibri" w:hAnsi="Calibri"/>
          <w:b w:val="0"/>
          <w:sz w:val="22"/>
        </w:rPr>
        <w:t>Invite them back and offer contact information for further discussion</w:t>
      </w:r>
    </w:p>
    <w:p>
      <w:pPr>
        <w:pStyle w:val="ListNumber"/>
      </w:pPr>
      <w:r>
        <w:rPr>
          <w:rFonts w:ascii="Calibri" w:hAnsi="Calibri"/>
          <w:b w:val="0"/>
          <w:sz w:val="22"/>
        </w:rPr>
        <w:t>Never argue, be defensive, or disclose employee names in a public response.</w:t>
      </w:r>
    </w:p>
    <w:p>
      <w:pPr>
        <w:pStyle w:val="ListNumber"/>
      </w:pPr>
      <w:r>
        <w:rPr>
          <w:rFonts w:ascii="Calibri" w:hAnsi="Calibri"/>
          <w:b w:val="0"/>
          <w:sz w:val="22"/>
        </w:rPr>
        <w:t>Respond to positive reviews with genuine gratitude — acknowledge specific details they mentioned.</w:t>
      </w:r>
    </w:p>
    <w:p>
      <w:pPr>
        <w:pStyle w:val="Heading2"/>
      </w:pPr>
      <w:r>
        <w:rPr>
          <w:rFonts w:ascii="Calibri" w:hAnsi="Calibri"/>
          <w:b/>
          <w:color w:val="1A3A5C"/>
          <w:sz w:val="24"/>
        </w:rPr>
        <w:t>9. Weekly Complaint Review</w:t>
      </w:r>
    </w:p>
    <w:p>
      <w:pPr>
        <w:pStyle w:val="ListNumber"/>
      </w:pPr>
      <w:r>
        <w:rPr>
          <w:rFonts w:ascii="Calibri" w:hAnsi="Calibri"/>
          <w:b w:val="0"/>
          <w:sz w:val="22"/>
        </w:rPr>
        <w:t>Every week (typically Monday), the GM reviews all complaints from the previous week with the management team.</w:t>
      </w:r>
    </w:p>
    <w:p>
      <w:pPr>
        <w:pStyle w:val="ListNumber"/>
      </w:pPr>
      <w:r>
        <w:rPr>
          <w:rFonts w:ascii="Calibri" w:hAnsi="Calibri"/>
          <w:b w:val="0"/>
          <w:sz w:val="22"/>
        </w:rPr>
        <w:t>Identify trends: Is the same complaint recurring? Is it station-specific, server-specific, or time-specific?</w:t>
      </w:r>
    </w:p>
    <w:p>
      <w:pPr>
        <w:pStyle w:val="ListNumber"/>
      </w:pPr>
      <w:r>
        <w:rPr>
          <w:rFonts w:ascii="Calibri" w:hAnsi="Calibri"/>
          <w:b w:val="0"/>
          <w:sz w:val="22"/>
        </w:rPr>
        <w:t>Determine root causes and assign corrective actions: retraining, recipe adjustment, equipment repair, process change.</w:t>
      </w:r>
    </w:p>
    <w:p>
      <w:pPr>
        <w:pStyle w:val="ListNumber"/>
      </w:pPr>
      <w:r>
        <w:rPr>
          <w:rFonts w:ascii="Calibri" w:hAnsi="Calibri"/>
          <w:b w:val="0"/>
          <w:sz w:val="22"/>
        </w:rPr>
        <w:t>Track complaint volume and resolution cost month-over-month to measure improvement.</w:t>
      </w:r>
    </w:p>
    <w:p>
      <w:pPr>
        <w:pStyle w:val="Heading2"/>
      </w:pPr>
      <w:r>
        <w:rPr>
          <w:rFonts w:ascii="Calibri" w:hAnsi="Calibri"/>
          <w:b/>
          <w:color w:val="1A3A5C"/>
          <w:sz w:val="24"/>
        </w:rPr>
        <w:t>10. Quality Checkpoints</w:t>
      </w:r>
    </w:p>
    <w:p>
      <w:pPr>
        <w:pStyle w:val="ListBullet"/>
      </w:pPr>
      <w:r>
        <w:rPr>
          <w:rFonts w:ascii="Calibri" w:hAnsi="Calibri"/>
          <w:b w:val="0"/>
          <w:sz w:val="22"/>
        </w:rPr>
        <w:t>Every complaint is documented, regardless of severity or resolution</w:t>
      </w:r>
    </w:p>
    <w:p>
      <w:pPr>
        <w:pStyle w:val="ListBullet"/>
      </w:pPr>
      <w:r>
        <w:rPr>
          <w:rFonts w:ascii="Calibri" w:hAnsi="Calibri"/>
          <w:b w:val="0"/>
          <w:sz w:val="22"/>
        </w:rPr>
        <w:t>Guest is checked on within 5 minutes of resolution delivery</w:t>
      </w:r>
    </w:p>
    <w:p>
      <w:pPr>
        <w:pStyle w:val="ListBullet"/>
      </w:pPr>
      <w:r>
        <w:rPr>
          <w:rFonts w:ascii="Calibri" w:hAnsi="Calibri"/>
          <w:b w:val="0"/>
          <w:sz w:val="22"/>
        </w:rPr>
        <w:t>Handwritten notes are sent within 24 hours for serious complaints</w:t>
      </w:r>
    </w:p>
    <w:p>
      <w:pPr>
        <w:pStyle w:val="ListBullet"/>
      </w:pPr>
      <w:r>
        <w:rPr>
          <w:rFonts w:ascii="Calibri" w:hAnsi="Calibri"/>
          <w:b w:val="0"/>
          <w:sz w:val="22"/>
        </w:rPr>
        <w:t>Online review responses are posted within 24 hours</w:t>
      </w:r>
    </w:p>
    <w:p>
      <w:pPr>
        <w:pStyle w:val="ListBullet"/>
      </w:pPr>
      <w:r>
        <w:rPr>
          <w:rFonts w:ascii="Calibri" w:hAnsi="Calibri"/>
          <w:b w:val="0"/>
          <w:sz w:val="22"/>
        </w:rPr>
        <w:t>Weekly complaint review is conducted and corrective actions are documented</w:t>
      </w:r>
    </w:p>
    <w:p>
      <w:pPr>
        <w:pStyle w:val="Heading2"/>
      </w:pPr>
      <w:r>
        <w:rPr>
          <w:rFonts w:ascii="Calibri" w:hAnsi="Calibri"/>
          <w:b/>
          <w:color w:val="1A3A5C"/>
          <w:sz w:val="24"/>
        </w:rPr>
        <w:t>11.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Scenario</w:t>
            </w:r>
          </w:p>
        </w:tc>
        <w:tc>
          <w:tcPr>
            <w:tcW w:type="dxa" w:w="2880"/>
          </w:tcPr>
          <w:p>
            <w:r/>
            <w:r>
              <w:rPr>
                <w:rFonts w:ascii="Calibri" w:hAnsi="Calibri"/>
                <w:b/>
                <w:sz w:val="20"/>
              </w:rPr>
              <w:t>Challenge</w:t>
            </w:r>
          </w:p>
        </w:tc>
        <w:tc>
          <w:tcPr>
            <w:tcW w:type="dxa" w:w="2880"/>
          </w:tcPr>
          <w:p>
            <w:r/>
            <w:r>
              <w:rPr>
                <w:rFonts w:ascii="Calibri" w:hAnsi="Calibri"/>
                <w:b/>
                <w:sz w:val="20"/>
              </w:rPr>
              <w:t>Approach</w:t>
            </w:r>
          </w:p>
        </w:tc>
      </w:tr>
      <w:tr>
        <w:tc>
          <w:tcPr>
            <w:tcW w:type="dxa" w:w="2880"/>
          </w:tcPr>
          <w:p>
            <w:r/>
            <w:r>
              <w:rPr>
                <w:rFonts w:ascii="Calibri" w:hAnsi="Calibri"/>
                <w:b w:val="0"/>
                <w:sz w:val="18"/>
              </w:rPr>
              <w:t>Guest refuses all resolutions</w:t>
            </w:r>
          </w:p>
        </w:tc>
        <w:tc>
          <w:tcPr>
            <w:tcW w:type="dxa" w:w="2880"/>
          </w:tcPr>
          <w:p>
            <w:r/>
            <w:r>
              <w:rPr>
                <w:rFonts w:ascii="Calibri" w:hAnsi="Calibri"/>
                <w:b w:val="0"/>
                <w:sz w:val="18"/>
              </w:rPr>
              <w:t>Nothing satisfies them</w:t>
            </w:r>
          </w:p>
        </w:tc>
        <w:tc>
          <w:tcPr>
            <w:tcW w:type="dxa" w:w="2880"/>
          </w:tcPr>
          <w:p>
            <w:r/>
            <w:r>
              <w:rPr>
                <w:rFonts w:ascii="Calibri" w:hAnsi="Calibri"/>
                <w:b w:val="0"/>
                <w:sz w:val="18"/>
              </w:rPr>
              <w:t>Escalate to GM. Remain calm and professional. Sometimes the best resolution is a sincere conversation with the most senior person available.</w:t>
            </w:r>
          </w:p>
        </w:tc>
      </w:tr>
      <w:tr>
        <w:tc>
          <w:tcPr>
            <w:tcW w:type="dxa" w:w="2880"/>
          </w:tcPr>
          <w:p>
            <w:r/>
            <w:r>
              <w:rPr>
                <w:rFonts w:ascii="Calibri" w:hAnsi="Calibri"/>
                <w:b w:val="0"/>
                <w:sz w:val="18"/>
              </w:rPr>
              <w:t>Complaint involves potential lawsuit</w:t>
            </w:r>
          </w:p>
        </w:tc>
        <w:tc>
          <w:tcPr>
            <w:tcW w:type="dxa" w:w="2880"/>
          </w:tcPr>
          <w:p>
            <w:r/>
            <w:r>
              <w:rPr>
                <w:rFonts w:ascii="Calibri" w:hAnsi="Calibri"/>
                <w:b w:val="0"/>
                <w:sz w:val="18"/>
              </w:rPr>
              <w:t>Injury, illness, property damage</w:t>
            </w:r>
          </w:p>
        </w:tc>
        <w:tc>
          <w:tcPr>
            <w:tcW w:type="dxa" w:w="2880"/>
          </w:tcPr>
          <w:p>
            <w:r/>
            <w:r>
              <w:rPr>
                <w:rFonts w:ascii="Calibri" w:hAnsi="Calibri"/>
                <w:b w:val="0"/>
                <w:sz w:val="18"/>
              </w:rPr>
              <w:t>Do not admit liability. Express concern for well-being. Document everything. Notify GM and insurance provider immediately.</w:t>
            </w:r>
          </w:p>
        </w:tc>
      </w:tr>
      <w:tr>
        <w:tc>
          <w:tcPr>
            <w:tcW w:type="dxa" w:w="2880"/>
          </w:tcPr>
          <w:p>
            <w:r/>
            <w:r>
              <w:rPr>
                <w:rFonts w:ascii="Calibri" w:hAnsi="Calibri"/>
                <w:b w:val="0"/>
                <w:sz w:val="18"/>
              </w:rPr>
              <w:t>Complaint is posted on social media in real time</w:t>
            </w:r>
          </w:p>
        </w:tc>
        <w:tc>
          <w:tcPr>
            <w:tcW w:type="dxa" w:w="2880"/>
          </w:tcPr>
          <w:p>
            <w:r/>
            <w:r>
              <w:rPr>
                <w:rFonts w:ascii="Calibri" w:hAnsi="Calibri"/>
                <w:b w:val="0"/>
                <w:sz w:val="18"/>
              </w:rPr>
              <w:t>Public visibility, reputation risk</w:t>
            </w:r>
          </w:p>
        </w:tc>
        <w:tc>
          <w:tcPr>
            <w:tcW w:type="dxa" w:w="2880"/>
          </w:tcPr>
          <w:p>
            <w:r/>
            <w:r>
              <w:rPr>
                <w:rFonts w:ascii="Calibri" w:hAnsi="Calibri"/>
                <w:b w:val="0"/>
                <w:sz w:val="18"/>
              </w:rPr>
              <w:t>Respond quickly and privately (DM). Do not engage in public debate. Address the issue, resolve offline, and follow up.</w:t>
            </w:r>
          </w:p>
        </w:tc>
      </w:tr>
      <w:tr>
        <w:tc>
          <w:tcPr>
            <w:tcW w:type="dxa" w:w="2880"/>
          </w:tcPr>
          <w:p>
            <w:r/>
            <w:r>
              <w:rPr>
                <w:rFonts w:ascii="Calibri" w:hAnsi="Calibri"/>
                <w:b w:val="0"/>
                <w:sz w:val="18"/>
              </w:rPr>
              <w:t>Staff member becomes emotional or defensive</w:t>
            </w:r>
          </w:p>
        </w:tc>
        <w:tc>
          <w:tcPr>
            <w:tcW w:type="dxa" w:w="2880"/>
          </w:tcPr>
          <w:p>
            <w:r/>
            <w:r>
              <w:rPr>
                <w:rFonts w:ascii="Calibri" w:hAnsi="Calibri"/>
                <w:b w:val="0"/>
                <w:sz w:val="18"/>
              </w:rPr>
              <w:t>Natural human reaction to criticism</w:t>
            </w:r>
          </w:p>
        </w:tc>
        <w:tc>
          <w:tcPr>
            <w:tcW w:type="dxa" w:w="2880"/>
          </w:tcPr>
          <w:p>
            <w:r/>
            <w:r>
              <w:rPr>
                <w:rFonts w:ascii="Calibri" w:hAnsi="Calibri"/>
                <w:b w:val="0"/>
                <w:sz w:val="18"/>
              </w:rPr>
              <w:t>Remove the staff member from the situation. Manager takes over. Debrief and coach the employee after the shift, not during.</w:t>
            </w:r>
          </w:p>
        </w:tc>
      </w:tr>
    </w:tbl>
    <w:p>
      <w:pPr>
        <w:pStyle w:val="Heading2"/>
      </w:pPr>
      <w:r>
        <w:rPr>
          <w:rFonts w:ascii="Calibri" w:hAnsi="Calibri"/>
          <w:b/>
          <w:color w:val="1A3A5C"/>
          <w:sz w:val="24"/>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Version</w:t>
            </w:r>
          </w:p>
        </w:tc>
        <w:tc>
          <w:tcPr>
            <w:tcW w:type="dxa" w:w="2160"/>
          </w:tcPr>
          <w:p>
            <w:r/>
            <w:r>
              <w:rPr>
                <w:rFonts w:ascii="Calibri" w:hAnsi="Calibri"/>
                <w:b/>
                <w:sz w:val="20"/>
              </w:rPr>
              <w:t>Date</w:t>
            </w:r>
          </w:p>
        </w:tc>
        <w:tc>
          <w:tcPr>
            <w:tcW w:type="dxa" w:w="2160"/>
          </w:tcPr>
          <w:p>
            <w:r/>
            <w:r>
              <w:rPr>
                <w:rFonts w:ascii="Calibri" w:hAnsi="Calibri"/>
                <w:b/>
                <w:sz w:val="20"/>
              </w:rPr>
              <w:t>Author</w:t>
            </w:r>
          </w:p>
        </w:tc>
        <w:tc>
          <w:tcPr>
            <w:tcW w:type="dxa" w:w="2160"/>
          </w:tcPr>
          <w:p>
            <w:r/>
            <w:r>
              <w:rPr>
                <w:rFonts w:ascii="Calibri" w:hAnsi="Calibri"/>
                <w:b/>
                <w:sz w:val="20"/>
              </w:rPr>
              <w:t>Description</w:t>
            </w:r>
          </w:p>
        </w:tc>
      </w:tr>
      <w:tr>
        <w:tc>
          <w:tcPr>
            <w:tcW w:type="dxa" w:w="2160"/>
          </w:tcPr>
          <w:p>
            <w:r/>
            <w:r>
              <w:rPr>
                <w:rFonts w:ascii="Calibri" w:hAnsi="Calibri"/>
                <w:b w:val="0"/>
                <w:sz w:val="20"/>
              </w:rPr>
              <w:t>1.0</w:t>
            </w:r>
          </w:p>
        </w:tc>
        <w:tc>
          <w:tcPr>
            <w:tcW w:type="dxa" w:w="2160"/>
          </w:tcPr>
          <w:p>
            <w:r/>
            <w:r>
              <w:rPr>
                <w:rFonts w:ascii="Calibri" w:hAnsi="Calibri"/>
                <w:b w:val="0"/>
                <w:sz w:val="20"/>
              </w:rPr>
              <w:t>[DATE]</w:t>
            </w:r>
          </w:p>
        </w:tc>
        <w:tc>
          <w:tcPr>
            <w:tcW w:type="dxa" w:w="2160"/>
          </w:tcPr>
          <w:p>
            <w:r/>
            <w:r>
              <w:rPr>
                <w:rFonts w:ascii="Calibri" w:hAnsi="Calibri"/>
                <w:b w:val="0"/>
                <w:sz w:val="20"/>
              </w:rPr>
              <w:t>[AUTHOR]</w:t>
            </w:r>
          </w:p>
        </w:tc>
        <w:tc>
          <w:tcPr>
            <w:tcW w:type="dxa" w:w="2160"/>
          </w:tcPr>
          <w:p>
            <w:r/>
            <w:r>
              <w:rPr>
                <w:rFonts w:ascii="Calibri" w:hAnsi="Calibri"/>
                <w:b w:val="0"/>
                <w:sz w:val="20"/>
              </w:rPr>
              <w:t>Initial release</w:t>
            </w:r>
          </w:p>
        </w:tc>
      </w:tr>
      <w:tr>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r>
    </w:tbl>
    <w:p>
      <w:pPr>
        <w:pStyle w:val="Heading2"/>
      </w:pPr>
      <w:r>
        <w:rPr>
          <w:rFonts w:ascii="Calibri" w:hAnsi="Calibri"/>
          <w:b/>
          <w:color w:val="1A3A5C"/>
          <w:sz w:val="24"/>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Role</w:t>
            </w:r>
          </w:p>
        </w:tc>
        <w:tc>
          <w:tcPr>
            <w:tcW w:type="dxa" w:w="2160"/>
          </w:tcPr>
          <w:p>
            <w:r/>
            <w:r>
              <w:rPr>
                <w:rFonts w:ascii="Calibri" w:hAnsi="Calibri"/>
                <w:b/>
                <w:sz w:val="20"/>
              </w:rPr>
              <w:t>Name</w:t>
            </w:r>
          </w:p>
        </w:tc>
        <w:tc>
          <w:tcPr>
            <w:tcW w:type="dxa" w:w="2160"/>
          </w:tcPr>
          <w:p>
            <w:r/>
            <w:r>
              <w:rPr>
                <w:rFonts w:ascii="Calibri" w:hAnsi="Calibri"/>
                <w:b/>
                <w:sz w:val="20"/>
              </w:rPr>
              <w:t>Signature</w:t>
            </w:r>
          </w:p>
        </w:tc>
        <w:tc>
          <w:tcPr>
            <w:tcW w:type="dxa" w:w="2160"/>
          </w:tcPr>
          <w:p>
            <w:r/>
            <w:r>
              <w:rPr>
                <w:rFonts w:ascii="Calibri" w:hAnsi="Calibri"/>
                <w:b/>
                <w:sz w:val="20"/>
              </w:rPr>
              <w:t>Date</w:t>
            </w:r>
          </w:p>
        </w:tc>
      </w:tr>
      <w:tr>
        <w:tc>
          <w:tcPr>
            <w:tcW w:type="dxa" w:w="2160"/>
          </w:tcPr>
          <w:p>
            <w:r/>
            <w:r>
              <w:rPr>
                <w:rFonts w:ascii="Calibri" w:hAnsi="Calibri"/>
                <w:b w:val="0"/>
                <w:sz w:val="20"/>
              </w:rPr>
              <w:t>Prepared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Reviewed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Approved By</w:t>
            </w:r>
          </w:p>
        </w:tc>
        <w:tc>
          <w:tcPr>
            <w:tcW w:type="dxa" w:w="2160"/>
          </w:tcPr>
          <w:p>
            <w:r/>
          </w:p>
        </w:tc>
        <w:tc>
          <w:tcPr>
            <w:tcW w:type="dxa" w:w="2160"/>
          </w:tcPr>
          <w:p>
            <w:r/>
          </w:p>
        </w:tc>
        <w:tc>
          <w:tcPr>
            <w:tcW w:type="dxa" w:w="2160"/>
          </w:tcPr>
          <w:p>
            <w:r/>
          </w:p>
        </w:tc>
      </w:tr>
    </w:tbl>
    <w:p>
      <w:r>
        <w:br w:type="page"/>
      </w:r>
    </w:p>
    <w:p>
      <w:pPr>
        <w:pStyle w:val="Heading1"/>
      </w:pPr>
      <w:r>
        <w:rPr>
          <w:rFonts w:ascii="Calibri" w:hAnsi="Calibri"/>
          <w:b/>
          <w:color w:val="1A3A5C"/>
          <w:sz w:val="32"/>
        </w:rPr>
        <w:t>SOP-HOSP-004: Responsible Alcohol Service</w:t>
      </w:r>
    </w:p>
    <w:p>
      <w:pPr>
        <w:spacing w:after="120"/>
      </w:pPr>
      <w:r>
        <w:rPr>
          <w:rFonts w:ascii="Calibri" w:hAnsi="Calibri"/>
          <w:b/>
          <w:sz w:val="24"/>
        </w:rPr>
        <w:t>[COMPANY NAME]</w:t>
      </w:r>
    </w:p>
    <w:p>
      <w:pPr>
        <w:pStyle w:val="Heading2"/>
      </w:pPr>
      <w:r>
        <w:rPr>
          <w:rFonts w:ascii="Calibri" w:hAnsi="Calibri"/>
          <w:b/>
          <w:color w:val="1A3A5C"/>
          <w:sz w:val="24"/>
        </w:rPr>
        <w:t>Document Control</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20"/>
              </w:rPr>
              <w:t>Document Number</w:t>
            </w:r>
          </w:p>
        </w:tc>
        <w:tc>
          <w:tcPr>
            <w:tcW w:type="dxa" w:w="4320"/>
          </w:tcPr>
          <w:p>
            <w:r/>
            <w:r>
              <w:rPr>
                <w:rFonts w:ascii="Calibri" w:hAnsi="Calibri"/>
                <w:b w:val="0"/>
                <w:sz w:val="20"/>
              </w:rPr>
              <w:t>SOP-HOSP-004</w:t>
            </w:r>
          </w:p>
        </w:tc>
      </w:tr>
      <w:tr>
        <w:tc>
          <w:tcPr>
            <w:tcW w:type="dxa" w:w="4320"/>
          </w:tcPr>
          <w:p>
            <w:r/>
            <w:r>
              <w:rPr>
                <w:rFonts w:ascii="Calibri" w:hAnsi="Calibri"/>
                <w:b/>
                <w:sz w:val="20"/>
              </w:rPr>
              <w:t>Title</w:t>
            </w:r>
          </w:p>
        </w:tc>
        <w:tc>
          <w:tcPr>
            <w:tcW w:type="dxa" w:w="4320"/>
          </w:tcPr>
          <w:p>
            <w:r/>
            <w:r>
              <w:rPr>
                <w:rFonts w:ascii="Calibri" w:hAnsi="Calibri"/>
                <w:b w:val="0"/>
                <w:sz w:val="20"/>
              </w:rPr>
              <w:t>Responsible Alcohol Service</w:t>
            </w:r>
          </w:p>
        </w:tc>
      </w:tr>
      <w:tr>
        <w:tc>
          <w:tcPr>
            <w:tcW w:type="dxa" w:w="4320"/>
          </w:tcPr>
          <w:p>
            <w:r/>
            <w:r>
              <w:rPr>
                <w:rFonts w:ascii="Calibri" w:hAnsi="Calibri"/>
                <w:b/>
                <w:sz w:val="20"/>
              </w:rPr>
              <w:t>Version</w:t>
            </w:r>
          </w:p>
        </w:tc>
        <w:tc>
          <w:tcPr>
            <w:tcW w:type="dxa" w:w="4320"/>
          </w:tcPr>
          <w:p>
            <w:r/>
            <w:r>
              <w:rPr>
                <w:rFonts w:ascii="Calibri" w:hAnsi="Calibri"/>
                <w:b w:val="0"/>
                <w:sz w:val="20"/>
              </w:rPr>
              <w:t>1.0</w:t>
            </w:r>
          </w:p>
        </w:tc>
      </w:tr>
      <w:tr>
        <w:tc>
          <w:tcPr>
            <w:tcW w:type="dxa" w:w="4320"/>
          </w:tcPr>
          <w:p>
            <w:r/>
            <w:r>
              <w:rPr>
                <w:rFonts w:ascii="Calibri" w:hAnsi="Calibri"/>
                <w:b/>
                <w:sz w:val="20"/>
              </w:rPr>
              <w:t>Effective Date</w:t>
            </w:r>
          </w:p>
        </w:tc>
        <w:tc>
          <w:tcPr>
            <w:tcW w:type="dxa" w:w="4320"/>
          </w:tcPr>
          <w:p>
            <w:r/>
            <w:r>
              <w:rPr>
                <w:rFonts w:ascii="Calibri" w:hAnsi="Calibri"/>
                <w:b w:val="0"/>
                <w:sz w:val="20"/>
              </w:rPr>
              <w:t>[DATE]</w:t>
            </w:r>
          </w:p>
        </w:tc>
      </w:tr>
      <w:tr>
        <w:tc>
          <w:tcPr>
            <w:tcW w:type="dxa" w:w="4320"/>
          </w:tcPr>
          <w:p>
            <w:r/>
            <w:r>
              <w:rPr>
                <w:rFonts w:ascii="Calibri" w:hAnsi="Calibri"/>
                <w:b/>
                <w:sz w:val="20"/>
              </w:rPr>
              <w:t>Department</w:t>
            </w:r>
          </w:p>
        </w:tc>
        <w:tc>
          <w:tcPr>
            <w:tcW w:type="dxa" w:w="4320"/>
          </w:tcPr>
          <w:p>
            <w:r/>
            <w:r>
              <w:rPr>
                <w:rFonts w:ascii="Calibri" w:hAnsi="Calibri"/>
                <w:b w:val="0"/>
                <w:sz w:val="20"/>
              </w:rPr>
              <w:t>Operations — Hospitality</w:t>
            </w:r>
          </w:p>
        </w:tc>
      </w:tr>
      <w:tr>
        <w:tc>
          <w:tcPr>
            <w:tcW w:type="dxa" w:w="4320"/>
          </w:tcPr>
          <w:p>
            <w:r/>
            <w:r>
              <w:rPr>
                <w:rFonts w:ascii="Calibri" w:hAnsi="Calibri"/>
                <w:b/>
                <w:sz w:val="20"/>
              </w:rPr>
              <w:t>Owner</w:t>
            </w:r>
          </w:p>
        </w:tc>
        <w:tc>
          <w:tcPr>
            <w:tcW w:type="dxa" w:w="4320"/>
          </w:tcPr>
          <w:p>
            <w:r/>
            <w:r>
              <w:rPr>
                <w:rFonts w:ascii="Calibri" w:hAnsi="Calibri"/>
                <w:b w:val="0"/>
                <w:sz w:val="20"/>
              </w:rPr>
              <w:t>[DEPARTMENT HEAD / GM]</w:t>
            </w:r>
          </w:p>
        </w:tc>
      </w:tr>
      <w:tr>
        <w:tc>
          <w:tcPr>
            <w:tcW w:type="dxa" w:w="4320"/>
          </w:tcPr>
          <w:p>
            <w:r/>
            <w:r>
              <w:rPr>
                <w:rFonts w:ascii="Calibri" w:hAnsi="Calibri"/>
                <w:b/>
                <w:sz w:val="20"/>
              </w:rPr>
              <w:t>Classification</w:t>
            </w:r>
          </w:p>
        </w:tc>
        <w:tc>
          <w:tcPr>
            <w:tcW w:type="dxa" w:w="4320"/>
          </w:tcPr>
          <w:p>
            <w:r/>
            <w:r>
              <w:rPr>
                <w:rFonts w:ascii="Calibri" w:hAnsi="Calibri"/>
                <w:b w:val="0"/>
                <w:sz w:val="20"/>
              </w:rPr>
              <w:t>Internal — [COMPANY NAME]</w:t>
            </w:r>
          </w:p>
        </w:tc>
      </w:tr>
    </w:tbl>
    <w:p>
      <w:pPr>
        <w:pStyle w:val="Heading2"/>
      </w:pPr>
      <w:r>
        <w:rPr>
          <w:rFonts w:ascii="Calibri" w:hAnsi="Calibri"/>
          <w:b/>
          <w:color w:val="1A3A5C"/>
          <w:sz w:val="24"/>
        </w:rPr>
        <w:t>1. Purpose</w:t>
      </w:r>
    </w:p>
    <w:p>
      <w:pPr>
        <w:spacing w:after="120"/>
      </w:pPr>
      <w:r>
        <w:rPr>
          <w:rFonts w:ascii="Calibri" w:hAnsi="Calibri"/>
          <w:b w:val="0"/>
          <w:sz w:val="22"/>
        </w:rPr>
        <w:t>This SOP establishes [COMPANY NAME]'s policies and procedures for the responsible service of alcoholic beverages. The purpose is to ensure compliance with all applicable liquor laws and regulations, protect the safety of our guests and the public, reduce [COMPANY NAME]'s legal and financial liability, and establish clear guidelines for all staff who serve, sell, or supervise the sale of alcohol.</w:t>
      </w:r>
    </w:p>
    <w:p>
      <w:pPr>
        <w:pStyle w:val="Heading2"/>
      </w:pPr>
      <w:r>
        <w:rPr>
          <w:rFonts w:ascii="Calibri" w:hAnsi="Calibri"/>
          <w:b/>
          <w:color w:val="1A3A5C"/>
          <w:sz w:val="24"/>
        </w:rPr>
        <w:t>2. Scope</w:t>
      </w:r>
    </w:p>
    <w:p>
      <w:pPr>
        <w:spacing w:after="120"/>
      </w:pPr>
      <w:r>
        <w:rPr>
          <w:rFonts w:ascii="Calibri" w:hAnsi="Calibri"/>
          <w:b w:val="0"/>
          <w:sz w:val="22"/>
        </w:rPr>
        <w:t>This procedure applies to all [COMPANY NAME] employees who serve, sell, prepare, or supervise the service of alcoholic beverages, including bartenders, servers, banquet staff, managers, and any other personnel involved in alcohol service. It applies to all service areas: dining room, bar, patio, private dining, banquet, and room service (hotel).</w:t>
      </w:r>
    </w:p>
    <w:p>
      <w:pPr>
        <w:pStyle w:val="Heading2"/>
      </w:pPr>
      <w:r>
        <w:rPr>
          <w:rFonts w:ascii="Calibri" w:hAnsi="Calibri"/>
          <w:b/>
          <w:color w:val="1A3A5C"/>
          <w:sz w:val="24"/>
        </w:rPr>
        <w:t>3. Responsibilities</w:t>
      </w:r>
    </w:p>
    <w:p>
      <w:pPr>
        <w:pStyle w:val="ListBullet"/>
      </w:pPr>
      <w:r>
        <w:rPr>
          <w:rFonts w:ascii="Calibri" w:hAnsi="Calibri"/>
          <w:b/>
          <w:sz w:val="22"/>
        </w:rPr>
        <w:t>General Manager:</w:t>
      </w:r>
      <w:r>
        <w:rPr>
          <w:rFonts w:ascii="Calibri" w:hAnsi="Calibri"/>
          <w:b w:val="0"/>
          <w:sz w:val="22"/>
        </w:rPr>
        <w:t xml:space="preserve"> Ensures liquor license is current and properly displayed. Verifies all servers/bartenders hold valid certification. Reviews incident reports. Makes final decisions on service refusals when escalated.</w:t>
      </w:r>
    </w:p>
    <w:p>
      <w:pPr>
        <w:pStyle w:val="ListBullet"/>
      </w:pPr>
      <w:r>
        <w:rPr>
          <w:rFonts w:ascii="Calibri" w:hAnsi="Calibri"/>
          <w:b/>
          <w:sz w:val="22"/>
        </w:rPr>
        <w:t>Shift Manager / MOD:</w:t>
      </w:r>
      <w:r>
        <w:rPr>
          <w:rFonts w:ascii="Calibri" w:hAnsi="Calibri"/>
          <w:b w:val="0"/>
          <w:sz w:val="22"/>
        </w:rPr>
        <w:t xml:space="preserve"> Monitors service during their shift. Supports staff in refusal-of-service situations. Completes incident documentation. Arranges safe transportation for intoxicated guests when needed.</w:t>
      </w:r>
    </w:p>
    <w:p>
      <w:pPr>
        <w:pStyle w:val="ListBullet"/>
      </w:pPr>
      <w:r>
        <w:rPr>
          <w:rFonts w:ascii="Calibri" w:hAnsi="Calibri"/>
          <w:b/>
          <w:sz w:val="22"/>
        </w:rPr>
        <w:t>Servers / Bartenders:</w:t>
      </w:r>
      <w:r>
        <w:rPr>
          <w:rFonts w:ascii="Calibri" w:hAnsi="Calibri"/>
          <w:b w:val="0"/>
          <w:sz w:val="22"/>
        </w:rPr>
        <w:t xml:space="preserve"> Verifies guest age before serving. Monitors consumption. Executes cut-off procedures. Maintains valid Smart Serve / TIPS / equivalent certification. Documents incidents.</w:t>
      </w:r>
    </w:p>
    <w:p>
      <w:pPr>
        <w:pStyle w:val="Heading2"/>
      </w:pPr>
      <w:r>
        <w:rPr>
          <w:rFonts w:ascii="Calibri" w:hAnsi="Calibri"/>
          <w:b/>
          <w:color w:val="1A3A5C"/>
          <w:sz w:val="24"/>
        </w:rPr>
        <w:t>4. Equipment &amp; Materials Required</w:t>
      </w:r>
    </w:p>
    <w:p>
      <w:pPr>
        <w:pStyle w:val="ListBullet"/>
      </w:pPr>
      <w:r>
        <w:rPr>
          <w:rFonts w:ascii="Calibri" w:hAnsi="Calibri"/>
          <w:b w:val="0"/>
          <w:sz w:val="22"/>
        </w:rPr>
        <w:t>Current liquor license (displayed as required by law)</w:t>
      </w:r>
    </w:p>
    <w:p>
      <w:pPr>
        <w:pStyle w:val="ListBullet"/>
      </w:pPr>
      <w:r>
        <w:rPr>
          <w:rFonts w:ascii="Calibri" w:hAnsi="Calibri"/>
          <w:b w:val="0"/>
          <w:sz w:val="22"/>
        </w:rPr>
        <w:t>ID verification guide (acceptable ID types with visual reference)</w:t>
      </w:r>
    </w:p>
    <w:p>
      <w:pPr>
        <w:pStyle w:val="ListBullet"/>
      </w:pPr>
      <w:r>
        <w:rPr>
          <w:rFonts w:ascii="Calibri" w:hAnsi="Calibri"/>
          <w:b w:val="0"/>
          <w:sz w:val="22"/>
        </w:rPr>
        <w:t>Incident Report Forms</w:t>
      </w:r>
    </w:p>
    <w:p>
      <w:pPr>
        <w:pStyle w:val="ListBullet"/>
      </w:pPr>
      <w:r>
        <w:rPr>
          <w:rFonts w:ascii="Calibri" w:hAnsi="Calibri"/>
          <w:b w:val="0"/>
          <w:sz w:val="22"/>
        </w:rPr>
        <w:t>Taxi/rideshare vouchers or contact numbers for safe transportation</w:t>
      </w:r>
    </w:p>
    <w:p>
      <w:pPr>
        <w:pStyle w:val="ListBullet"/>
      </w:pPr>
      <w:r>
        <w:rPr>
          <w:rFonts w:ascii="Calibri" w:hAnsi="Calibri"/>
          <w:b w:val="0"/>
          <w:sz w:val="22"/>
        </w:rPr>
        <w:t>Responsible service certification cards (Smart Serve, TIPS, or equivalent) — copies on file</w:t>
      </w:r>
    </w:p>
    <w:p>
      <w:pPr>
        <w:pStyle w:val="ListBullet"/>
      </w:pPr>
      <w:r>
        <w:rPr>
          <w:rFonts w:ascii="Calibri" w:hAnsi="Calibri"/>
          <w:b w:val="0"/>
          <w:sz w:val="22"/>
        </w:rPr>
        <w:t>Signage: 'We reserve the right to refuse service' and age verification notices</w:t>
      </w:r>
    </w:p>
    <w:p>
      <w:pPr>
        <w:pStyle w:val="Heading2"/>
      </w:pPr>
      <w:r>
        <w:rPr>
          <w:rFonts w:ascii="Calibri" w:hAnsi="Calibri"/>
          <w:b/>
          <w:color w:val="1A3A5C"/>
          <w:sz w:val="24"/>
        </w:rPr>
        <w:t>5. Safety Precautions</w:t>
      </w:r>
    </w:p>
    <w:p>
      <w:pPr>
        <w:pStyle w:val="ListBullet"/>
      </w:pPr>
      <w:r>
        <w:rPr>
          <w:rFonts w:ascii="Calibri" w:hAnsi="Calibri"/>
          <w:b w:val="0"/>
          <w:sz w:val="22"/>
        </w:rPr>
        <w:t>Never serve a guest who appears intoxicated, regardless of how much they have consumed at your establishment</w:t>
      </w:r>
    </w:p>
    <w:p>
      <w:pPr>
        <w:pStyle w:val="ListBullet"/>
      </w:pPr>
      <w:r>
        <w:rPr>
          <w:rFonts w:ascii="Calibri" w:hAnsi="Calibri"/>
          <w:b w:val="0"/>
          <w:sz w:val="22"/>
        </w:rPr>
        <w:t>Never serve alcohol to a minor under any circumstances — there are no acceptable exceptions</w:t>
      </w:r>
    </w:p>
    <w:p>
      <w:pPr>
        <w:pStyle w:val="ListBullet"/>
      </w:pPr>
      <w:r>
        <w:rPr>
          <w:rFonts w:ascii="Calibri" w:hAnsi="Calibri"/>
          <w:b w:val="0"/>
          <w:sz w:val="22"/>
        </w:rPr>
        <w:t>If a guest becomes aggressive when refused service, do not engage physically. Call the MOD immediately. If the situation is dangerous, call law enforcement.</w:t>
      </w:r>
    </w:p>
    <w:p>
      <w:pPr>
        <w:pStyle w:val="ListBullet"/>
      </w:pPr>
      <w:r>
        <w:rPr>
          <w:rFonts w:ascii="Calibri" w:hAnsi="Calibri"/>
          <w:b w:val="0"/>
          <w:sz w:val="22"/>
        </w:rPr>
        <w:t>Never allow an intoxicated guest to drive. Offer alternatives: taxi, rideshare, designated driver, or hotel accommodation. If they insist on driving, call law enforcement and document the vehicle and license plate.</w:t>
      </w:r>
    </w:p>
    <w:p>
      <w:pPr>
        <w:pStyle w:val="Heading2"/>
      </w:pPr>
      <w:r>
        <w:rPr>
          <w:rFonts w:ascii="Calibri" w:hAnsi="Calibri"/>
          <w:b/>
          <w:color w:val="1A3A5C"/>
          <w:sz w:val="24"/>
        </w:rPr>
        <w:t>6. Procedure</w:t>
      </w:r>
    </w:p>
    <w:p>
      <w:pPr>
        <w:spacing w:after="120"/>
      </w:pPr>
      <w:r>
        <w:rPr>
          <w:rFonts w:ascii="Calibri" w:hAnsi="Calibri"/>
          <w:b/>
          <w:sz w:val="24"/>
        </w:rPr>
        <w:t>6.1 Age Verification &amp; ID Checking</w:t>
      </w:r>
    </w:p>
    <w:p>
      <w:pPr>
        <w:pStyle w:val="ListNumber"/>
      </w:pPr>
      <w:r>
        <w:rPr>
          <w:rFonts w:ascii="Calibri" w:hAnsi="Calibri"/>
          <w:b w:val="0"/>
          <w:sz w:val="22"/>
        </w:rPr>
        <w:t>Legal drinking age: 19 in Ontario and most Canadian provinces; 18 in Alberta, Manitoba, and Quebec; 21 in all US states.</w:t>
      </w:r>
    </w:p>
    <w:p>
      <w:pPr>
        <w:pStyle w:val="ListNumber"/>
      </w:pPr>
      <w:r>
        <w:rPr>
          <w:rFonts w:ascii="Calibri" w:hAnsi="Calibri"/>
          <w:b w:val="0"/>
          <w:sz w:val="22"/>
        </w:rPr>
        <w:t>Check ID for anyone who appears to be under 30 years of age (if in doubt, always check).</w:t>
      </w:r>
    </w:p>
    <w:p>
      <w:pPr>
        <w:pStyle w:val="ListNumber"/>
      </w:pPr>
      <w:r>
        <w:rPr>
          <w:rFonts w:ascii="Calibri" w:hAnsi="Calibri"/>
          <w:b w:val="0"/>
          <w:sz w:val="22"/>
        </w:rPr>
        <w:t>Acceptable forms of identification:</w:t>
      </w:r>
    </w:p>
    <w:p>
      <w:pPr>
        <w:pStyle w:val="ListBullet"/>
      </w:pPr>
      <w:r>
        <w:rPr>
          <w:rFonts w:ascii="Calibri" w:hAnsi="Calibri"/>
          <w:b w:val="0"/>
          <w:sz w:val="22"/>
        </w:rPr>
        <w:t>Government-issued photo ID with date of birth (driver's license, passport, provincial/state ID card)</w:t>
      </w:r>
    </w:p>
    <w:p>
      <w:pPr>
        <w:pStyle w:val="ListBullet"/>
      </w:pPr>
      <w:r>
        <w:rPr>
          <w:rFonts w:ascii="Calibri" w:hAnsi="Calibri"/>
          <w:b w:val="0"/>
          <w:sz w:val="22"/>
        </w:rPr>
        <w:t>Canadian Citizenship Card with photo</w:t>
      </w:r>
    </w:p>
    <w:p>
      <w:pPr>
        <w:pStyle w:val="ListBullet"/>
      </w:pPr>
      <w:r>
        <w:rPr>
          <w:rFonts w:ascii="Calibri" w:hAnsi="Calibri"/>
          <w:b w:val="0"/>
          <w:sz w:val="22"/>
        </w:rPr>
        <w:t>Permanent Resident Card</w:t>
      </w:r>
    </w:p>
    <w:p>
      <w:pPr>
        <w:pStyle w:val="ListBullet"/>
      </w:pPr>
      <w:r>
        <w:rPr>
          <w:rFonts w:ascii="Calibri" w:hAnsi="Calibri"/>
          <w:b w:val="0"/>
          <w:sz w:val="22"/>
        </w:rPr>
        <w:t>Military ID with photo and date of birth</w:t>
      </w:r>
    </w:p>
    <w:p>
      <w:pPr>
        <w:pStyle w:val="ListNumber"/>
      </w:pPr>
      <w:r>
        <w:rPr>
          <w:rFonts w:ascii="Calibri" w:hAnsi="Calibri"/>
          <w:b w:val="0"/>
          <w:sz w:val="22"/>
        </w:rPr>
        <w:t>Unacceptable forms of identification: student ID, health card (in most jurisdictions), foreign driver's license without photo, expired documents, photocopies or photos of ID on a phone.</w:t>
      </w:r>
    </w:p>
    <w:p>
      <w:pPr>
        <w:pStyle w:val="ListNumber"/>
      </w:pPr>
      <w:r>
        <w:rPr>
          <w:rFonts w:ascii="Calibri" w:hAnsi="Calibri"/>
          <w:b w:val="0"/>
          <w:sz w:val="22"/>
        </w:rPr>
        <w:t>When checking ID: Take the ID in hand (do not accept it held at a distance). Verify the photo matches the person. Check the date of birth — do the math. Check the expiration date. Look for signs of tampering or forgery (texture, lamination, hologram).</w:t>
      </w:r>
    </w:p>
    <w:p>
      <w:pPr>
        <w:pStyle w:val="ListNumber"/>
      </w:pPr>
      <w:r>
        <w:rPr>
          <w:rFonts w:ascii="Calibri" w:hAnsi="Calibri"/>
          <w:b w:val="0"/>
          <w:sz w:val="22"/>
        </w:rPr>
        <w:t>If the ID is suspicious or you are uncertain, politely decline service: 'I apologize, but I am unable to accept this form of ID. I am not able to serve you alcohol today. May I offer you a non-alcoholic beverage instead?'</w:t>
      </w:r>
    </w:p>
    <w:p>
      <w:pPr>
        <w:pStyle w:val="ListNumber"/>
      </w:pPr>
      <w:r>
        <w:rPr>
          <w:rFonts w:ascii="Calibri" w:hAnsi="Calibri"/>
          <w:b w:val="0"/>
          <w:sz w:val="22"/>
        </w:rPr>
        <w:t>Never serve a guest who cannot produce valid ID if they appear underage, even if they claim to have forgotten it or left it in the car.</w:t>
      </w:r>
    </w:p>
    <w:p>
      <w:pPr>
        <w:spacing w:after="120"/>
      </w:pPr>
      <w:r>
        <w:rPr>
          <w:rFonts w:ascii="Calibri" w:hAnsi="Calibri"/>
          <w:b/>
          <w:sz w:val="24"/>
        </w:rPr>
        <w:t>6.2 Monitoring Guest Consumption</w:t>
      </w:r>
    </w:p>
    <w:p>
      <w:pPr>
        <w:pStyle w:val="ListNumber"/>
      </w:pPr>
      <w:r>
        <w:rPr>
          <w:rFonts w:ascii="Calibri" w:hAnsi="Calibri"/>
          <w:b w:val="0"/>
          <w:sz w:val="22"/>
        </w:rPr>
        <w:t>Track the number and type of drinks served to each guest. Be aware of drink strength (cocktails, shots, and high-ABV beverages accelerate intoxication).</w:t>
      </w:r>
    </w:p>
    <w:p>
      <w:pPr>
        <w:pStyle w:val="ListNumber"/>
      </w:pPr>
      <w:r>
        <w:rPr>
          <w:rFonts w:ascii="Calibri" w:hAnsi="Calibri"/>
          <w:b w:val="0"/>
          <w:sz w:val="22"/>
        </w:rPr>
        <w:t>Watch for signs of intoxication:</w:t>
      </w:r>
    </w:p>
    <w:p>
      <w:pPr>
        <w:spacing w:after="120"/>
      </w:pPr>
      <w:r>
        <w:rPr>
          <w:rFonts w:ascii="Calibri" w:hAnsi="Calibri"/>
          <w:b/>
          <w:sz w:val="22"/>
        </w:rPr>
        <w:t>Physical signs:</w:t>
      </w:r>
    </w:p>
    <w:p>
      <w:pPr>
        <w:pStyle w:val="ListBullet"/>
      </w:pPr>
      <w:r>
        <w:rPr>
          <w:rFonts w:ascii="Calibri" w:hAnsi="Calibri"/>
          <w:b w:val="0"/>
          <w:sz w:val="22"/>
        </w:rPr>
        <w:t>Slurred or loud speech</w:t>
      </w:r>
    </w:p>
    <w:p>
      <w:pPr>
        <w:pStyle w:val="ListBullet"/>
      </w:pPr>
      <w:r>
        <w:rPr>
          <w:rFonts w:ascii="Calibri" w:hAnsi="Calibri"/>
          <w:b w:val="0"/>
          <w:sz w:val="22"/>
        </w:rPr>
        <w:t>Impaired coordination (stumbling, swaying, difficulty picking up objects)</w:t>
      </w:r>
    </w:p>
    <w:p>
      <w:pPr>
        <w:pStyle w:val="ListBullet"/>
      </w:pPr>
      <w:r>
        <w:rPr>
          <w:rFonts w:ascii="Calibri" w:hAnsi="Calibri"/>
          <w:b w:val="0"/>
          <w:sz w:val="22"/>
        </w:rPr>
        <w:t>Glassy, bloodshot, or unfocused eyes</w:t>
      </w:r>
    </w:p>
    <w:p>
      <w:pPr>
        <w:pStyle w:val="ListBullet"/>
      </w:pPr>
      <w:r>
        <w:rPr>
          <w:rFonts w:ascii="Calibri" w:hAnsi="Calibri"/>
          <w:b w:val="0"/>
          <w:sz w:val="22"/>
        </w:rPr>
        <w:t>Flushed face</w:t>
      </w:r>
    </w:p>
    <w:p>
      <w:pPr>
        <w:spacing w:after="120"/>
      </w:pPr>
      <w:r>
        <w:rPr>
          <w:rFonts w:ascii="Calibri" w:hAnsi="Calibri"/>
          <w:b/>
          <w:sz w:val="22"/>
        </w:rPr>
        <w:t>Behavioral signs:</w:t>
      </w:r>
    </w:p>
    <w:p>
      <w:pPr>
        <w:pStyle w:val="ListBullet"/>
      </w:pPr>
      <w:r>
        <w:rPr>
          <w:rFonts w:ascii="Calibri" w:hAnsi="Calibri"/>
          <w:b w:val="0"/>
          <w:sz w:val="22"/>
        </w:rPr>
        <w:t>Overly generous or reckless spending</w:t>
      </w:r>
    </w:p>
    <w:p>
      <w:pPr>
        <w:pStyle w:val="ListBullet"/>
      </w:pPr>
      <w:r>
        <w:rPr>
          <w:rFonts w:ascii="Calibri" w:hAnsi="Calibri"/>
          <w:b w:val="0"/>
          <w:sz w:val="22"/>
        </w:rPr>
        <w:t>Aggressive, argumentative, or confrontational behavior</w:t>
      </w:r>
    </w:p>
    <w:p>
      <w:pPr>
        <w:pStyle w:val="ListBullet"/>
      </w:pPr>
      <w:r>
        <w:rPr>
          <w:rFonts w:ascii="Calibri" w:hAnsi="Calibri"/>
          <w:b w:val="0"/>
          <w:sz w:val="22"/>
        </w:rPr>
        <w:t>Inappropriate comments or behavior toward staff or other guests</w:t>
      </w:r>
    </w:p>
    <w:p>
      <w:pPr>
        <w:pStyle w:val="ListBullet"/>
      </w:pPr>
      <w:r>
        <w:rPr>
          <w:rFonts w:ascii="Calibri" w:hAnsi="Calibri"/>
          <w:b w:val="0"/>
          <w:sz w:val="22"/>
        </w:rPr>
        <w:t>Sudden mood swings (euphoria to anger)</w:t>
      </w:r>
    </w:p>
    <w:p>
      <w:pPr>
        <w:pStyle w:val="ListBullet"/>
      </w:pPr>
      <w:r>
        <w:rPr>
          <w:rFonts w:ascii="Calibri" w:hAnsi="Calibri"/>
          <w:b w:val="0"/>
          <w:sz w:val="22"/>
        </w:rPr>
        <w:t>Difficulty making decisions or reading the menu</w:t>
      </w:r>
    </w:p>
    <w:p>
      <w:pPr>
        <w:pStyle w:val="ListNumber"/>
      </w:pPr>
      <w:r>
        <w:rPr>
          <w:rFonts w:ascii="Calibri" w:hAnsi="Calibri"/>
          <w:b w:val="0"/>
          <w:sz w:val="22"/>
        </w:rPr>
        <w:t>If you observe early signs of intoxication, begin to slow service: delay drink delivery, offer water and food, do not suggest additional drinks.</w:t>
      </w:r>
    </w:p>
    <w:p>
      <w:pPr>
        <w:spacing w:after="120"/>
      </w:pPr>
      <w:r>
        <w:rPr>
          <w:rFonts w:ascii="Calibri" w:hAnsi="Calibri"/>
          <w:b/>
          <w:sz w:val="24"/>
        </w:rPr>
        <w:t>6.3 Cut-Off Procedure</w:t>
      </w:r>
    </w:p>
    <w:p>
      <w:pPr>
        <w:pStyle w:val="ListNumber"/>
      </w:pPr>
      <w:r>
        <w:rPr>
          <w:rFonts w:ascii="Calibri" w:hAnsi="Calibri"/>
          <w:b w:val="0"/>
          <w:sz w:val="22"/>
        </w:rPr>
        <w:t>When you determine a guest should not be served further alcohol, execute the cut-off calmly and professionally:</w:t>
      </w:r>
    </w:p>
    <w:p>
      <w:pPr>
        <w:pStyle w:val="ListNumber"/>
      </w:pPr>
      <w:r>
        <w:rPr>
          <w:rFonts w:ascii="Calibri" w:hAnsi="Calibri"/>
          <w:b w:val="0"/>
          <w:sz w:val="22"/>
        </w:rPr>
        <w:t>Approach the guest privately (not in front of their group if possible).</w:t>
      </w:r>
    </w:p>
    <w:p>
      <w:pPr>
        <w:pStyle w:val="ListNumber"/>
      </w:pPr>
      <w:r>
        <w:rPr>
          <w:rFonts w:ascii="Calibri" w:hAnsi="Calibri"/>
          <w:b w:val="0"/>
          <w:sz w:val="22"/>
        </w:rPr>
        <w:t>Use empathetic, firm language:</w:t>
      </w:r>
    </w:p>
    <w:p>
      <w:pPr>
        <w:spacing w:after="120"/>
      </w:pPr>
      <w:r>
        <w:rPr>
          <w:rFonts w:ascii="Calibri" w:hAnsi="Calibri"/>
          <w:b w:val="0"/>
          <w:sz w:val="20"/>
        </w:rPr>
        <w:t>Script: 'I have really enjoyed serving you tonight. At this point, I want to make sure you are safe, so I am going to switch you to water or coffee for the rest of the evening. I would be happy to get you something to eat as well. My priority is making sure you get home safely.'</w:t>
      </w:r>
    </w:p>
    <w:p>
      <w:pPr>
        <w:pStyle w:val="ListNumber"/>
      </w:pPr>
      <w:r>
        <w:rPr>
          <w:rFonts w:ascii="Calibri" w:hAnsi="Calibri"/>
          <w:b w:val="0"/>
          <w:sz w:val="22"/>
        </w:rPr>
        <w:t>Do not argue, debate, or negotiate. The decision is made. If the guest pushes back, remain calm: 'I understand this is frustrating, and I am sorry for the inconvenience. This is our policy, and I want to make sure you are safe.'</w:t>
      </w:r>
    </w:p>
    <w:p>
      <w:pPr>
        <w:pStyle w:val="ListNumber"/>
      </w:pPr>
      <w:r>
        <w:rPr>
          <w:rFonts w:ascii="Calibri" w:hAnsi="Calibri"/>
          <w:b w:val="0"/>
          <w:sz w:val="22"/>
        </w:rPr>
        <w:t>Offer alternatives: water, coffee, tea, mocktails, food items.</w:t>
      </w:r>
    </w:p>
    <w:p>
      <w:pPr>
        <w:pStyle w:val="ListNumber"/>
      </w:pPr>
      <w:r>
        <w:rPr>
          <w:rFonts w:ascii="Calibri" w:hAnsi="Calibri"/>
          <w:b w:val="0"/>
          <w:sz w:val="22"/>
        </w:rPr>
        <w:t>Notify the MOD/manager that a cut-off has been executed. The manager should check on the situation and be visible.</w:t>
      </w:r>
    </w:p>
    <w:p>
      <w:pPr>
        <w:pStyle w:val="ListNumber"/>
      </w:pPr>
      <w:r>
        <w:rPr>
          <w:rFonts w:ascii="Calibri" w:hAnsi="Calibri"/>
          <w:b w:val="0"/>
          <w:sz w:val="22"/>
        </w:rPr>
        <w:t>Arrange safe transportation: offer to call a taxi or rideshare, ask about a designated driver, or offer a hotel room (if applicable). [COMPANY NAME] may provide a taxi voucher at manager's discretion.</w:t>
      </w:r>
    </w:p>
    <w:p>
      <w:pPr>
        <w:pStyle w:val="ListNumber"/>
      </w:pPr>
      <w:r>
        <w:rPr>
          <w:rFonts w:ascii="Calibri" w:hAnsi="Calibri"/>
          <w:b w:val="0"/>
          <w:sz w:val="22"/>
        </w:rPr>
        <w:t>If the guest insists on driving after being refused service: inform the manager immediately. The manager should attempt once more to offer alternatives. If the guest leaves in a vehicle, document the vehicle description and license plate number and contact local law enforcement.</w:t>
      </w:r>
    </w:p>
    <w:p>
      <w:pPr>
        <w:pStyle w:val="ListNumber"/>
      </w:pPr>
      <w:r>
        <w:rPr>
          <w:rFonts w:ascii="Calibri" w:hAnsi="Calibri"/>
          <w:b w:val="0"/>
          <w:sz w:val="22"/>
        </w:rPr>
        <w:t>Complete an Incident Report documenting: guest description, number of drinks served, signs of intoxication observed, cut-off dialogue summary, transportation outcome, and any other relevant details.</w:t>
      </w:r>
    </w:p>
    <w:p>
      <w:pPr>
        <w:spacing w:after="120"/>
      </w:pPr>
      <w:r>
        <w:rPr>
          <w:rFonts w:ascii="Calibri" w:hAnsi="Calibri"/>
          <w:b/>
          <w:sz w:val="24"/>
        </w:rPr>
        <w:t>6.4 Refusal of Service to Underage Guests</w:t>
      </w:r>
    </w:p>
    <w:p>
      <w:pPr>
        <w:pStyle w:val="ListNumber"/>
      </w:pPr>
      <w:r>
        <w:rPr>
          <w:rFonts w:ascii="Calibri" w:hAnsi="Calibri"/>
          <w:b w:val="0"/>
          <w:sz w:val="22"/>
        </w:rPr>
        <w:t>If a guest cannot produce valid ID or appears underage without ID:</w:t>
      </w:r>
    </w:p>
    <w:p>
      <w:pPr>
        <w:spacing w:after="120"/>
      </w:pPr>
      <w:r>
        <w:rPr>
          <w:rFonts w:ascii="Calibri" w:hAnsi="Calibri"/>
          <w:b w:val="0"/>
          <w:sz w:val="20"/>
        </w:rPr>
        <w:t>Script: 'I apologize, but I am not able to serve alcohol without valid government-issued photo ID. I would be happy to offer you any of our non-alcoholic options instead.'</w:t>
      </w:r>
    </w:p>
    <w:p>
      <w:pPr>
        <w:pStyle w:val="ListNumber"/>
      </w:pPr>
      <w:r>
        <w:rPr>
          <w:rFonts w:ascii="Calibri" w:hAnsi="Calibri"/>
          <w:b w:val="0"/>
          <w:sz w:val="22"/>
        </w:rPr>
        <w:t>Be polite but firm. Do not make exceptions for 'regulars,' friends of other guests, or anyone who claims to be of age without proof.</w:t>
      </w:r>
    </w:p>
    <w:p>
      <w:pPr>
        <w:pStyle w:val="ListNumber"/>
      </w:pPr>
      <w:r>
        <w:rPr>
          <w:rFonts w:ascii="Calibri" w:hAnsi="Calibri"/>
          <w:b w:val="0"/>
          <w:sz w:val="22"/>
        </w:rPr>
        <w:t>If a group of adults attempts to order alcohol for a minor, refuse the order for the minor and inform the adults that [COMPANY NAME] is unable to serve alcohol to minors regardless of adult supervision.</w:t>
      </w:r>
    </w:p>
    <w:p>
      <w:pPr>
        <w:pStyle w:val="ListNumber"/>
      </w:pPr>
      <w:r>
        <w:rPr>
          <w:rFonts w:ascii="Calibri" w:hAnsi="Calibri"/>
          <w:b w:val="0"/>
          <w:sz w:val="22"/>
        </w:rPr>
        <w:t>Document the refusal on the Incident Report.</w:t>
      </w:r>
    </w:p>
    <w:p>
      <w:pPr>
        <w:spacing w:after="120"/>
      </w:pPr>
      <w:r>
        <w:rPr>
          <w:rFonts w:ascii="Calibri" w:hAnsi="Calibri"/>
          <w:b/>
          <w:sz w:val="24"/>
        </w:rPr>
        <w:t>6.5 Liability Awareness</w:t>
      </w:r>
    </w:p>
    <w:p>
      <w:pPr>
        <w:spacing w:after="120"/>
      </w:pPr>
      <w:r>
        <w:rPr>
          <w:rFonts w:ascii="Calibri" w:hAnsi="Calibri"/>
          <w:b w:val="0"/>
          <w:sz w:val="22"/>
        </w:rPr>
        <w:t>All staff who serve alcohol must understand the following legal concepts:</w:t>
      </w:r>
    </w:p>
    <w:p>
      <w:pPr>
        <w:pStyle w:val="ListBullet"/>
      </w:pPr>
      <w:r>
        <w:rPr>
          <w:rFonts w:ascii="Calibri" w:hAnsi="Calibri"/>
          <w:b/>
          <w:sz w:val="22"/>
        </w:rPr>
        <w:t>Dram Shop Liability / Liquor Liability:</w:t>
      </w:r>
      <w:r>
        <w:rPr>
          <w:rFonts w:ascii="Calibri" w:hAnsi="Calibri"/>
          <w:b w:val="0"/>
          <w:sz w:val="22"/>
        </w:rPr>
        <w:t xml:space="preserve"> In many jurisdictions, the establishment (and sometimes the individual server) can be held legally and financially liable for damages caused by an intoxicated patron they served — including car accidents, injuries, and fatalities.</w:t>
      </w:r>
    </w:p>
    <w:p>
      <w:pPr>
        <w:pStyle w:val="ListBullet"/>
      </w:pPr>
      <w:r>
        <w:rPr>
          <w:rFonts w:ascii="Calibri" w:hAnsi="Calibri"/>
          <w:b/>
          <w:sz w:val="22"/>
        </w:rPr>
        <w:t>Social Host Liability:</w:t>
      </w:r>
      <w:r>
        <w:rPr>
          <w:rFonts w:ascii="Calibri" w:hAnsi="Calibri"/>
          <w:b w:val="0"/>
          <w:sz w:val="22"/>
        </w:rPr>
        <w:t xml:space="preserve"> In jurisdictions like Ontario, anyone who hosts or serves alcohol (including commercial establishments) can be found liable for the actions of intoxicated guests after they leave the premises.</w:t>
      </w:r>
    </w:p>
    <w:p>
      <w:pPr>
        <w:pStyle w:val="ListBullet"/>
      </w:pPr>
      <w:r>
        <w:rPr>
          <w:rFonts w:ascii="Calibri" w:hAnsi="Calibri"/>
          <w:b/>
          <w:sz w:val="22"/>
        </w:rPr>
        <w:t>Regulatory Consequences:</w:t>
      </w:r>
      <w:r>
        <w:rPr>
          <w:rFonts w:ascii="Calibri" w:hAnsi="Calibri"/>
          <w:b w:val="0"/>
          <w:sz w:val="22"/>
        </w:rPr>
        <w:t xml:space="preserve"> Serving a minor or an intoxicated person is a violation of liquor license regulations and may result in fines, license suspension, license revocation, and criminal charges against the server and/or the establishment.</w:t>
      </w:r>
    </w:p>
    <w:p>
      <w:pPr>
        <w:spacing w:after="120"/>
      </w:pPr>
      <w:r>
        <w:rPr>
          <w:rFonts w:ascii="Calibri" w:hAnsi="Calibri"/>
          <w:b/>
          <w:sz w:val="22"/>
        </w:rPr>
        <w:t>[COMPANY NAME] will support any employee who correctly follows this SOP in refusing service, even if a guest complains. You will NEVER be disciplined for responsibly refusing alcohol service.</w:t>
      </w:r>
    </w:p>
    <w:p>
      <w:pPr>
        <w:spacing w:after="120"/>
      </w:pPr>
      <w:r>
        <w:rPr>
          <w:rFonts w:ascii="Calibri" w:hAnsi="Calibri"/>
          <w:b/>
          <w:sz w:val="24"/>
        </w:rPr>
        <w:t>6.6 Certification Requirements</w:t>
      </w:r>
    </w:p>
    <w:p>
      <w:pPr>
        <w:pStyle w:val="ListNumber"/>
      </w:pPr>
      <w:r>
        <w:rPr>
          <w:rFonts w:ascii="Calibri" w:hAnsi="Calibri"/>
          <w:b w:val="0"/>
          <w:sz w:val="22"/>
        </w:rPr>
        <w:t>All employees who serve, sell, or supervise the sale of alcohol must hold valid certification as required by local jurisdiction:</w:t>
      </w:r>
    </w:p>
    <w:p>
      <w:pPr>
        <w:pStyle w:val="ListBullet"/>
      </w:pPr>
      <w:r>
        <w:rPr>
          <w:rFonts w:ascii="Calibri" w:hAnsi="Calibri"/>
          <w:b w:val="0"/>
          <w:sz w:val="22"/>
        </w:rPr>
        <w:t>Ontario: Smart Serve (valid 5 years)</w:t>
      </w:r>
    </w:p>
    <w:p>
      <w:pPr>
        <w:pStyle w:val="ListBullet"/>
      </w:pPr>
      <w:r>
        <w:rPr>
          <w:rFonts w:ascii="Calibri" w:hAnsi="Calibri"/>
          <w:b w:val="0"/>
          <w:sz w:val="22"/>
        </w:rPr>
        <w:t>Other Canadian provinces: equivalent responsible service certification</w:t>
      </w:r>
    </w:p>
    <w:p>
      <w:pPr>
        <w:pStyle w:val="ListBullet"/>
      </w:pPr>
      <w:r>
        <w:rPr>
          <w:rFonts w:ascii="Calibri" w:hAnsi="Calibri"/>
          <w:b w:val="0"/>
          <w:sz w:val="22"/>
        </w:rPr>
        <w:t>United States: TIPS, ServSafe Alcohol, or state-specific equivalent</w:t>
      </w:r>
    </w:p>
    <w:p>
      <w:pPr>
        <w:pStyle w:val="ListNumber"/>
      </w:pPr>
      <w:r>
        <w:rPr>
          <w:rFonts w:ascii="Calibri" w:hAnsi="Calibri"/>
          <w:b w:val="0"/>
          <w:sz w:val="22"/>
        </w:rPr>
        <w:t>Certification must be obtained before the first shift serving alcohol. [COMPANY NAME] may cover certification costs at the General Manager's discretion.</w:t>
      </w:r>
    </w:p>
    <w:p>
      <w:pPr>
        <w:pStyle w:val="ListNumber"/>
      </w:pPr>
      <w:r>
        <w:rPr>
          <w:rFonts w:ascii="Calibri" w:hAnsi="Calibri"/>
          <w:b w:val="0"/>
          <w:sz w:val="22"/>
        </w:rPr>
        <w:t>Copies of all active certifications must be kept on file at [COMPANY NAME]'s premises.</w:t>
      </w:r>
    </w:p>
    <w:p>
      <w:pPr>
        <w:pStyle w:val="ListNumber"/>
      </w:pPr>
      <w:r>
        <w:rPr>
          <w:rFonts w:ascii="Calibri" w:hAnsi="Calibri"/>
          <w:b w:val="0"/>
          <w:sz w:val="22"/>
        </w:rPr>
        <w:t>Staff are responsible for renewing their certification before expiration. Expired certification = no alcohol service until renewed.</w:t>
      </w:r>
    </w:p>
    <w:p>
      <w:pPr>
        <w:spacing w:after="120"/>
      </w:pPr>
      <w:r>
        <w:rPr>
          <w:rFonts w:ascii="Calibri" w:hAnsi="Calibri"/>
          <w:b/>
          <w:sz w:val="24"/>
        </w:rPr>
        <w:t>6.7 Service Hours &amp; License Compliance</w:t>
      </w:r>
    </w:p>
    <w:p>
      <w:pPr>
        <w:pStyle w:val="ListNumber"/>
      </w:pPr>
      <w:r>
        <w:rPr>
          <w:rFonts w:ascii="Calibri" w:hAnsi="Calibri"/>
          <w:b w:val="0"/>
          <w:sz w:val="22"/>
        </w:rPr>
        <w:t>Alcohol service hours must comply with the jurisdiction's liquor license terms. Post service hours visibly for staff reference.</w:t>
      </w:r>
    </w:p>
    <w:p>
      <w:pPr>
        <w:pStyle w:val="ListNumber"/>
      </w:pPr>
      <w:r>
        <w:rPr>
          <w:rFonts w:ascii="Calibri" w:hAnsi="Calibri"/>
          <w:b w:val="0"/>
          <w:sz w:val="22"/>
        </w:rPr>
        <w:t>The liquor license must be displayed as required by the licensing authority — typically in a visible, public location.</w:t>
      </w:r>
    </w:p>
    <w:p>
      <w:pPr>
        <w:pStyle w:val="ListNumber"/>
      </w:pPr>
      <w:r>
        <w:rPr>
          <w:rFonts w:ascii="Calibri" w:hAnsi="Calibri"/>
          <w:b w:val="0"/>
          <w:sz w:val="22"/>
        </w:rPr>
        <w:t>All conditions attached to the license (noise restrictions, occupancy limits, patio hours, etc.) must be followed without exception.</w:t>
      </w:r>
    </w:p>
    <w:p>
      <w:pPr>
        <w:pStyle w:val="ListNumber"/>
      </w:pPr>
      <w:r>
        <w:rPr>
          <w:rFonts w:ascii="Calibri" w:hAnsi="Calibri"/>
          <w:b w:val="0"/>
          <w:sz w:val="22"/>
        </w:rPr>
        <w:t>Report any license-related inquiries from authorities immediately to the General Manager.</w:t>
      </w:r>
    </w:p>
    <w:p>
      <w:pPr>
        <w:pStyle w:val="Heading2"/>
      </w:pPr>
      <w:r>
        <w:rPr>
          <w:rFonts w:ascii="Calibri" w:hAnsi="Calibri"/>
          <w:b/>
          <w:color w:val="1A3A5C"/>
          <w:sz w:val="24"/>
        </w:rPr>
        <w:t>7. Quality Checkpoints</w:t>
      </w:r>
    </w:p>
    <w:p>
      <w:pPr>
        <w:pStyle w:val="ListBullet"/>
      </w:pPr>
      <w:r>
        <w:rPr>
          <w:rFonts w:ascii="Calibri" w:hAnsi="Calibri"/>
          <w:b w:val="0"/>
          <w:sz w:val="22"/>
        </w:rPr>
        <w:t>ID checked for all guests appearing under 30 before first alcohol service</w:t>
      </w:r>
    </w:p>
    <w:p>
      <w:pPr>
        <w:pStyle w:val="ListBullet"/>
      </w:pPr>
      <w:r>
        <w:rPr>
          <w:rFonts w:ascii="Calibri" w:hAnsi="Calibri"/>
          <w:b w:val="0"/>
          <w:sz w:val="22"/>
        </w:rPr>
        <w:t>All incident reports completed and filed within the same shift</w:t>
      </w:r>
    </w:p>
    <w:p>
      <w:pPr>
        <w:pStyle w:val="ListBullet"/>
      </w:pPr>
      <w:r>
        <w:rPr>
          <w:rFonts w:ascii="Calibri" w:hAnsi="Calibri"/>
          <w:b w:val="0"/>
          <w:sz w:val="22"/>
        </w:rPr>
        <w:t>All serving staff certifications on file and current</w:t>
      </w:r>
    </w:p>
    <w:p>
      <w:pPr>
        <w:pStyle w:val="ListBullet"/>
      </w:pPr>
      <w:r>
        <w:rPr>
          <w:rFonts w:ascii="Calibri" w:hAnsi="Calibri"/>
          <w:b w:val="0"/>
          <w:sz w:val="22"/>
        </w:rPr>
        <w:t>Liquor license displayed and current</w:t>
      </w:r>
    </w:p>
    <w:p>
      <w:pPr>
        <w:pStyle w:val="ListBullet"/>
      </w:pPr>
      <w:r>
        <w:rPr>
          <w:rFonts w:ascii="Calibri" w:hAnsi="Calibri"/>
          <w:b w:val="0"/>
          <w:sz w:val="22"/>
        </w:rPr>
        <w:t>Cut-off procedure followed as outlined — no exceptions, no negotiations</w:t>
      </w:r>
    </w:p>
    <w:p>
      <w:pPr>
        <w:pStyle w:val="ListBullet"/>
      </w:pPr>
      <w:r>
        <w:rPr>
          <w:rFonts w:ascii="Calibri" w:hAnsi="Calibri"/>
          <w:b w:val="0"/>
          <w:sz w:val="22"/>
        </w:rPr>
        <w:t>Safe transportation offered for every intoxicated guest</w:t>
      </w:r>
    </w:p>
    <w:p>
      <w:pPr>
        <w:pStyle w:val="Heading2"/>
      </w:pPr>
      <w:r>
        <w:rPr>
          <w:rFonts w:ascii="Calibri" w:hAnsi="Calibri"/>
          <w:b/>
          <w:color w:val="1A3A5C"/>
          <w:sz w:val="24"/>
        </w:rPr>
        <w:t>8.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Scenario</w:t>
            </w:r>
          </w:p>
        </w:tc>
        <w:tc>
          <w:tcPr>
            <w:tcW w:type="dxa" w:w="2880"/>
          </w:tcPr>
          <w:p>
            <w:r/>
            <w:r>
              <w:rPr>
                <w:rFonts w:ascii="Calibri" w:hAnsi="Calibri"/>
                <w:b/>
                <w:sz w:val="20"/>
              </w:rPr>
              <w:t>Risk</w:t>
            </w:r>
          </w:p>
        </w:tc>
        <w:tc>
          <w:tcPr>
            <w:tcW w:type="dxa" w:w="2880"/>
          </w:tcPr>
          <w:p>
            <w:r/>
            <w:r>
              <w:rPr>
                <w:rFonts w:ascii="Calibri" w:hAnsi="Calibri"/>
                <w:b/>
                <w:sz w:val="20"/>
              </w:rPr>
              <w:t>Response</w:t>
            </w:r>
          </w:p>
        </w:tc>
      </w:tr>
      <w:tr>
        <w:tc>
          <w:tcPr>
            <w:tcW w:type="dxa" w:w="2880"/>
          </w:tcPr>
          <w:p>
            <w:r/>
            <w:r>
              <w:rPr>
                <w:rFonts w:ascii="Calibri" w:hAnsi="Calibri"/>
                <w:b w:val="0"/>
                <w:sz w:val="18"/>
              </w:rPr>
              <w:t>Guest becomes aggressive when cut off</w:t>
            </w:r>
          </w:p>
        </w:tc>
        <w:tc>
          <w:tcPr>
            <w:tcW w:type="dxa" w:w="2880"/>
          </w:tcPr>
          <w:p>
            <w:r/>
            <w:r>
              <w:rPr>
                <w:rFonts w:ascii="Calibri" w:hAnsi="Calibri"/>
                <w:b w:val="0"/>
                <w:sz w:val="18"/>
              </w:rPr>
              <w:t>Physical altercation, guest injury, staff safety</w:t>
            </w:r>
          </w:p>
        </w:tc>
        <w:tc>
          <w:tcPr>
            <w:tcW w:type="dxa" w:w="2880"/>
          </w:tcPr>
          <w:p>
            <w:r/>
            <w:r>
              <w:rPr>
                <w:rFonts w:ascii="Calibri" w:hAnsi="Calibri"/>
                <w:b w:val="0"/>
                <w:sz w:val="18"/>
              </w:rPr>
              <w:t>Do not engage physically. MOD takes over. If aggressive behavior escalates, clear nearby guests and call law enforcement. Document everything.</w:t>
            </w:r>
          </w:p>
        </w:tc>
      </w:tr>
      <w:tr>
        <w:tc>
          <w:tcPr>
            <w:tcW w:type="dxa" w:w="2880"/>
          </w:tcPr>
          <w:p>
            <w:r/>
            <w:r>
              <w:rPr>
                <w:rFonts w:ascii="Calibri" w:hAnsi="Calibri"/>
                <w:b w:val="0"/>
                <w:sz w:val="18"/>
              </w:rPr>
              <w:t>Underage guest presents fake ID</w:t>
            </w:r>
          </w:p>
        </w:tc>
        <w:tc>
          <w:tcPr>
            <w:tcW w:type="dxa" w:w="2880"/>
          </w:tcPr>
          <w:p>
            <w:r/>
            <w:r>
              <w:rPr>
                <w:rFonts w:ascii="Calibri" w:hAnsi="Calibri"/>
                <w:b w:val="0"/>
                <w:sz w:val="18"/>
              </w:rPr>
              <w:t>License violation, liability</w:t>
            </w:r>
          </w:p>
        </w:tc>
        <w:tc>
          <w:tcPr>
            <w:tcW w:type="dxa" w:w="2880"/>
          </w:tcPr>
          <w:p>
            <w:r/>
            <w:r>
              <w:rPr>
                <w:rFonts w:ascii="Calibri" w:hAnsi="Calibri"/>
                <w:b w:val="0"/>
                <w:sz w:val="18"/>
              </w:rPr>
              <w:t>If you suspect a fake, politely decline. 'I am not comfortable accepting this ID.' You are not required to prove it is fake. Notify MOD.</w:t>
            </w:r>
          </w:p>
        </w:tc>
      </w:tr>
      <w:tr>
        <w:tc>
          <w:tcPr>
            <w:tcW w:type="dxa" w:w="2880"/>
          </w:tcPr>
          <w:p>
            <w:r/>
            <w:r>
              <w:rPr>
                <w:rFonts w:ascii="Calibri" w:hAnsi="Calibri"/>
                <w:b w:val="0"/>
                <w:sz w:val="18"/>
              </w:rPr>
              <w:t>Regular guest is intoxicated but insists they are fine</w:t>
            </w:r>
          </w:p>
        </w:tc>
        <w:tc>
          <w:tcPr>
            <w:tcW w:type="dxa" w:w="2880"/>
          </w:tcPr>
          <w:p>
            <w:r/>
            <w:r>
              <w:rPr>
                <w:rFonts w:ascii="Calibri" w:hAnsi="Calibri"/>
                <w:b w:val="0"/>
                <w:sz w:val="18"/>
              </w:rPr>
              <w:t>Liability, relationship tension</w:t>
            </w:r>
          </w:p>
        </w:tc>
        <w:tc>
          <w:tcPr>
            <w:tcW w:type="dxa" w:w="2880"/>
          </w:tcPr>
          <w:p>
            <w:r/>
            <w:r>
              <w:rPr>
                <w:rFonts w:ascii="Calibri" w:hAnsi="Calibri"/>
                <w:b w:val="0"/>
                <w:sz w:val="18"/>
              </w:rPr>
              <w:t>Rules apply equally to all guests. 'I know you are a valued guest, and that is exactly why your safety matters to us. Let me get you some water and arrange a ride.'</w:t>
            </w:r>
          </w:p>
        </w:tc>
      </w:tr>
      <w:tr>
        <w:tc>
          <w:tcPr>
            <w:tcW w:type="dxa" w:w="2880"/>
          </w:tcPr>
          <w:p>
            <w:r/>
            <w:r>
              <w:rPr>
                <w:rFonts w:ascii="Calibri" w:hAnsi="Calibri"/>
                <w:b w:val="0"/>
                <w:sz w:val="18"/>
              </w:rPr>
              <w:t>Intoxicated guest drives away despite efforts</w:t>
            </w:r>
          </w:p>
        </w:tc>
        <w:tc>
          <w:tcPr>
            <w:tcW w:type="dxa" w:w="2880"/>
          </w:tcPr>
          <w:p>
            <w:r/>
            <w:r>
              <w:rPr>
                <w:rFonts w:ascii="Calibri" w:hAnsi="Calibri"/>
                <w:b w:val="0"/>
                <w:sz w:val="18"/>
              </w:rPr>
              <w:t>Third-party injury, liability</w:t>
            </w:r>
          </w:p>
        </w:tc>
        <w:tc>
          <w:tcPr>
            <w:tcW w:type="dxa" w:w="2880"/>
          </w:tcPr>
          <w:p>
            <w:r/>
            <w:r>
              <w:rPr>
                <w:rFonts w:ascii="Calibri" w:hAnsi="Calibri"/>
                <w:b w:val="0"/>
                <w:sz w:val="18"/>
              </w:rPr>
              <w:t>Document vehicle and plate number. Call law enforcement immediately. Complete full incident report. Notify GM.</w:t>
            </w:r>
          </w:p>
        </w:tc>
      </w:tr>
    </w:tbl>
    <w:p>
      <w:pPr>
        <w:pStyle w:val="Heading2"/>
      </w:pPr>
      <w:r>
        <w:rPr>
          <w:rFonts w:ascii="Calibri" w:hAnsi="Calibri"/>
          <w:b/>
          <w:color w:val="1A3A5C"/>
          <w:sz w:val="24"/>
        </w:rPr>
        <w:t>9. Training Role-Play Scenarios</w:t>
      </w:r>
    </w:p>
    <w:p>
      <w:pPr>
        <w:spacing w:after="120"/>
      </w:pPr>
      <w:r>
        <w:rPr>
          <w:rFonts w:ascii="Calibri" w:hAnsi="Calibri"/>
          <w:b w:val="0"/>
          <w:sz w:val="22"/>
        </w:rPr>
        <w:t>Use these scenarios during staff training. Each scenario should be practiced with a trainer playing the guest role.</w:t>
      </w:r>
    </w:p>
    <w:p>
      <w:pPr>
        <w:spacing w:after="120"/>
      </w:pPr>
      <w:r>
        <w:rPr>
          <w:rFonts w:ascii="Calibri" w:hAnsi="Calibri"/>
          <w:b/>
          <w:sz w:val="22"/>
        </w:rPr>
        <w:t>Scenario 1 — Underage Guest:</w:t>
      </w:r>
    </w:p>
    <w:p>
      <w:pPr>
        <w:spacing w:after="120"/>
      </w:pPr>
      <w:r>
        <w:rPr>
          <w:rFonts w:ascii="Calibri" w:hAnsi="Calibri"/>
          <w:b w:val="0"/>
          <w:sz w:val="22"/>
        </w:rPr>
        <w:t>A group of 4 arrives. Three present valid IDs (all 22+). The fourth says they left their ID in the car but assures you they are 21. Their friends confirm. What do you do?</w:t>
      </w:r>
    </w:p>
    <w:p>
      <w:pPr>
        <w:spacing w:after="120"/>
      </w:pPr>
      <w:r>
        <w:rPr>
          <w:rFonts w:ascii="Calibri" w:hAnsi="Calibri"/>
          <w:b/>
          <w:sz w:val="22"/>
        </w:rPr>
        <w:t>Scenario 2 — Intoxicated Regular:</w:t>
      </w:r>
    </w:p>
    <w:p>
      <w:pPr>
        <w:spacing w:after="120"/>
      </w:pPr>
      <w:r>
        <w:rPr>
          <w:rFonts w:ascii="Calibri" w:hAnsi="Calibri"/>
          <w:b w:val="0"/>
          <w:sz w:val="22"/>
        </w:rPr>
        <w:t>A well-known regular guest who spends heavily is showing signs of intoxication after 5 drinks over 2 hours. They order another round. Their tab is already over $200. What do you do?</w:t>
      </w:r>
    </w:p>
    <w:p>
      <w:pPr>
        <w:spacing w:after="120"/>
      </w:pPr>
      <w:r>
        <w:rPr>
          <w:rFonts w:ascii="Calibri" w:hAnsi="Calibri"/>
          <w:b/>
          <w:sz w:val="22"/>
        </w:rPr>
        <w:t>Scenario 3 — Aggressive Refusal:</w:t>
      </w:r>
    </w:p>
    <w:p>
      <w:pPr>
        <w:spacing w:after="120"/>
      </w:pPr>
      <w:r>
        <w:rPr>
          <w:rFonts w:ascii="Calibri" w:hAnsi="Calibri"/>
          <w:b w:val="0"/>
          <w:sz w:val="22"/>
        </w:rPr>
        <w:t>You have cut off a guest. They stand up, raise their voice, and say: 'This is ridiculous. I am not drunk. Get me your manager or I am leaving a one-star review right now.' What do you do?</w:t>
      </w:r>
    </w:p>
    <w:p>
      <w:pPr>
        <w:spacing w:after="120"/>
      </w:pPr>
      <w:r>
        <w:rPr>
          <w:rFonts w:ascii="Calibri" w:hAnsi="Calibri"/>
          <w:b/>
          <w:sz w:val="22"/>
        </w:rPr>
        <w:t>Scenario 4 — Over-Served Group:</w:t>
      </w:r>
    </w:p>
    <w:p>
      <w:pPr>
        <w:spacing w:after="120"/>
      </w:pPr>
      <w:r>
        <w:rPr>
          <w:rFonts w:ascii="Calibri" w:hAnsi="Calibri"/>
          <w:b w:val="0"/>
          <w:sz w:val="22"/>
        </w:rPr>
        <w:t>A birthday party of 8 has been at the bar for 3 hours. Most of the group is fine, but one member is visibly intoxicated (slurring, unsteady). The group is ordering another round of shots. What do you do?</w:t>
      </w:r>
    </w:p>
    <w:p>
      <w:pPr>
        <w:pStyle w:val="Heading2"/>
      </w:pPr>
      <w:r>
        <w:rPr>
          <w:rFonts w:ascii="Calibri" w:hAnsi="Calibri"/>
          <w:b/>
          <w:color w:val="1A3A5C"/>
          <w:sz w:val="24"/>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Version</w:t>
            </w:r>
          </w:p>
        </w:tc>
        <w:tc>
          <w:tcPr>
            <w:tcW w:type="dxa" w:w="2160"/>
          </w:tcPr>
          <w:p>
            <w:r/>
            <w:r>
              <w:rPr>
                <w:rFonts w:ascii="Calibri" w:hAnsi="Calibri"/>
                <w:b/>
                <w:sz w:val="20"/>
              </w:rPr>
              <w:t>Date</w:t>
            </w:r>
          </w:p>
        </w:tc>
        <w:tc>
          <w:tcPr>
            <w:tcW w:type="dxa" w:w="2160"/>
          </w:tcPr>
          <w:p>
            <w:r/>
            <w:r>
              <w:rPr>
                <w:rFonts w:ascii="Calibri" w:hAnsi="Calibri"/>
                <w:b/>
                <w:sz w:val="20"/>
              </w:rPr>
              <w:t>Author</w:t>
            </w:r>
          </w:p>
        </w:tc>
        <w:tc>
          <w:tcPr>
            <w:tcW w:type="dxa" w:w="2160"/>
          </w:tcPr>
          <w:p>
            <w:r/>
            <w:r>
              <w:rPr>
                <w:rFonts w:ascii="Calibri" w:hAnsi="Calibri"/>
                <w:b/>
                <w:sz w:val="20"/>
              </w:rPr>
              <w:t>Description</w:t>
            </w:r>
          </w:p>
        </w:tc>
      </w:tr>
      <w:tr>
        <w:tc>
          <w:tcPr>
            <w:tcW w:type="dxa" w:w="2160"/>
          </w:tcPr>
          <w:p>
            <w:r/>
            <w:r>
              <w:rPr>
                <w:rFonts w:ascii="Calibri" w:hAnsi="Calibri"/>
                <w:b w:val="0"/>
                <w:sz w:val="20"/>
              </w:rPr>
              <w:t>1.0</w:t>
            </w:r>
          </w:p>
        </w:tc>
        <w:tc>
          <w:tcPr>
            <w:tcW w:type="dxa" w:w="2160"/>
          </w:tcPr>
          <w:p>
            <w:r/>
            <w:r>
              <w:rPr>
                <w:rFonts w:ascii="Calibri" w:hAnsi="Calibri"/>
                <w:b w:val="0"/>
                <w:sz w:val="20"/>
              </w:rPr>
              <w:t>[DATE]</w:t>
            </w:r>
          </w:p>
        </w:tc>
        <w:tc>
          <w:tcPr>
            <w:tcW w:type="dxa" w:w="2160"/>
          </w:tcPr>
          <w:p>
            <w:r/>
            <w:r>
              <w:rPr>
                <w:rFonts w:ascii="Calibri" w:hAnsi="Calibri"/>
                <w:b w:val="0"/>
                <w:sz w:val="20"/>
              </w:rPr>
              <w:t>[AUTHOR]</w:t>
            </w:r>
          </w:p>
        </w:tc>
        <w:tc>
          <w:tcPr>
            <w:tcW w:type="dxa" w:w="2160"/>
          </w:tcPr>
          <w:p>
            <w:r/>
            <w:r>
              <w:rPr>
                <w:rFonts w:ascii="Calibri" w:hAnsi="Calibri"/>
                <w:b w:val="0"/>
                <w:sz w:val="20"/>
              </w:rPr>
              <w:t>Initial release</w:t>
            </w:r>
          </w:p>
        </w:tc>
      </w:tr>
      <w:tr>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r>
    </w:tbl>
    <w:p>
      <w:pPr>
        <w:pStyle w:val="Heading2"/>
      </w:pPr>
      <w:r>
        <w:rPr>
          <w:rFonts w:ascii="Calibri" w:hAnsi="Calibri"/>
          <w:b/>
          <w:color w:val="1A3A5C"/>
          <w:sz w:val="24"/>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Role</w:t>
            </w:r>
          </w:p>
        </w:tc>
        <w:tc>
          <w:tcPr>
            <w:tcW w:type="dxa" w:w="2160"/>
          </w:tcPr>
          <w:p>
            <w:r/>
            <w:r>
              <w:rPr>
                <w:rFonts w:ascii="Calibri" w:hAnsi="Calibri"/>
                <w:b/>
                <w:sz w:val="20"/>
              </w:rPr>
              <w:t>Name</w:t>
            </w:r>
          </w:p>
        </w:tc>
        <w:tc>
          <w:tcPr>
            <w:tcW w:type="dxa" w:w="2160"/>
          </w:tcPr>
          <w:p>
            <w:r/>
            <w:r>
              <w:rPr>
                <w:rFonts w:ascii="Calibri" w:hAnsi="Calibri"/>
                <w:b/>
                <w:sz w:val="20"/>
              </w:rPr>
              <w:t>Signature</w:t>
            </w:r>
          </w:p>
        </w:tc>
        <w:tc>
          <w:tcPr>
            <w:tcW w:type="dxa" w:w="2160"/>
          </w:tcPr>
          <w:p>
            <w:r/>
            <w:r>
              <w:rPr>
                <w:rFonts w:ascii="Calibri" w:hAnsi="Calibri"/>
                <w:b/>
                <w:sz w:val="20"/>
              </w:rPr>
              <w:t>Date</w:t>
            </w:r>
          </w:p>
        </w:tc>
      </w:tr>
      <w:tr>
        <w:tc>
          <w:tcPr>
            <w:tcW w:type="dxa" w:w="2160"/>
          </w:tcPr>
          <w:p>
            <w:r/>
            <w:r>
              <w:rPr>
                <w:rFonts w:ascii="Calibri" w:hAnsi="Calibri"/>
                <w:b w:val="0"/>
                <w:sz w:val="20"/>
              </w:rPr>
              <w:t>Prepared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Reviewed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Approved By</w:t>
            </w:r>
          </w:p>
        </w:tc>
        <w:tc>
          <w:tcPr>
            <w:tcW w:type="dxa" w:w="2160"/>
          </w:tcPr>
          <w:p>
            <w:r/>
          </w:p>
        </w:tc>
        <w:tc>
          <w:tcPr>
            <w:tcW w:type="dxa" w:w="2160"/>
          </w:tcPr>
          <w:p>
            <w:r/>
          </w:p>
        </w:tc>
        <w:tc>
          <w:tcPr>
            <w:tcW w:type="dxa" w:w="2160"/>
          </w:tcPr>
          <w:p>
            <w:r/>
          </w:p>
        </w:tc>
      </w:tr>
    </w:tbl>
    <w:p>
      <w:r>
        <w:br w:type="page"/>
      </w:r>
    </w:p>
    <w:p>
      <w:pPr>
        <w:pStyle w:val="Heading1"/>
      </w:pPr>
      <w:r>
        <w:rPr>
          <w:rFonts w:ascii="Calibri" w:hAnsi="Calibri"/>
          <w:b/>
          <w:color w:val="1A3A5C"/>
          <w:sz w:val="32"/>
        </w:rPr>
        <w:t>SOP-HOSP-005: Hotel Room Turnover &amp; Inspection</w:t>
      </w:r>
    </w:p>
    <w:p>
      <w:pPr>
        <w:spacing w:after="120"/>
      </w:pPr>
      <w:r>
        <w:rPr>
          <w:rFonts w:ascii="Calibri" w:hAnsi="Calibri"/>
          <w:b/>
          <w:sz w:val="24"/>
        </w:rPr>
        <w:t>[COMPANY NAME]</w:t>
      </w:r>
    </w:p>
    <w:p>
      <w:pPr>
        <w:pStyle w:val="Heading2"/>
      </w:pPr>
      <w:r>
        <w:rPr>
          <w:rFonts w:ascii="Calibri" w:hAnsi="Calibri"/>
          <w:b/>
          <w:color w:val="1A3A5C"/>
          <w:sz w:val="24"/>
        </w:rPr>
        <w:t>Document Control</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20"/>
              </w:rPr>
              <w:t>Document Number</w:t>
            </w:r>
          </w:p>
        </w:tc>
        <w:tc>
          <w:tcPr>
            <w:tcW w:type="dxa" w:w="4320"/>
          </w:tcPr>
          <w:p>
            <w:r/>
            <w:r>
              <w:rPr>
                <w:rFonts w:ascii="Calibri" w:hAnsi="Calibri"/>
                <w:b w:val="0"/>
                <w:sz w:val="20"/>
              </w:rPr>
              <w:t>SOP-HOSP-005</w:t>
            </w:r>
          </w:p>
        </w:tc>
      </w:tr>
      <w:tr>
        <w:tc>
          <w:tcPr>
            <w:tcW w:type="dxa" w:w="4320"/>
          </w:tcPr>
          <w:p>
            <w:r/>
            <w:r>
              <w:rPr>
                <w:rFonts w:ascii="Calibri" w:hAnsi="Calibri"/>
                <w:b/>
                <w:sz w:val="20"/>
              </w:rPr>
              <w:t>Title</w:t>
            </w:r>
          </w:p>
        </w:tc>
        <w:tc>
          <w:tcPr>
            <w:tcW w:type="dxa" w:w="4320"/>
          </w:tcPr>
          <w:p>
            <w:r/>
            <w:r>
              <w:rPr>
                <w:rFonts w:ascii="Calibri" w:hAnsi="Calibri"/>
                <w:b w:val="0"/>
                <w:sz w:val="20"/>
              </w:rPr>
              <w:t>Hotel Room Turnover &amp; Inspection</w:t>
            </w:r>
          </w:p>
        </w:tc>
      </w:tr>
      <w:tr>
        <w:tc>
          <w:tcPr>
            <w:tcW w:type="dxa" w:w="4320"/>
          </w:tcPr>
          <w:p>
            <w:r/>
            <w:r>
              <w:rPr>
                <w:rFonts w:ascii="Calibri" w:hAnsi="Calibri"/>
                <w:b/>
                <w:sz w:val="20"/>
              </w:rPr>
              <w:t>Version</w:t>
            </w:r>
          </w:p>
        </w:tc>
        <w:tc>
          <w:tcPr>
            <w:tcW w:type="dxa" w:w="4320"/>
          </w:tcPr>
          <w:p>
            <w:r/>
            <w:r>
              <w:rPr>
                <w:rFonts w:ascii="Calibri" w:hAnsi="Calibri"/>
                <w:b w:val="0"/>
                <w:sz w:val="20"/>
              </w:rPr>
              <w:t>1.0</w:t>
            </w:r>
          </w:p>
        </w:tc>
      </w:tr>
      <w:tr>
        <w:tc>
          <w:tcPr>
            <w:tcW w:type="dxa" w:w="4320"/>
          </w:tcPr>
          <w:p>
            <w:r/>
            <w:r>
              <w:rPr>
                <w:rFonts w:ascii="Calibri" w:hAnsi="Calibri"/>
                <w:b/>
                <w:sz w:val="20"/>
              </w:rPr>
              <w:t>Effective Date</w:t>
            </w:r>
          </w:p>
        </w:tc>
        <w:tc>
          <w:tcPr>
            <w:tcW w:type="dxa" w:w="4320"/>
          </w:tcPr>
          <w:p>
            <w:r/>
            <w:r>
              <w:rPr>
                <w:rFonts w:ascii="Calibri" w:hAnsi="Calibri"/>
                <w:b w:val="0"/>
                <w:sz w:val="20"/>
              </w:rPr>
              <w:t>[DATE]</w:t>
            </w:r>
          </w:p>
        </w:tc>
      </w:tr>
      <w:tr>
        <w:tc>
          <w:tcPr>
            <w:tcW w:type="dxa" w:w="4320"/>
          </w:tcPr>
          <w:p>
            <w:r/>
            <w:r>
              <w:rPr>
                <w:rFonts w:ascii="Calibri" w:hAnsi="Calibri"/>
                <w:b/>
                <w:sz w:val="20"/>
              </w:rPr>
              <w:t>Department</w:t>
            </w:r>
          </w:p>
        </w:tc>
        <w:tc>
          <w:tcPr>
            <w:tcW w:type="dxa" w:w="4320"/>
          </w:tcPr>
          <w:p>
            <w:r/>
            <w:r>
              <w:rPr>
                <w:rFonts w:ascii="Calibri" w:hAnsi="Calibri"/>
                <w:b w:val="0"/>
                <w:sz w:val="20"/>
              </w:rPr>
              <w:t>Operations — Hospitality</w:t>
            </w:r>
          </w:p>
        </w:tc>
      </w:tr>
      <w:tr>
        <w:tc>
          <w:tcPr>
            <w:tcW w:type="dxa" w:w="4320"/>
          </w:tcPr>
          <w:p>
            <w:r/>
            <w:r>
              <w:rPr>
                <w:rFonts w:ascii="Calibri" w:hAnsi="Calibri"/>
                <w:b/>
                <w:sz w:val="20"/>
              </w:rPr>
              <w:t>Owner</w:t>
            </w:r>
          </w:p>
        </w:tc>
        <w:tc>
          <w:tcPr>
            <w:tcW w:type="dxa" w:w="4320"/>
          </w:tcPr>
          <w:p>
            <w:r/>
            <w:r>
              <w:rPr>
                <w:rFonts w:ascii="Calibri" w:hAnsi="Calibri"/>
                <w:b w:val="0"/>
                <w:sz w:val="20"/>
              </w:rPr>
              <w:t>[DEPARTMENT HEAD / GM]</w:t>
            </w:r>
          </w:p>
        </w:tc>
      </w:tr>
      <w:tr>
        <w:tc>
          <w:tcPr>
            <w:tcW w:type="dxa" w:w="4320"/>
          </w:tcPr>
          <w:p>
            <w:r/>
            <w:r>
              <w:rPr>
                <w:rFonts w:ascii="Calibri" w:hAnsi="Calibri"/>
                <w:b/>
                <w:sz w:val="20"/>
              </w:rPr>
              <w:t>Classification</w:t>
            </w:r>
          </w:p>
        </w:tc>
        <w:tc>
          <w:tcPr>
            <w:tcW w:type="dxa" w:w="4320"/>
          </w:tcPr>
          <w:p>
            <w:r/>
            <w:r>
              <w:rPr>
                <w:rFonts w:ascii="Calibri" w:hAnsi="Calibri"/>
                <w:b w:val="0"/>
                <w:sz w:val="20"/>
              </w:rPr>
              <w:t>Internal — [COMPANY NAME]</w:t>
            </w:r>
          </w:p>
        </w:tc>
      </w:tr>
    </w:tbl>
    <w:p>
      <w:pPr>
        <w:pStyle w:val="Heading2"/>
      </w:pPr>
      <w:r>
        <w:rPr>
          <w:rFonts w:ascii="Calibri" w:hAnsi="Calibri"/>
          <w:b/>
          <w:color w:val="1A3A5C"/>
          <w:sz w:val="24"/>
        </w:rPr>
        <w:t>1. Purpose</w:t>
      </w:r>
    </w:p>
    <w:p>
      <w:pPr>
        <w:spacing w:after="120"/>
      </w:pPr>
      <w:r>
        <w:rPr>
          <w:rFonts w:ascii="Calibri" w:hAnsi="Calibri"/>
          <w:b w:val="0"/>
          <w:sz w:val="22"/>
        </w:rPr>
        <w:t>This SOP establishes the standardized procedure for turning over and inspecting guest rooms at [COMPANY NAME] hotel properties. The purpose is to ensure every guest room meets [COMPANY NAME]'s cleanliness, comfort, and presentation standards before a new guest arrives. Consistent room quality directly impacts guest satisfaction scores, online reviews, and repeat bookings.</w:t>
      </w:r>
    </w:p>
    <w:p>
      <w:pPr>
        <w:pStyle w:val="Heading2"/>
      </w:pPr>
      <w:r>
        <w:rPr>
          <w:rFonts w:ascii="Calibri" w:hAnsi="Calibri"/>
          <w:b/>
          <w:color w:val="1A3A5C"/>
          <w:sz w:val="24"/>
        </w:rPr>
        <w:t>2. Scope</w:t>
      </w:r>
    </w:p>
    <w:p>
      <w:pPr>
        <w:spacing w:after="120"/>
      </w:pPr>
      <w:r>
        <w:rPr>
          <w:rFonts w:ascii="Calibri" w:hAnsi="Calibri"/>
          <w:b w:val="0"/>
          <w:sz w:val="22"/>
        </w:rPr>
        <w:t>This procedure applies to all housekeeping staff, housekeeping supervisors, and room inspectors at [COMPANY NAME] hotel properties. It covers the complete room turnover process from checkout verification through room release to the front desk, including standard turnovers, VIP preparations, and deep cleaning rotations.</w:t>
      </w:r>
    </w:p>
    <w:p>
      <w:pPr>
        <w:pStyle w:val="Heading2"/>
      </w:pPr>
      <w:r>
        <w:rPr>
          <w:rFonts w:ascii="Calibri" w:hAnsi="Calibri"/>
          <w:b/>
          <w:color w:val="1A3A5C"/>
          <w:sz w:val="24"/>
        </w:rPr>
        <w:t>3. Responsibilities</w:t>
      </w:r>
    </w:p>
    <w:p>
      <w:pPr>
        <w:pStyle w:val="ListBullet"/>
      </w:pPr>
      <w:r>
        <w:rPr>
          <w:rFonts w:ascii="Calibri" w:hAnsi="Calibri"/>
          <w:b/>
          <w:sz w:val="22"/>
        </w:rPr>
        <w:t>Housekeeping Supervisor:</w:t>
      </w:r>
      <w:r>
        <w:rPr>
          <w:rFonts w:ascii="Calibri" w:hAnsi="Calibri"/>
          <w:b w:val="0"/>
          <w:sz w:val="22"/>
        </w:rPr>
        <w:t xml:space="preserve"> Creates daily room assignment sheets, assigns rooms to attendants based on skill level and room type, conducts inspections, manages inventory, and updates room status in PMS.</w:t>
      </w:r>
    </w:p>
    <w:p>
      <w:pPr>
        <w:pStyle w:val="ListBullet"/>
      </w:pPr>
      <w:r>
        <w:rPr>
          <w:rFonts w:ascii="Calibri" w:hAnsi="Calibri"/>
          <w:b/>
          <w:sz w:val="22"/>
        </w:rPr>
        <w:t>Room Attendant:</w:t>
      </w:r>
      <w:r>
        <w:rPr>
          <w:rFonts w:ascii="Calibri" w:hAnsi="Calibri"/>
          <w:b w:val="0"/>
          <w:sz w:val="22"/>
        </w:rPr>
        <w:t xml:space="preserve"> Cleans, sanitizes, and prepares assigned rooms per this SOP. Reports maintenance issues, lost items, and supply needs to the supervisor.</w:t>
      </w:r>
    </w:p>
    <w:p>
      <w:pPr>
        <w:pStyle w:val="ListBullet"/>
      </w:pPr>
      <w:r>
        <w:rPr>
          <w:rFonts w:ascii="Calibri" w:hAnsi="Calibri"/>
          <w:b/>
          <w:sz w:val="22"/>
        </w:rPr>
        <w:t>Front Desk:</w:t>
      </w:r>
      <w:r>
        <w:rPr>
          <w:rFonts w:ascii="Calibri" w:hAnsi="Calibri"/>
          <w:b w:val="0"/>
          <w:sz w:val="22"/>
        </w:rPr>
        <w:t xml:space="preserve"> Communicates checkout status and room requests to housekeeping in real time. Updates room status based on housekeeping input.</w:t>
      </w:r>
    </w:p>
    <w:p>
      <w:pPr>
        <w:pStyle w:val="Heading2"/>
      </w:pPr>
      <w:r>
        <w:rPr>
          <w:rFonts w:ascii="Calibri" w:hAnsi="Calibri"/>
          <w:b/>
          <w:color w:val="1A3A5C"/>
          <w:sz w:val="24"/>
        </w:rPr>
        <w:t>4. Equipment &amp; Materials Required</w:t>
      </w:r>
    </w:p>
    <w:p>
      <w:pPr>
        <w:pStyle w:val="ListBullet"/>
      </w:pPr>
      <w:r>
        <w:rPr>
          <w:rFonts w:ascii="Calibri" w:hAnsi="Calibri"/>
          <w:b w:val="0"/>
          <w:sz w:val="22"/>
        </w:rPr>
        <w:t>Housekeeping cart (fully stocked before each shift)</w:t>
      </w:r>
    </w:p>
    <w:p>
      <w:pPr>
        <w:pStyle w:val="ListBullet"/>
      </w:pPr>
      <w:r>
        <w:rPr>
          <w:rFonts w:ascii="Calibri" w:hAnsi="Calibri"/>
          <w:b w:val="0"/>
          <w:sz w:val="22"/>
        </w:rPr>
        <w:t>Cleaning supplies: all-purpose cleaner, glass cleaner, bathroom disinfectant, toilet bowl cleaner, stainless steel polish, furniture polish</w:t>
      </w:r>
    </w:p>
    <w:p>
      <w:pPr>
        <w:pStyle w:val="ListBullet"/>
      </w:pPr>
      <w:r>
        <w:rPr>
          <w:rFonts w:ascii="Calibri" w:hAnsi="Calibri"/>
          <w:b w:val="0"/>
          <w:sz w:val="22"/>
        </w:rPr>
        <w:t>Equipment: vacuum, mop, broom, duster, toilet brush, squeegee</w:t>
      </w:r>
    </w:p>
    <w:p>
      <w:pPr>
        <w:pStyle w:val="ListBullet"/>
      </w:pPr>
      <w:r>
        <w:rPr>
          <w:rFonts w:ascii="Calibri" w:hAnsi="Calibri"/>
          <w:b w:val="0"/>
          <w:sz w:val="22"/>
        </w:rPr>
        <w:t>Linens: bed sheets (fitted and flat), pillowcases, duvet cover, bath towels, hand towels, face cloths, bath mat</w:t>
      </w:r>
    </w:p>
    <w:p>
      <w:pPr>
        <w:pStyle w:val="ListBullet"/>
      </w:pPr>
      <w:r>
        <w:rPr>
          <w:rFonts w:ascii="Calibri" w:hAnsi="Calibri"/>
          <w:b w:val="0"/>
          <w:sz w:val="22"/>
        </w:rPr>
        <w:t>Amenities: soap, shampoo, conditioner, body lotion, shower cap, dental kit, coffee/tea supplies, stationery, pens</w:t>
      </w:r>
    </w:p>
    <w:p>
      <w:pPr>
        <w:pStyle w:val="ListBullet"/>
      </w:pPr>
      <w:r>
        <w:rPr>
          <w:rFonts w:ascii="Calibri" w:hAnsi="Calibri"/>
          <w:b w:val="0"/>
          <w:sz w:val="22"/>
        </w:rPr>
        <w:t>Garbage and recycling liners</w:t>
      </w:r>
    </w:p>
    <w:p>
      <w:pPr>
        <w:pStyle w:val="ListBullet"/>
      </w:pPr>
      <w:r>
        <w:rPr>
          <w:rFonts w:ascii="Calibri" w:hAnsi="Calibri"/>
          <w:b w:val="0"/>
          <w:sz w:val="22"/>
        </w:rPr>
        <w:t>Room inspection checklist (printed or digital)</w:t>
      </w:r>
    </w:p>
    <w:p>
      <w:pPr>
        <w:pStyle w:val="ListBullet"/>
      </w:pPr>
      <w:r>
        <w:rPr>
          <w:rFonts w:ascii="Calibri" w:hAnsi="Calibri"/>
          <w:b w:val="0"/>
          <w:sz w:val="22"/>
        </w:rPr>
        <w:t>Lost and found bags and labels</w:t>
      </w:r>
    </w:p>
    <w:p>
      <w:pPr>
        <w:pStyle w:val="ListBullet"/>
      </w:pPr>
      <w:r>
        <w:rPr>
          <w:rFonts w:ascii="Calibri" w:hAnsi="Calibri"/>
          <w:b w:val="0"/>
          <w:sz w:val="22"/>
        </w:rPr>
        <w:t>Personal protective equipment: rubber gloves, apron</w:t>
      </w:r>
    </w:p>
    <w:p>
      <w:pPr>
        <w:pStyle w:val="Heading2"/>
      </w:pPr>
      <w:r>
        <w:rPr>
          <w:rFonts w:ascii="Calibri" w:hAnsi="Calibri"/>
          <w:b/>
          <w:color w:val="1A3A5C"/>
          <w:sz w:val="24"/>
        </w:rPr>
        <w:t>5. Safety Precautions</w:t>
      </w:r>
    </w:p>
    <w:p>
      <w:pPr>
        <w:pStyle w:val="ListBullet"/>
      </w:pPr>
      <w:r>
        <w:rPr>
          <w:rFonts w:ascii="Calibri" w:hAnsi="Calibri"/>
          <w:b w:val="0"/>
          <w:sz w:val="22"/>
        </w:rPr>
        <w:t>Always wear rubber gloves when cleaning bathrooms and handling soiled linens or garbage</w:t>
      </w:r>
    </w:p>
    <w:p>
      <w:pPr>
        <w:pStyle w:val="ListBullet"/>
      </w:pPr>
      <w:r>
        <w:rPr>
          <w:rFonts w:ascii="Calibri" w:hAnsi="Calibri"/>
          <w:b w:val="0"/>
          <w:sz w:val="22"/>
        </w:rPr>
        <w:t>Handle all cleaning chemicals per WHMIS/SDS guidelines — never mix chemicals (particularly bleach and ammonia)</w:t>
      </w:r>
    </w:p>
    <w:p>
      <w:pPr>
        <w:pStyle w:val="ListBullet"/>
      </w:pPr>
      <w:r>
        <w:rPr>
          <w:rFonts w:ascii="Calibri" w:hAnsi="Calibri"/>
          <w:b w:val="0"/>
          <w:sz w:val="22"/>
        </w:rPr>
        <w:t>Use proper lifting technique when handling linen bags, mattresses, and heavy equipment</w:t>
      </w:r>
    </w:p>
    <w:p>
      <w:pPr>
        <w:pStyle w:val="ListBullet"/>
      </w:pPr>
      <w:r>
        <w:rPr>
          <w:rFonts w:ascii="Calibri" w:hAnsi="Calibri"/>
          <w:b w:val="0"/>
          <w:sz w:val="22"/>
        </w:rPr>
        <w:t>Report any needles, broken glass, biohazards, or suspicious items to the supervisor immediately — do not handle</w:t>
      </w:r>
    </w:p>
    <w:p>
      <w:pPr>
        <w:pStyle w:val="ListBullet"/>
      </w:pPr>
      <w:r>
        <w:rPr>
          <w:rFonts w:ascii="Calibri" w:hAnsi="Calibri"/>
          <w:b w:val="0"/>
          <w:sz w:val="22"/>
        </w:rPr>
        <w:t>If a 'Do Not Disturb' sign is displayed for more than 24 hours, notify the supervisor and follow [COMPANY NAME]'s DND policy (typically: knock and announce, then contact the front desk for a welfare check)</w:t>
      </w:r>
    </w:p>
    <w:p>
      <w:pPr>
        <w:pStyle w:val="ListBullet"/>
      </w:pPr>
      <w:r>
        <w:rPr>
          <w:rFonts w:ascii="Calibri" w:hAnsi="Calibri"/>
          <w:b w:val="0"/>
          <w:sz w:val="22"/>
        </w:rPr>
        <w:t>Prop the room door open with your cart while cleaning — never close yourself inside a guest room with the door shut</w:t>
      </w:r>
    </w:p>
    <w:p>
      <w:pPr>
        <w:pStyle w:val="Heading2"/>
      </w:pPr>
      <w:r>
        <w:rPr>
          <w:rFonts w:ascii="Calibri" w:hAnsi="Calibri"/>
          <w:b/>
          <w:color w:val="1A3A5C"/>
          <w:sz w:val="24"/>
        </w:rPr>
        <w:t>6. Procedure</w:t>
      </w:r>
    </w:p>
    <w:p>
      <w:pPr>
        <w:spacing w:after="120"/>
      </w:pPr>
      <w:r>
        <w:rPr>
          <w:rFonts w:ascii="Calibri" w:hAnsi="Calibri"/>
          <w:b/>
          <w:sz w:val="24"/>
        </w:rPr>
        <w:t>6.1 Checkout Verification</w:t>
      </w:r>
    </w:p>
    <w:p>
      <w:pPr>
        <w:pStyle w:val="ListNumber"/>
      </w:pPr>
      <w:r>
        <w:rPr>
          <w:rFonts w:ascii="Calibri" w:hAnsi="Calibri"/>
          <w:b w:val="0"/>
          <w:sz w:val="22"/>
        </w:rPr>
        <w:t>Check the housekeeping assignment sheet and PMS room status to confirm the room is in 'checkout' or 'departed' status.</w:t>
      </w:r>
    </w:p>
    <w:p>
      <w:pPr>
        <w:pStyle w:val="ListNumber"/>
      </w:pPr>
      <w:r>
        <w:rPr>
          <w:rFonts w:ascii="Calibri" w:hAnsi="Calibri"/>
          <w:b w:val="0"/>
          <w:sz w:val="22"/>
        </w:rPr>
        <w:t>Knock on the door firmly three times and announce: 'Housekeeping!' Wait 10 seconds. Knock again: 'Housekeeping!' Wait 10 seconds. If no response, use your key card to enter.</w:t>
      </w:r>
    </w:p>
    <w:p>
      <w:pPr>
        <w:pStyle w:val="ListNumber"/>
      </w:pPr>
      <w:r>
        <w:rPr>
          <w:rFonts w:ascii="Calibri" w:hAnsi="Calibri"/>
          <w:b w:val="0"/>
          <w:sz w:val="22"/>
        </w:rPr>
        <w:t>If the guest is still in the room, apologize and return later: 'I am sorry to disturb you. I will come back later.' Notify the supervisor to update the status.</w:t>
      </w:r>
    </w:p>
    <w:p>
      <w:pPr>
        <w:spacing w:after="120"/>
      </w:pPr>
      <w:r>
        <w:rPr>
          <w:rFonts w:ascii="Calibri" w:hAnsi="Calibri"/>
          <w:b/>
          <w:sz w:val="24"/>
        </w:rPr>
        <w:t>6.2 Initial Room Assessment</w:t>
      </w:r>
    </w:p>
    <w:p>
      <w:pPr>
        <w:pStyle w:val="ListNumber"/>
      </w:pPr>
      <w:r>
        <w:rPr>
          <w:rFonts w:ascii="Calibri" w:hAnsi="Calibri"/>
          <w:b w:val="0"/>
          <w:sz w:val="22"/>
        </w:rPr>
        <w:t>Enter the room and prop the door open with your housekeeping cart.</w:t>
      </w:r>
    </w:p>
    <w:p>
      <w:pPr>
        <w:pStyle w:val="ListNumber"/>
      </w:pPr>
      <w:r>
        <w:rPr>
          <w:rFonts w:ascii="Calibri" w:hAnsi="Calibri"/>
          <w:b w:val="0"/>
          <w:sz w:val="22"/>
        </w:rPr>
        <w:t>Conduct a quick visual assessment: scan for left-behind guest items, excessive mess, damage, or biohazards.</w:t>
      </w:r>
    </w:p>
    <w:p>
      <w:pPr>
        <w:pStyle w:val="ListNumber"/>
      </w:pPr>
      <w:r>
        <w:rPr>
          <w:rFonts w:ascii="Calibri" w:hAnsi="Calibri"/>
          <w:b w:val="0"/>
          <w:sz w:val="22"/>
        </w:rPr>
        <w:t>If any guest items are found, bag them immediately, label with room number and date, and bring to the supervisor for lost and found processing. Do NOT dispose of any personal items.</w:t>
      </w:r>
    </w:p>
    <w:p>
      <w:pPr>
        <w:pStyle w:val="ListNumber"/>
      </w:pPr>
      <w:r>
        <w:rPr>
          <w:rFonts w:ascii="Calibri" w:hAnsi="Calibri"/>
          <w:b w:val="0"/>
          <w:sz w:val="22"/>
        </w:rPr>
        <w:t>If damage is found (broken furniture, stains, holes, broken fixtures), report to the supervisor before proceeding. Take a photo if possible.</w:t>
      </w:r>
    </w:p>
    <w:p>
      <w:pPr>
        <w:pStyle w:val="ListNumber"/>
      </w:pPr>
      <w:r>
        <w:rPr>
          <w:rFonts w:ascii="Calibri" w:hAnsi="Calibri"/>
          <w:b w:val="0"/>
          <w:sz w:val="22"/>
        </w:rPr>
        <w:t>Open curtains and windows (if possible) to allow natural light and air circulation during cleaning.</w:t>
      </w:r>
    </w:p>
    <w:p>
      <w:pPr>
        <w:spacing w:after="120"/>
      </w:pPr>
      <w:r>
        <w:rPr>
          <w:rFonts w:ascii="Calibri" w:hAnsi="Calibri"/>
          <w:b/>
          <w:sz w:val="24"/>
        </w:rPr>
        <w:t>6.3 Stripping the Room</w:t>
      </w:r>
    </w:p>
    <w:p>
      <w:pPr>
        <w:pStyle w:val="ListNumber"/>
      </w:pPr>
      <w:r>
        <w:rPr>
          <w:rFonts w:ascii="Calibri" w:hAnsi="Calibri"/>
          <w:b w:val="0"/>
          <w:sz w:val="22"/>
        </w:rPr>
        <w:t>Remove all used linens: bed sheets, pillowcases, duvet cover, bath towels, hand towels, face cloths, and bath mat. Place directly into linen hamper on your cart — do NOT place on the floor.</w:t>
      </w:r>
    </w:p>
    <w:p>
      <w:pPr>
        <w:pStyle w:val="ListNumber"/>
      </w:pPr>
      <w:r>
        <w:rPr>
          <w:rFonts w:ascii="Calibri" w:hAnsi="Calibri"/>
          <w:b w:val="0"/>
          <w:sz w:val="22"/>
        </w:rPr>
        <w:t>Remove all used amenities (open soap, shampoo, etc.) and dispose of properly.</w:t>
      </w:r>
    </w:p>
    <w:p>
      <w:pPr>
        <w:pStyle w:val="ListNumber"/>
      </w:pPr>
      <w:r>
        <w:rPr>
          <w:rFonts w:ascii="Calibri" w:hAnsi="Calibri"/>
          <w:b w:val="0"/>
          <w:sz w:val="22"/>
        </w:rPr>
        <w:t>Empty all garbage and recycling bins. Replace with clean liners.</w:t>
      </w:r>
    </w:p>
    <w:p>
      <w:pPr>
        <w:pStyle w:val="ListNumber"/>
      </w:pPr>
      <w:r>
        <w:rPr>
          <w:rFonts w:ascii="Calibri" w:hAnsi="Calibri"/>
          <w:b w:val="0"/>
          <w:sz w:val="22"/>
        </w:rPr>
        <w:t>Remove used coffee pods, cups, stir sticks, and food items.</w:t>
      </w:r>
    </w:p>
    <w:p>
      <w:pPr>
        <w:pStyle w:val="ListNumber"/>
      </w:pPr>
      <w:r>
        <w:rPr>
          <w:rFonts w:ascii="Calibri" w:hAnsi="Calibri"/>
          <w:b w:val="0"/>
          <w:sz w:val="22"/>
        </w:rPr>
        <w:t>Strip the mini-bar area: note any consumed items on the mini-bar reconciliation sheet, restock to par level.</w:t>
      </w:r>
    </w:p>
    <w:p>
      <w:pPr>
        <w:spacing w:after="120"/>
      </w:pPr>
      <w:r>
        <w:rPr>
          <w:rFonts w:ascii="Calibri" w:hAnsi="Calibri"/>
          <w:b/>
          <w:sz w:val="24"/>
        </w:rPr>
        <w:t>6.4 Bathroom Cleaning (Clean First)</w:t>
      </w:r>
    </w:p>
    <w:p>
      <w:pPr>
        <w:spacing w:after="120"/>
      </w:pPr>
      <w:r>
        <w:rPr>
          <w:rFonts w:ascii="Calibri" w:hAnsi="Calibri"/>
          <w:b w:val="0"/>
          <w:sz w:val="22"/>
        </w:rPr>
        <w:t>The bathroom is cleaned first because it requires the longest disinfection contact time.</w:t>
      </w:r>
    </w:p>
    <w:p>
      <w:pPr>
        <w:pStyle w:val="ListNumber"/>
      </w:pPr>
      <w:r>
        <w:rPr>
          <w:rFonts w:ascii="Calibri" w:hAnsi="Calibri"/>
          <w:b w:val="0"/>
          <w:sz w:val="22"/>
        </w:rPr>
        <w:t>Apply toilet bowl cleaner inside the bowl. Allow to sit while you clean other bathroom surfaces.</w:t>
      </w:r>
    </w:p>
    <w:p>
      <w:pPr>
        <w:pStyle w:val="ListNumber"/>
      </w:pPr>
      <w:r>
        <w:rPr>
          <w:rFonts w:ascii="Calibri" w:hAnsi="Calibri"/>
          <w:b w:val="0"/>
          <w:sz w:val="22"/>
        </w:rPr>
        <w:t>Clean and disinfect the bathtub/shower: walls, faucet, showerhead, drain, glass/curtain. Wipe dry with clean cloth.</w:t>
      </w:r>
    </w:p>
    <w:p>
      <w:pPr>
        <w:pStyle w:val="ListNumber"/>
      </w:pPr>
      <w:r>
        <w:rPr>
          <w:rFonts w:ascii="Calibri" w:hAnsi="Calibri"/>
          <w:b w:val="0"/>
          <w:sz w:val="22"/>
        </w:rPr>
        <w:t>Clean and disinfect the sink: basin, faucet, counter, backsplash. Polish faucet until streak-free.</w:t>
      </w:r>
    </w:p>
    <w:p>
      <w:pPr>
        <w:pStyle w:val="ListNumber"/>
      </w:pPr>
      <w:r>
        <w:rPr>
          <w:rFonts w:ascii="Calibri" w:hAnsi="Calibri"/>
          <w:b w:val="0"/>
          <w:sz w:val="22"/>
        </w:rPr>
        <w:t>Clean and polish the mirror: spray glass cleaner, wipe with lint-free cloth in S-pattern, check from multiple angles for streaks.</w:t>
      </w:r>
    </w:p>
    <w:p>
      <w:pPr>
        <w:pStyle w:val="ListNumber"/>
      </w:pPr>
      <w:r>
        <w:rPr>
          <w:rFonts w:ascii="Calibri" w:hAnsi="Calibri"/>
          <w:b w:val="0"/>
          <w:sz w:val="22"/>
        </w:rPr>
        <w:t>Scrub the toilet: inside the bowl (brush), under the rim, outside surfaces, base, seat (both sides), lid, handle, and tank. Flush.</w:t>
      </w:r>
    </w:p>
    <w:p>
      <w:pPr>
        <w:pStyle w:val="ListNumber"/>
      </w:pPr>
      <w:r>
        <w:rPr>
          <w:rFonts w:ascii="Calibri" w:hAnsi="Calibri"/>
          <w:b w:val="0"/>
          <w:sz w:val="22"/>
        </w:rPr>
        <w:t>Clean the bathroom floor: sweep or dust, then mop with disinfectant, paying attention to corners and behind the toilet.</w:t>
      </w:r>
    </w:p>
    <w:p>
      <w:pPr>
        <w:pStyle w:val="ListNumber"/>
      </w:pPr>
      <w:r>
        <w:rPr>
          <w:rFonts w:ascii="Calibri" w:hAnsi="Calibri"/>
          <w:b w:val="0"/>
          <w:sz w:val="22"/>
        </w:rPr>
        <w:t>Replace amenities: soap, shampoo, conditioner, body lotion, shower cap, dental kit — arranged per [COMPANY NAME] standard placement.</w:t>
      </w:r>
    </w:p>
    <w:p>
      <w:pPr>
        <w:pStyle w:val="ListNumber"/>
      </w:pPr>
      <w:r>
        <w:rPr>
          <w:rFonts w:ascii="Calibri" w:hAnsi="Calibri"/>
          <w:b w:val="0"/>
          <w:sz w:val="22"/>
        </w:rPr>
        <w:t>Hang fresh towels per [COMPANY NAME] display standard: bath towels folded on rack, hand towels on ring, face cloths on counter/tub edge, bath mat folded over tub edge or on floor.</w:t>
      </w:r>
    </w:p>
    <w:p>
      <w:pPr>
        <w:spacing w:after="120"/>
      </w:pPr>
      <w:r>
        <w:rPr>
          <w:rFonts w:ascii="Calibri" w:hAnsi="Calibri"/>
          <w:b/>
          <w:sz w:val="24"/>
        </w:rPr>
        <w:t>6.5 Bedroom Cleaning</w:t>
      </w:r>
    </w:p>
    <w:p>
      <w:pPr>
        <w:pStyle w:val="ListNumber"/>
      </w:pPr>
      <w:r>
        <w:rPr>
          <w:rFonts w:ascii="Calibri" w:hAnsi="Calibri"/>
          <w:b w:val="0"/>
          <w:sz w:val="22"/>
        </w:rPr>
        <w:t>Dust all surfaces in a top-down, left-to-right pattern: headboard, nightstands, lamps, desk, TV stand, dresser, window sills, baseboards.</w:t>
      </w:r>
    </w:p>
    <w:p>
      <w:pPr>
        <w:pStyle w:val="ListNumber"/>
      </w:pPr>
      <w:r>
        <w:rPr>
          <w:rFonts w:ascii="Calibri" w:hAnsi="Calibri"/>
          <w:b w:val="0"/>
          <w:sz w:val="22"/>
        </w:rPr>
        <w:t>Clean and disinfect all high-touch surfaces: light switches, door handles, remote control, telephone, thermostat, desk/table surfaces, closet rod, hangers, safe keypad.</w:t>
      </w:r>
    </w:p>
    <w:p>
      <w:pPr>
        <w:pStyle w:val="ListNumber"/>
      </w:pPr>
      <w:r>
        <w:rPr>
          <w:rFonts w:ascii="Calibri" w:hAnsi="Calibri"/>
          <w:b w:val="0"/>
          <w:sz w:val="22"/>
        </w:rPr>
        <w:t>Clean the inside of drawers and closet shelves — check for left-behind items.</w:t>
      </w:r>
    </w:p>
    <w:p>
      <w:pPr>
        <w:pStyle w:val="ListNumber"/>
      </w:pPr>
      <w:r>
        <w:rPr>
          <w:rFonts w:ascii="Calibri" w:hAnsi="Calibri"/>
          <w:b w:val="0"/>
          <w:sz w:val="22"/>
        </w:rPr>
        <w:t>Clean windows and mirrors with glass cleaner.</w:t>
      </w:r>
    </w:p>
    <w:p>
      <w:pPr>
        <w:pStyle w:val="ListNumber"/>
      </w:pPr>
      <w:r>
        <w:rPr>
          <w:rFonts w:ascii="Calibri" w:hAnsi="Calibri"/>
          <w:b w:val="0"/>
          <w:sz w:val="22"/>
        </w:rPr>
        <w:t>Vacuum the carpet thoroughly: under the bed, around furniture legs, in corners, and along baseboards. For hard floors: sweep then damp-mop.</w:t>
      </w:r>
    </w:p>
    <w:p>
      <w:pPr>
        <w:spacing w:after="120"/>
      </w:pPr>
      <w:r>
        <w:rPr>
          <w:rFonts w:ascii="Calibri" w:hAnsi="Calibri"/>
          <w:b/>
          <w:sz w:val="24"/>
        </w:rPr>
        <w:t>6.6 Making the Bed</w:t>
      </w:r>
    </w:p>
    <w:p>
      <w:pPr>
        <w:pStyle w:val="ListNumber"/>
      </w:pPr>
      <w:r>
        <w:rPr>
          <w:rFonts w:ascii="Calibri" w:hAnsi="Calibri"/>
          <w:b w:val="0"/>
          <w:sz w:val="22"/>
        </w:rPr>
        <w:t>Place the fitted sheet on the mattress, pulling tight and securing all four corners.</w:t>
      </w:r>
    </w:p>
    <w:p>
      <w:pPr>
        <w:pStyle w:val="ListNumber"/>
      </w:pPr>
      <w:r>
        <w:rPr>
          <w:rFonts w:ascii="Calibri" w:hAnsi="Calibri"/>
          <w:b w:val="0"/>
          <w:sz w:val="22"/>
        </w:rPr>
        <w:t>Place the flat sheet evenly with the finished side facing down (so it flips to the correct side when folded back).</w:t>
      </w:r>
    </w:p>
    <w:p>
      <w:pPr>
        <w:pStyle w:val="ListNumber"/>
      </w:pPr>
      <w:r>
        <w:rPr>
          <w:rFonts w:ascii="Calibri" w:hAnsi="Calibri"/>
          <w:b w:val="0"/>
          <w:sz w:val="22"/>
        </w:rPr>
        <w:t>Make hospital corners at the foot of the bed for a crisp, tailored look.</w:t>
      </w:r>
    </w:p>
    <w:p>
      <w:pPr>
        <w:pStyle w:val="ListNumber"/>
      </w:pPr>
      <w:r>
        <w:rPr>
          <w:rFonts w:ascii="Calibri" w:hAnsi="Calibri"/>
          <w:b w:val="0"/>
          <w:sz w:val="22"/>
        </w:rPr>
        <w:t>Place the duvet/comforter evenly with equal overhang on both sides. Fold the top edge back evenly.</w:t>
      </w:r>
    </w:p>
    <w:p>
      <w:pPr>
        <w:pStyle w:val="ListNumber"/>
      </w:pPr>
      <w:r>
        <w:rPr>
          <w:rFonts w:ascii="Calibri" w:hAnsi="Calibri"/>
          <w:b w:val="0"/>
          <w:sz w:val="22"/>
        </w:rPr>
        <w:t>Fluff pillows and place per [COMPANY NAME] standard: sleeping pillows against the headboard, decorative pillows or bolsters in front (per brand standard).</w:t>
      </w:r>
    </w:p>
    <w:p>
      <w:pPr>
        <w:pStyle w:val="ListNumber"/>
      </w:pPr>
      <w:r>
        <w:rPr>
          <w:rFonts w:ascii="Calibri" w:hAnsi="Calibri"/>
          <w:b w:val="0"/>
          <w:sz w:val="22"/>
        </w:rPr>
        <w:t>Smooth the entire bed surface — no wrinkles, lumps, or uneven edges.</w:t>
      </w:r>
    </w:p>
    <w:p>
      <w:pPr>
        <w:pStyle w:val="ListNumber"/>
      </w:pPr>
      <w:r>
        <w:rPr>
          <w:rFonts w:ascii="Calibri" w:hAnsi="Calibri"/>
          <w:b w:val="0"/>
          <w:sz w:val="22"/>
        </w:rPr>
        <w:t>Place any branded items (card, chocolate, etc.) per [COMPANY NAME] standard positioning.</w:t>
      </w:r>
    </w:p>
    <w:p>
      <w:pPr>
        <w:spacing w:after="120"/>
      </w:pPr>
      <w:r>
        <w:rPr>
          <w:rFonts w:ascii="Calibri" w:hAnsi="Calibri"/>
          <w:b/>
          <w:sz w:val="24"/>
        </w:rPr>
        <w:t>6.7 Amenity Replenishment</w:t>
      </w:r>
    </w:p>
    <w:p>
      <w:pPr>
        <w:pStyle w:val="ListNumber"/>
      </w:pPr>
      <w:r>
        <w:rPr>
          <w:rFonts w:ascii="Calibri" w:hAnsi="Calibri"/>
          <w:b w:val="0"/>
          <w:sz w:val="22"/>
        </w:rPr>
        <w:t>Restock coffee/tea station: coffee pods (or grounds), tea bags, sugar, creamer, stir sticks, cups.</w:t>
      </w:r>
    </w:p>
    <w:p>
      <w:pPr>
        <w:pStyle w:val="ListNumber"/>
      </w:pPr>
      <w:r>
        <w:rPr>
          <w:rFonts w:ascii="Calibri" w:hAnsi="Calibri"/>
          <w:b w:val="0"/>
          <w:sz w:val="22"/>
        </w:rPr>
        <w:t>Restock stationery: notepad, pen, feedback card, in-room dining menu, TV channel guide.</w:t>
      </w:r>
    </w:p>
    <w:p>
      <w:pPr>
        <w:pStyle w:val="ListNumber"/>
      </w:pPr>
      <w:r>
        <w:rPr>
          <w:rFonts w:ascii="Calibri" w:hAnsi="Calibri"/>
          <w:b w:val="0"/>
          <w:sz w:val="22"/>
        </w:rPr>
        <w:t>Verify hangers in closet meet par level (typically 8-10 per room, including pant hangers).</w:t>
      </w:r>
    </w:p>
    <w:p>
      <w:pPr>
        <w:pStyle w:val="ListNumber"/>
      </w:pPr>
      <w:r>
        <w:rPr>
          <w:rFonts w:ascii="Calibri" w:hAnsi="Calibri"/>
          <w:b w:val="0"/>
          <w:sz w:val="22"/>
        </w:rPr>
        <w:t>Verify iron and ironing board are present and in good condition.</w:t>
      </w:r>
    </w:p>
    <w:p>
      <w:pPr>
        <w:pStyle w:val="ListNumber"/>
      </w:pPr>
      <w:r>
        <w:rPr>
          <w:rFonts w:ascii="Calibri" w:hAnsi="Calibri"/>
          <w:b w:val="0"/>
          <w:sz w:val="22"/>
        </w:rPr>
        <w:t>Restock mini-bar to par level; reconcile consumed items.</w:t>
      </w:r>
    </w:p>
    <w:p>
      <w:pPr>
        <w:pStyle w:val="ListNumber"/>
      </w:pPr>
      <w:r>
        <w:rPr>
          <w:rFonts w:ascii="Calibri" w:hAnsi="Calibri"/>
          <w:b w:val="0"/>
          <w:sz w:val="22"/>
        </w:rPr>
        <w:t>Place laundry bag and dry cleaning form in closet.</w:t>
      </w:r>
    </w:p>
    <w:p>
      <w:pPr>
        <w:spacing w:after="120"/>
      </w:pPr>
      <w:r>
        <w:rPr>
          <w:rFonts w:ascii="Calibri" w:hAnsi="Calibri"/>
          <w:b/>
          <w:sz w:val="24"/>
        </w:rPr>
        <w:t>6.8 Final Room Check</w:t>
      </w:r>
    </w:p>
    <w:p>
      <w:pPr>
        <w:pStyle w:val="ListNumber"/>
      </w:pPr>
      <w:r>
        <w:rPr>
          <w:rFonts w:ascii="Calibri" w:hAnsi="Calibri"/>
          <w:b w:val="0"/>
          <w:sz w:val="22"/>
        </w:rPr>
        <w:t>Stand at the door and scan the entire room from the guest's perspective. Does it feel clean, fresh, and welcoming?</w:t>
      </w:r>
    </w:p>
    <w:p>
      <w:pPr>
        <w:pStyle w:val="ListNumber"/>
      </w:pPr>
      <w:r>
        <w:rPr>
          <w:rFonts w:ascii="Calibri" w:hAnsi="Calibri"/>
          <w:b w:val="0"/>
          <w:sz w:val="22"/>
        </w:rPr>
        <w:t>Perform the smell test: the room should smell clean but neutral — no chemical odors, no musty smells, no previous guest scents.</w:t>
      </w:r>
    </w:p>
    <w:p>
      <w:pPr>
        <w:pStyle w:val="ListNumber"/>
      </w:pPr>
      <w:r>
        <w:rPr>
          <w:rFonts w:ascii="Calibri" w:hAnsi="Calibri"/>
          <w:b w:val="0"/>
          <w:sz w:val="22"/>
        </w:rPr>
        <w:t>Close the curtains/drapes to the standard position (per [COMPANY NAME] policy — typically open for check-in).</w:t>
      </w:r>
    </w:p>
    <w:p>
      <w:pPr>
        <w:pStyle w:val="ListNumber"/>
      </w:pPr>
      <w:r>
        <w:rPr>
          <w:rFonts w:ascii="Calibri" w:hAnsi="Calibri"/>
          <w:b w:val="0"/>
          <w:sz w:val="22"/>
        </w:rPr>
        <w:t>Set the thermostat to the standard arrival temperature (typically 21°C / 70°F).</w:t>
      </w:r>
    </w:p>
    <w:p>
      <w:pPr>
        <w:pStyle w:val="ListNumber"/>
      </w:pPr>
      <w:r>
        <w:rPr>
          <w:rFonts w:ascii="Calibri" w:hAnsi="Calibri"/>
          <w:b w:val="0"/>
          <w:sz w:val="22"/>
        </w:rPr>
        <w:t>Turn off all lights except the welcome light (if applicable).</w:t>
      </w:r>
    </w:p>
    <w:p>
      <w:pPr>
        <w:pStyle w:val="ListNumber"/>
      </w:pPr>
      <w:r>
        <w:rPr>
          <w:rFonts w:ascii="Calibri" w:hAnsi="Calibri"/>
          <w:b w:val="0"/>
          <w:sz w:val="22"/>
        </w:rPr>
        <w:t>Exit the room and ensure the door is fully closed and locked.</w:t>
      </w:r>
    </w:p>
    <w:p>
      <w:pPr>
        <w:pStyle w:val="Heading2"/>
      </w:pPr>
      <w:r>
        <w:rPr>
          <w:rFonts w:ascii="Calibri" w:hAnsi="Calibri"/>
          <w:b/>
          <w:color w:val="1A3A5C"/>
          <w:sz w:val="24"/>
        </w:rPr>
        <w:t>7. Room Inspection Checklist (20 Points)</w:t>
      </w:r>
    </w:p>
    <w:p>
      <w:pPr>
        <w:spacing w:after="120"/>
      </w:pPr>
      <w:r>
        <w:rPr>
          <w:rFonts w:ascii="Calibri" w:hAnsi="Calibri"/>
          <w:b w:val="0"/>
          <w:sz w:val="22"/>
        </w:rPr>
        <w:t>The Housekeeping Supervisor inspects a minimum of [X]% of rooms daily using this checklist. Each item is marked Pass or Fail.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w:t>
            </w:r>
          </w:p>
        </w:tc>
        <w:tc>
          <w:tcPr>
            <w:tcW w:type="dxa" w:w="2880"/>
          </w:tcPr>
          <w:p>
            <w:r/>
            <w:r>
              <w:rPr>
                <w:rFonts w:ascii="Calibri" w:hAnsi="Calibri"/>
                <w:b/>
                <w:sz w:val="20"/>
              </w:rPr>
              <w:t>Inspection Item</w:t>
            </w:r>
          </w:p>
        </w:tc>
        <w:tc>
          <w:tcPr>
            <w:tcW w:type="dxa" w:w="2880"/>
          </w:tcPr>
          <w:p>
            <w:r/>
            <w:r>
              <w:rPr>
                <w:rFonts w:ascii="Calibri" w:hAnsi="Calibri"/>
                <w:b/>
                <w:sz w:val="20"/>
              </w:rPr>
              <w:t>Pass/Fail</w:t>
            </w:r>
          </w:p>
        </w:tc>
      </w:tr>
      <w:tr>
        <w:tc>
          <w:tcPr>
            <w:tcW w:type="dxa" w:w="2880"/>
          </w:tcPr>
          <w:p>
            <w:r>
              <w:rPr>
                <w:rFonts w:ascii="Calibri" w:hAnsi="Calibri"/>
                <w:b w:val="0"/>
                <w:sz w:val="20"/>
              </w:rPr>
              <w:t>1</w:t>
            </w:r>
          </w:p>
        </w:tc>
        <w:tc>
          <w:tcPr>
            <w:tcW w:type="dxa" w:w="2880"/>
          </w:tcPr>
          <w:p>
            <w:r>
              <w:rPr>
                <w:rFonts w:ascii="Calibri" w:hAnsi="Calibri"/>
                <w:b w:val="0"/>
                <w:sz w:val="20"/>
              </w:rPr>
              <w:t>Bed made to standard (tight, smooth, even, hospital corners)</w:t>
            </w:r>
          </w:p>
        </w:tc>
        <w:tc>
          <w:tcPr>
            <w:tcW w:type="dxa" w:w="2880"/>
          </w:tcPr>
          <w:p>
            <w:r>
              <w:rPr>
                <w:rFonts w:ascii="Calibri" w:hAnsi="Calibri"/>
                <w:b w:val="0"/>
                <w:sz w:val="20"/>
              </w:rPr>
            </w:r>
          </w:p>
        </w:tc>
      </w:tr>
      <w:tr>
        <w:tc>
          <w:tcPr>
            <w:tcW w:type="dxa" w:w="2880"/>
          </w:tcPr>
          <w:p>
            <w:r>
              <w:rPr>
                <w:rFonts w:ascii="Calibri" w:hAnsi="Calibri"/>
                <w:b w:val="0"/>
                <w:sz w:val="20"/>
              </w:rPr>
              <w:t>2</w:t>
            </w:r>
          </w:p>
        </w:tc>
        <w:tc>
          <w:tcPr>
            <w:tcW w:type="dxa" w:w="2880"/>
          </w:tcPr>
          <w:p>
            <w:r>
              <w:rPr>
                <w:rFonts w:ascii="Calibri" w:hAnsi="Calibri"/>
                <w:b w:val="0"/>
                <w:sz w:val="20"/>
              </w:rPr>
              <w:t>Pillows fluffed and positioned correctly</w:t>
            </w:r>
          </w:p>
        </w:tc>
        <w:tc>
          <w:tcPr>
            <w:tcW w:type="dxa" w:w="2880"/>
          </w:tcPr>
          <w:p>
            <w:r>
              <w:rPr>
                <w:rFonts w:ascii="Calibri" w:hAnsi="Calibri"/>
                <w:b w:val="0"/>
                <w:sz w:val="20"/>
              </w:rPr>
            </w:r>
          </w:p>
        </w:tc>
      </w:tr>
      <w:tr>
        <w:tc>
          <w:tcPr>
            <w:tcW w:type="dxa" w:w="2880"/>
          </w:tcPr>
          <w:p>
            <w:r>
              <w:rPr>
                <w:rFonts w:ascii="Calibri" w:hAnsi="Calibri"/>
                <w:b w:val="0"/>
                <w:sz w:val="20"/>
              </w:rPr>
              <w:t>3</w:t>
            </w:r>
          </w:p>
        </w:tc>
        <w:tc>
          <w:tcPr>
            <w:tcW w:type="dxa" w:w="2880"/>
          </w:tcPr>
          <w:p>
            <w:r>
              <w:rPr>
                <w:rFonts w:ascii="Calibri" w:hAnsi="Calibri"/>
                <w:b w:val="0"/>
                <w:sz w:val="20"/>
              </w:rPr>
              <w:t>All linens clean, stain-free, and properly placed</w:t>
            </w:r>
          </w:p>
        </w:tc>
        <w:tc>
          <w:tcPr>
            <w:tcW w:type="dxa" w:w="2880"/>
          </w:tcPr>
          <w:p>
            <w:r>
              <w:rPr>
                <w:rFonts w:ascii="Calibri" w:hAnsi="Calibri"/>
                <w:b w:val="0"/>
                <w:sz w:val="20"/>
              </w:rPr>
            </w:r>
          </w:p>
        </w:tc>
      </w:tr>
      <w:tr>
        <w:tc>
          <w:tcPr>
            <w:tcW w:type="dxa" w:w="2880"/>
          </w:tcPr>
          <w:p>
            <w:r>
              <w:rPr>
                <w:rFonts w:ascii="Calibri" w:hAnsi="Calibri"/>
                <w:b w:val="0"/>
                <w:sz w:val="20"/>
              </w:rPr>
              <w:t>4</w:t>
            </w:r>
          </w:p>
        </w:tc>
        <w:tc>
          <w:tcPr>
            <w:tcW w:type="dxa" w:w="2880"/>
          </w:tcPr>
          <w:p>
            <w:r>
              <w:rPr>
                <w:rFonts w:ascii="Calibri" w:hAnsi="Calibri"/>
                <w:b w:val="0"/>
                <w:sz w:val="20"/>
              </w:rPr>
              <w:t>Duvet/comforter clean, wrinkle-free, properly folded</w:t>
            </w:r>
          </w:p>
        </w:tc>
        <w:tc>
          <w:tcPr>
            <w:tcW w:type="dxa" w:w="2880"/>
          </w:tcPr>
          <w:p>
            <w:r>
              <w:rPr>
                <w:rFonts w:ascii="Calibri" w:hAnsi="Calibri"/>
                <w:b w:val="0"/>
                <w:sz w:val="20"/>
              </w:rPr>
            </w:r>
          </w:p>
        </w:tc>
      </w:tr>
      <w:tr>
        <w:tc>
          <w:tcPr>
            <w:tcW w:type="dxa" w:w="2880"/>
          </w:tcPr>
          <w:p>
            <w:r>
              <w:rPr>
                <w:rFonts w:ascii="Calibri" w:hAnsi="Calibri"/>
                <w:b w:val="0"/>
                <w:sz w:val="20"/>
              </w:rPr>
              <w:t>5</w:t>
            </w:r>
          </w:p>
        </w:tc>
        <w:tc>
          <w:tcPr>
            <w:tcW w:type="dxa" w:w="2880"/>
          </w:tcPr>
          <w:p>
            <w:r>
              <w:rPr>
                <w:rFonts w:ascii="Calibri" w:hAnsi="Calibri"/>
                <w:b w:val="0"/>
                <w:sz w:val="20"/>
              </w:rPr>
              <w:t>Bathroom surfaces clean and disinfected (sink, tub, toilet)</w:t>
            </w:r>
          </w:p>
        </w:tc>
        <w:tc>
          <w:tcPr>
            <w:tcW w:type="dxa" w:w="2880"/>
          </w:tcPr>
          <w:p>
            <w:r>
              <w:rPr>
                <w:rFonts w:ascii="Calibri" w:hAnsi="Calibri"/>
                <w:b w:val="0"/>
                <w:sz w:val="20"/>
              </w:rPr>
            </w:r>
          </w:p>
        </w:tc>
      </w:tr>
      <w:tr>
        <w:tc>
          <w:tcPr>
            <w:tcW w:type="dxa" w:w="2880"/>
          </w:tcPr>
          <w:p>
            <w:r>
              <w:rPr>
                <w:rFonts w:ascii="Calibri" w:hAnsi="Calibri"/>
                <w:b w:val="0"/>
                <w:sz w:val="20"/>
              </w:rPr>
              <w:t>6</w:t>
            </w:r>
          </w:p>
        </w:tc>
        <w:tc>
          <w:tcPr>
            <w:tcW w:type="dxa" w:w="2880"/>
          </w:tcPr>
          <w:p>
            <w:r>
              <w:rPr>
                <w:rFonts w:ascii="Calibri" w:hAnsi="Calibri"/>
                <w:b w:val="0"/>
                <w:sz w:val="20"/>
              </w:rPr>
              <w:t>Mirror streak-free (check from multiple angles)</w:t>
            </w:r>
          </w:p>
        </w:tc>
        <w:tc>
          <w:tcPr>
            <w:tcW w:type="dxa" w:w="2880"/>
          </w:tcPr>
          <w:p>
            <w:r>
              <w:rPr>
                <w:rFonts w:ascii="Calibri" w:hAnsi="Calibri"/>
                <w:b w:val="0"/>
                <w:sz w:val="20"/>
              </w:rPr>
            </w:r>
          </w:p>
        </w:tc>
      </w:tr>
      <w:tr>
        <w:tc>
          <w:tcPr>
            <w:tcW w:type="dxa" w:w="2880"/>
          </w:tcPr>
          <w:p>
            <w:r>
              <w:rPr>
                <w:rFonts w:ascii="Calibri" w:hAnsi="Calibri"/>
                <w:b w:val="0"/>
                <w:sz w:val="20"/>
              </w:rPr>
              <w:t>7</w:t>
            </w:r>
          </w:p>
        </w:tc>
        <w:tc>
          <w:tcPr>
            <w:tcW w:type="dxa" w:w="2880"/>
          </w:tcPr>
          <w:p>
            <w:r>
              <w:rPr>
                <w:rFonts w:ascii="Calibri" w:hAnsi="Calibri"/>
                <w:b w:val="0"/>
                <w:sz w:val="20"/>
              </w:rPr>
              <w:t>Bathroom floor clean, dry, and hair-free</w:t>
            </w:r>
          </w:p>
        </w:tc>
        <w:tc>
          <w:tcPr>
            <w:tcW w:type="dxa" w:w="2880"/>
          </w:tcPr>
          <w:p>
            <w:r>
              <w:rPr>
                <w:rFonts w:ascii="Calibri" w:hAnsi="Calibri"/>
                <w:b w:val="0"/>
                <w:sz w:val="20"/>
              </w:rPr>
            </w:r>
          </w:p>
        </w:tc>
      </w:tr>
      <w:tr>
        <w:tc>
          <w:tcPr>
            <w:tcW w:type="dxa" w:w="2880"/>
          </w:tcPr>
          <w:p>
            <w:r>
              <w:rPr>
                <w:rFonts w:ascii="Calibri" w:hAnsi="Calibri"/>
                <w:b w:val="0"/>
                <w:sz w:val="20"/>
              </w:rPr>
              <w:t>8</w:t>
            </w:r>
          </w:p>
        </w:tc>
        <w:tc>
          <w:tcPr>
            <w:tcW w:type="dxa" w:w="2880"/>
          </w:tcPr>
          <w:p>
            <w:r>
              <w:rPr>
                <w:rFonts w:ascii="Calibri" w:hAnsi="Calibri"/>
                <w:b w:val="0"/>
                <w:sz w:val="20"/>
              </w:rPr>
              <w:t>Towels fresh and properly displayed</w:t>
            </w:r>
          </w:p>
        </w:tc>
        <w:tc>
          <w:tcPr>
            <w:tcW w:type="dxa" w:w="2880"/>
          </w:tcPr>
          <w:p>
            <w:r>
              <w:rPr>
                <w:rFonts w:ascii="Calibri" w:hAnsi="Calibri"/>
                <w:b w:val="0"/>
                <w:sz w:val="20"/>
              </w:rPr>
            </w:r>
          </w:p>
        </w:tc>
      </w:tr>
      <w:tr>
        <w:tc>
          <w:tcPr>
            <w:tcW w:type="dxa" w:w="2880"/>
          </w:tcPr>
          <w:p>
            <w:r>
              <w:rPr>
                <w:rFonts w:ascii="Calibri" w:hAnsi="Calibri"/>
                <w:b w:val="0"/>
                <w:sz w:val="20"/>
              </w:rPr>
              <w:t>9</w:t>
            </w:r>
          </w:p>
        </w:tc>
        <w:tc>
          <w:tcPr>
            <w:tcW w:type="dxa" w:w="2880"/>
          </w:tcPr>
          <w:p>
            <w:r>
              <w:rPr>
                <w:rFonts w:ascii="Calibri" w:hAnsi="Calibri"/>
                <w:b w:val="0"/>
                <w:sz w:val="20"/>
              </w:rPr>
              <w:t>Amenities fully stocked and properly positioned</w:t>
            </w:r>
          </w:p>
        </w:tc>
        <w:tc>
          <w:tcPr>
            <w:tcW w:type="dxa" w:w="2880"/>
          </w:tcPr>
          <w:p>
            <w:r>
              <w:rPr>
                <w:rFonts w:ascii="Calibri" w:hAnsi="Calibri"/>
                <w:b w:val="0"/>
                <w:sz w:val="20"/>
              </w:rPr>
            </w:r>
          </w:p>
        </w:tc>
      </w:tr>
      <w:tr>
        <w:tc>
          <w:tcPr>
            <w:tcW w:type="dxa" w:w="2880"/>
          </w:tcPr>
          <w:p>
            <w:r>
              <w:rPr>
                <w:rFonts w:ascii="Calibri" w:hAnsi="Calibri"/>
                <w:b w:val="0"/>
                <w:sz w:val="20"/>
              </w:rPr>
              <w:t>10</w:t>
            </w:r>
          </w:p>
        </w:tc>
        <w:tc>
          <w:tcPr>
            <w:tcW w:type="dxa" w:w="2880"/>
          </w:tcPr>
          <w:p>
            <w:r>
              <w:rPr>
                <w:rFonts w:ascii="Calibri" w:hAnsi="Calibri"/>
                <w:b w:val="0"/>
                <w:sz w:val="20"/>
              </w:rPr>
              <w:t>All surfaces dusted (headboard, nightstands, desk, dresser)</w:t>
            </w:r>
          </w:p>
        </w:tc>
        <w:tc>
          <w:tcPr>
            <w:tcW w:type="dxa" w:w="2880"/>
          </w:tcPr>
          <w:p>
            <w:r>
              <w:rPr>
                <w:rFonts w:ascii="Calibri" w:hAnsi="Calibri"/>
                <w:b w:val="0"/>
                <w:sz w:val="20"/>
              </w:rPr>
            </w:r>
          </w:p>
        </w:tc>
      </w:tr>
      <w:tr>
        <w:tc>
          <w:tcPr>
            <w:tcW w:type="dxa" w:w="2880"/>
          </w:tcPr>
          <w:p>
            <w:r>
              <w:rPr>
                <w:rFonts w:ascii="Calibri" w:hAnsi="Calibri"/>
                <w:b w:val="0"/>
                <w:sz w:val="20"/>
              </w:rPr>
              <w:t>11</w:t>
            </w:r>
          </w:p>
        </w:tc>
        <w:tc>
          <w:tcPr>
            <w:tcW w:type="dxa" w:w="2880"/>
          </w:tcPr>
          <w:p>
            <w:r>
              <w:rPr>
                <w:rFonts w:ascii="Calibri" w:hAnsi="Calibri"/>
                <w:b w:val="0"/>
                <w:sz w:val="20"/>
              </w:rPr>
              <w:t>High-touch surfaces sanitized (remote, phone, switches, handles)</w:t>
            </w:r>
          </w:p>
        </w:tc>
        <w:tc>
          <w:tcPr>
            <w:tcW w:type="dxa" w:w="2880"/>
          </w:tcPr>
          <w:p>
            <w:r>
              <w:rPr>
                <w:rFonts w:ascii="Calibri" w:hAnsi="Calibri"/>
                <w:b w:val="0"/>
                <w:sz w:val="20"/>
              </w:rPr>
            </w:r>
          </w:p>
        </w:tc>
      </w:tr>
      <w:tr>
        <w:tc>
          <w:tcPr>
            <w:tcW w:type="dxa" w:w="2880"/>
          </w:tcPr>
          <w:p>
            <w:r>
              <w:rPr>
                <w:rFonts w:ascii="Calibri" w:hAnsi="Calibri"/>
                <w:b w:val="0"/>
                <w:sz w:val="20"/>
              </w:rPr>
              <w:t>12</w:t>
            </w:r>
          </w:p>
        </w:tc>
        <w:tc>
          <w:tcPr>
            <w:tcW w:type="dxa" w:w="2880"/>
          </w:tcPr>
          <w:p>
            <w:r>
              <w:rPr>
                <w:rFonts w:ascii="Calibri" w:hAnsi="Calibri"/>
                <w:b w:val="0"/>
                <w:sz w:val="20"/>
              </w:rPr>
              <w:t>Carpet/floor clean, vacuumed, no debris or stains</w:t>
            </w:r>
          </w:p>
        </w:tc>
        <w:tc>
          <w:tcPr>
            <w:tcW w:type="dxa" w:w="2880"/>
          </w:tcPr>
          <w:p>
            <w:r>
              <w:rPr>
                <w:rFonts w:ascii="Calibri" w:hAnsi="Calibri"/>
                <w:b w:val="0"/>
                <w:sz w:val="20"/>
              </w:rPr>
            </w:r>
          </w:p>
        </w:tc>
      </w:tr>
      <w:tr>
        <w:tc>
          <w:tcPr>
            <w:tcW w:type="dxa" w:w="2880"/>
          </w:tcPr>
          <w:p>
            <w:r>
              <w:rPr>
                <w:rFonts w:ascii="Calibri" w:hAnsi="Calibri"/>
                <w:b w:val="0"/>
                <w:sz w:val="20"/>
              </w:rPr>
              <w:t>13</w:t>
            </w:r>
          </w:p>
        </w:tc>
        <w:tc>
          <w:tcPr>
            <w:tcW w:type="dxa" w:w="2880"/>
          </w:tcPr>
          <w:p>
            <w:r>
              <w:rPr>
                <w:rFonts w:ascii="Calibri" w:hAnsi="Calibri"/>
                <w:b w:val="0"/>
                <w:sz w:val="20"/>
              </w:rPr>
              <w:t>All lights functioning (lamps, bathroom, closet, entry)</w:t>
            </w:r>
          </w:p>
        </w:tc>
        <w:tc>
          <w:tcPr>
            <w:tcW w:type="dxa" w:w="2880"/>
          </w:tcPr>
          <w:p>
            <w:r>
              <w:rPr>
                <w:rFonts w:ascii="Calibri" w:hAnsi="Calibri"/>
                <w:b w:val="0"/>
                <w:sz w:val="20"/>
              </w:rPr>
            </w:r>
          </w:p>
        </w:tc>
      </w:tr>
      <w:tr>
        <w:tc>
          <w:tcPr>
            <w:tcW w:type="dxa" w:w="2880"/>
          </w:tcPr>
          <w:p>
            <w:r>
              <w:rPr>
                <w:rFonts w:ascii="Calibri" w:hAnsi="Calibri"/>
                <w:b w:val="0"/>
                <w:sz w:val="20"/>
              </w:rPr>
              <w:t>14</w:t>
            </w:r>
          </w:p>
        </w:tc>
        <w:tc>
          <w:tcPr>
            <w:tcW w:type="dxa" w:w="2880"/>
          </w:tcPr>
          <w:p>
            <w:r>
              <w:rPr>
                <w:rFonts w:ascii="Calibri" w:hAnsi="Calibri"/>
                <w:b w:val="0"/>
                <w:sz w:val="20"/>
              </w:rPr>
              <w:t>TV powers on and is set to welcome channel</w:t>
            </w:r>
          </w:p>
        </w:tc>
        <w:tc>
          <w:tcPr>
            <w:tcW w:type="dxa" w:w="2880"/>
          </w:tcPr>
          <w:p>
            <w:r>
              <w:rPr>
                <w:rFonts w:ascii="Calibri" w:hAnsi="Calibri"/>
                <w:b w:val="0"/>
                <w:sz w:val="20"/>
              </w:rPr>
            </w:r>
          </w:p>
        </w:tc>
      </w:tr>
      <w:tr>
        <w:tc>
          <w:tcPr>
            <w:tcW w:type="dxa" w:w="2880"/>
          </w:tcPr>
          <w:p>
            <w:r>
              <w:rPr>
                <w:rFonts w:ascii="Calibri" w:hAnsi="Calibri"/>
                <w:b w:val="0"/>
                <w:sz w:val="20"/>
              </w:rPr>
              <w:t>15</w:t>
            </w:r>
          </w:p>
        </w:tc>
        <w:tc>
          <w:tcPr>
            <w:tcW w:type="dxa" w:w="2880"/>
          </w:tcPr>
          <w:p>
            <w:r>
              <w:rPr>
                <w:rFonts w:ascii="Calibri" w:hAnsi="Calibri"/>
                <w:b w:val="0"/>
                <w:sz w:val="20"/>
              </w:rPr>
              <w:t>HVAC/thermostat functioning and set to arrival temperature</w:t>
            </w:r>
          </w:p>
        </w:tc>
        <w:tc>
          <w:tcPr>
            <w:tcW w:type="dxa" w:w="2880"/>
          </w:tcPr>
          <w:p>
            <w:r>
              <w:rPr>
                <w:rFonts w:ascii="Calibri" w:hAnsi="Calibri"/>
                <w:b w:val="0"/>
                <w:sz w:val="20"/>
              </w:rPr>
            </w:r>
          </w:p>
        </w:tc>
      </w:tr>
      <w:tr>
        <w:tc>
          <w:tcPr>
            <w:tcW w:type="dxa" w:w="2880"/>
          </w:tcPr>
          <w:p>
            <w:r>
              <w:rPr>
                <w:rFonts w:ascii="Calibri" w:hAnsi="Calibri"/>
                <w:b w:val="0"/>
                <w:sz w:val="20"/>
              </w:rPr>
              <w:t>16</w:t>
            </w:r>
          </w:p>
        </w:tc>
        <w:tc>
          <w:tcPr>
            <w:tcW w:type="dxa" w:w="2880"/>
          </w:tcPr>
          <w:p>
            <w:r>
              <w:rPr>
                <w:rFonts w:ascii="Calibri" w:hAnsi="Calibri"/>
                <w:b w:val="0"/>
                <w:sz w:val="20"/>
              </w:rPr>
              <w:t>Phone functioning (check dial tone)</w:t>
            </w:r>
          </w:p>
        </w:tc>
        <w:tc>
          <w:tcPr>
            <w:tcW w:type="dxa" w:w="2880"/>
          </w:tcPr>
          <w:p>
            <w:r>
              <w:rPr>
                <w:rFonts w:ascii="Calibri" w:hAnsi="Calibri"/>
                <w:b w:val="0"/>
                <w:sz w:val="20"/>
              </w:rPr>
            </w:r>
          </w:p>
        </w:tc>
      </w:tr>
      <w:tr>
        <w:tc>
          <w:tcPr>
            <w:tcW w:type="dxa" w:w="2880"/>
          </w:tcPr>
          <w:p>
            <w:r>
              <w:rPr>
                <w:rFonts w:ascii="Calibri" w:hAnsi="Calibri"/>
                <w:b w:val="0"/>
                <w:sz w:val="20"/>
              </w:rPr>
              <w:t>17</w:t>
            </w:r>
          </w:p>
        </w:tc>
        <w:tc>
          <w:tcPr>
            <w:tcW w:type="dxa" w:w="2880"/>
          </w:tcPr>
          <w:p>
            <w:r>
              <w:rPr>
                <w:rFonts w:ascii="Calibri" w:hAnsi="Calibri"/>
                <w:b w:val="0"/>
                <w:sz w:val="20"/>
              </w:rPr>
              <w:t>Safe functioning (opens and closes correctly)</w:t>
            </w:r>
          </w:p>
        </w:tc>
        <w:tc>
          <w:tcPr>
            <w:tcW w:type="dxa" w:w="2880"/>
          </w:tcPr>
          <w:p>
            <w:r>
              <w:rPr>
                <w:rFonts w:ascii="Calibri" w:hAnsi="Calibri"/>
                <w:b w:val="0"/>
                <w:sz w:val="20"/>
              </w:rPr>
            </w:r>
          </w:p>
        </w:tc>
      </w:tr>
      <w:tr>
        <w:tc>
          <w:tcPr>
            <w:tcW w:type="dxa" w:w="2880"/>
          </w:tcPr>
          <w:p>
            <w:r>
              <w:rPr>
                <w:rFonts w:ascii="Calibri" w:hAnsi="Calibri"/>
                <w:b w:val="0"/>
                <w:sz w:val="20"/>
              </w:rPr>
              <w:t>18</w:t>
            </w:r>
          </w:p>
        </w:tc>
        <w:tc>
          <w:tcPr>
            <w:tcW w:type="dxa" w:w="2880"/>
          </w:tcPr>
          <w:p>
            <w:r>
              <w:rPr>
                <w:rFonts w:ascii="Calibri" w:hAnsi="Calibri"/>
                <w:b w:val="0"/>
                <w:sz w:val="20"/>
              </w:rPr>
              <w:t>Hangers present at par level</w:t>
            </w:r>
          </w:p>
        </w:tc>
        <w:tc>
          <w:tcPr>
            <w:tcW w:type="dxa" w:w="2880"/>
          </w:tcPr>
          <w:p>
            <w:r>
              <w:rPr>
                <w:rFonts w:ascii="Calibri" w:hAnsi="Calibri"/>
                <w:b w:val="0"/>
                <w:sz w:val="20"/>
              </w:rPr>
            </w:r>
          </w:p>
        </w:tc>
      </w:tr>
      <w:tr>
        <w:tc>
          <w:tcPr>
            <w:tcW w:type="dxa" w:w="2880"/>
          </w:tcPr>
          <w:p>
            <w:r>
              <w:rPr>
                <w:rFonts w:ascii="Calibri" w:hAnsi="Calibri"/>
                <w:b w:val="0"/>
                <w:sz w:val="20"/>
              </w:rPr>
              <w:t>19</w:t>
            </w:r>
          </w:p>
        </w:tc>
        <w:tc>
          <w:tcPr>
            <w:tcW w:type="dxa" w:w="2880"/>
          </w:tcPr>
          <w:p>
            <w:r>
              <w:rPr>
                <w:rFonts w:ascii="Calibri" w:hAnsi="Calibri"/>
                <w:b w:val="0"/>
                <w:sz w:val="20"/>
              </w:rPr>
              <w:t>Iron and ironing board present and in good condition</w:t>
            </w:r>
          </w:p>
        </w:tc>
        <w:tc>
          <w:tcPr>
            <w:tcW w:type="dxa" w:w="2880"/>
          </w:tcPr>
          <w:p>
            <w:r>
              <w:rPr>
                <w:rFonts w:ascii="Calibri" w:hAnsi="Calibri"/>
                <w:b w:val="0"/>
                <w:sz w:val="20"/>
              </w:rPr>
            </w:r>
          </w:p>
        </w:tc>
      </w:tr>
      <w:tr>
        <w:tc>
          <w:tcPr>
            <w:tcW w:type="dxa" w:w="2880"/>
          </w:tcPr>
          <w:p>
            <w:r>
              <w:rPr>
                <w:rFonts w:ascii="Calibri" w:hAnsi="Calibri"/>
                <w:b w:val="0"/>
                <w:sz w:val="20"/>
              </w:rPr>
              <w:t>20</w:t>
            </w:r>
          </w:p>
        </w:tc>
        <w:tc>
          <w:tcPr>
            <w:tcW w:type="dxa" w:w="2880"/>
          </w:tcPr>
          <w:p>
            <w:r>
              <w:rPr>
                <w:rFonts w:ascii="Calibri" w:hAnsi="Calibri"/>
                <w:b w:val="0"/>
                <w:sz w:val="20"/>
              </w:rPr>
              <w:t>Room smells clean and neutral (smell test pass)</w:t>
            </w:r>
          </w:p>
        </w:tc>
        <w:tc>
          <w:tcPr>
            <w:tcW w:type="dxa" w:w="2880"/>
          </w:tcPr>
          <w:p>
            <w:r>
              <w:rPr>
                <w:rFonts w:ascii="Calibri" w:hAnsi="Calibri"/>
                <w:b w:val="0"/>
                <w:sz w:val="20"/>
              </w:rPr>
            </w:r>
          </w:p>
        </w:tc>
      </w:tr>
    </w:tbl>
    <w:p>
      <w:pPr>
        <w:spacing w:after="120"/>
      </w:pPr>
      <w:r>
        <w:rPr>
          <w:rFonts w:ascii="Calibri" w:hAnsi="Calibri"/>
          <w:b/>
          <w:sz w:val="22"/>
        </w:rPr>
        <w:t>Rooms must score 18/20 or higher to be released to the Front Desk. Any room scoring below 18 must be re-cleaned and re-inspected before release.</w:t>
      </w:r>
    </w:p>
    <w:p>
      <w:pPr>
        <w:pStyle w:val="Heading2"/>
      </w:pPr>
      <w:r>
        <w:rPr>
          <w:rFonts w:ascii="Calibri" w:hAnsi="Calibri"/>
          <w:b/>
          <w:color w:val="1A3A5C"/>
          <w:sz w:val="24"/>
        </w:rPr>
        <w:t>8. PMS Room Status Updates</w:t>
      </w:r>
    </w:p>
    <w:p>
      <w:pPr>
        <w:pStyle w:val="ListNumber"/>
      </w:pPr>
      <w:r>
        <w:rPr>
          <w:rFonts w:ascii="Calibri" w:hAnsi="Calibri"/>
          <w:b w:val="0"/>
          <w:sz w:val="22"/>
        </w:rPr>
        <w:t>Upon completion of cleaning and passing inspection, the Supervisor updates room status in PMS from 'Dirty' to 'Clean' / 'Inspected'.</w:t>
      </w:r>
    </w:p>
    <w:p>
      <w:pPr>
        <w:pStyle w:val="ListNumber"/>
      </w:pPr>
      <w:r>
        <w:rPr>
          <w:rFonts w:ascii="Calibri" w:hAnsi="Calibri"/>
          <w:b w:val="0"/>
          <w:sz w:val="22"/>
        </w:rPr>
        <w:t>For VIP arrivals, the Supervisor confirms room status directly with the Front Desk and may add special amenities (flowers, welcome note, upgraded amenities) per the VIP instructions.</w:t>
      </w:r>
    </w:p>
    <w:p>
      <w:pPr>
        <w:pStyle w:val="ListNumber"/>
      </w:pPr>
      <w:r>
        <w:rPr>
          <w:rFonts w:ascii="Calibri" w:hAnsi="Calibri"/>
          <w:b w:val="0"/>
          <w:sz w:val="22"/>
        </w:rPr>
        <w:t>Rooms with maintenance issues that prevent release must be flagged in PMS as 'Out of Order' with a maintenance work order submitted.</w:t>
      </w:r>
    </w:p>
    <w:p>
      <w:pPr>
        <w:pStyle w:val="Heading2"/>
      </w:pPr>
      <w:r>
        <w:rPr>
          <w:rFonts w:ascii="Calibri" w:hAnsi="Calibri"/>
          <w:b/>
          <w:color w:val="1A3A5C"/>
          <w:sz w:val="24"/>
        </w:rPr>
        <w:t>9. Deep Cleaning Rotation Schedule</w:t>
      </w:r>
    </w:p>
    <w:p>
      <w:pPr>
        <w:spacing w:after="120"/>
      </w:pPr>
      <w:r>
        <w:rPr>
          <w:rFonts w:ascii="Calibri" w:hAnsi="Calibri"/>
          <w:b w:val="0"/>
          <w:sz w:val="22"/>
        </w:rPr>
        <w:t>In addition to daily turnover cleaning, the following deep cleaning tasks are performed on a rotating schedule:</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sz w:val="20"/>
              </w:rPr>
              <w:t>Task</w:t>
            </w:r>
          </w:p>
        </w:tc>
        <w:tc>
          <w:tcPr>
            <w:tcW w:type="dxa" w:w="4320"/>
          </w:tcPr>
          <w:p>
            <w:r/>
            <w:r>
              <w:rPr>
                <w:rFonts w:ascii="Calibri" w:hAnsi="Calibri"/>
                <w:b/>
                <w:sz w:val="20"/>
              </w:rPr>
              <w:t>Frequency</w:t>
            </w:r>
          </w:p>
        </w:tc>
      </w:tr>
      <w:tr>
        <w:tc>
          <w:tcPr>
            <w:tcW w:type="dxa" w:w="4320"/>
          </w:tcPr>
          <w:p>
            <w:r>
              <w:rPr>
                <w:rFonts w:ascii="Calibri" w:hAnsi="Calibri"/>
                <w:b w:val="0"/>
                <w:sz w:val="20"/>
              </w:rPr>
              <w:t>Carpet deep clean / extraction</w:t>
            </w:r>
          </w:p>
        </w:tc>
        <w:tc>
          <w:tcPr>
            <w:tcW w:type="dxa" w:w="4320"/>
          </w:tcPr>
          <w:p>
            <w:r>
              <w:rPr>
                <w:rFonts w:ascii="Calibri" w:hAnsi="Calibri"/>
                <w:b w:val="0"/>
                <w:sz w:val="20"/>
              </w:rPr>
              <w:t>Quarterly (or after stains/heavy soiling)</w:t>
            </w:r>
          </w:p>
        </w:tc>
      </w:tr>
      <w:tr>
        <w:tc>
          <w:tcPr>
            <w:tcW w:type="dxa" w:w="4320"/>
          </w:tcPr>
          <w:p>
            <w:r>
              <w:rPr>
                <w:rFonts w:ascii="Calibri" w:hAnsi="Calibri"/>
                <w:b w:val="0"/>
                <w:sz w:val="20"/>
              </w:rPr>
              <w:t>Upholstery and soft furnishing cleaning</w:t>
            </w:r>
          </w:p>
        </w:tc>
        <w:tc>
          <w:tcPr>
            <w:tcW w:type="dxa" w:w="4320"/>
          </w:tcPr>
          <w:p>
            <w:r>
              <w:rPr>
                <w:rFonts w:ascii="Calibri" w:hAnsi="Calibri"/>
                <w:b w:val="0"/>
                <w:sz w:val="20"/>
              </w:rPr>
              <w:t>Semi-annually</w:t>
            </w:r>
          </w:p>
        </w:tc>
      </w:tr>
      <w:tr>
        <w:tc>
          <w:tcPr>
            <w:tcW w:type="dxa" w:w="4320"/>
          </w:tcPr>
          <w:p>
            <w:r>
              <w:rPr>
                <w:rFonts w:ascii="Calibri" w:hAnsi="Calibri"/>
                <w:b w:val="0"/>
                <w:sz w:val="20"/>
              </w:rPr>
              <w:t>Drape/curtain cleaning</w:t>
            </w:r>
          </w:p>
        </w:tc>
        <w:tc>
          <w:tcPr>
            <w:tcW w:type="dxa" w:w="4320"/>
          </w:tcPr>
          <w:p>
            <w:r>
              <w:rPr>
                <w:rFonts w:ascii="Calibri" w:hAnsi="Calibri"/>
                <w:b w:val="0"/>
                <w:sz w:val="20"/>
              </w:rPr>
              <w:t>Annually (or after guest smoking/odor incidents)</w:t>
            </w:r>
          </w:p>
        </w:tc>
      </w:tr>
      <w:tr>
        <w:tc>
          <w:tcPr>
            <w:tcW w:type="dxa" w:w="4320"/>
          </w:tcPr>
          <w:p>
            <w:r>
              <w:rPr>
                <w:rFonts w:ascii="Calibri" w:hAnsi="Calibri"/>
                <w:b w:val="0"/>
                <w:sz w:val="20"/>
              </w:rPr>
              <w:t>Mattress flip/rotate and deep sanitize</w:t>
            </w:r>
          </w:p>
        </w:tc>
        <w:tc>
          <w:tcPr>
            <w:tcW w:type="dxa" w:w="4320"/>
          </w:tcPr>
          <w:p>
            <w:r>
              <w:rPr>
                <w:rFonts w:ascii="Calibri" w:hAnsi="Calibri"/>
                <w:b w:val="0"/>
                <w:sz w:val="20"/>
              </w:rPr>
              <w:t>Quarterly</w:t>
            </w:r>
          </w:p>
        </w:tc>
      </w:tr>
      <w:tr>
        <w:tc>
          <w:tcPr>
            <w:tcW w:type="dxa" w:w="4320"/>
          </w:tcPr>
          <w:p>
            <w:r>
              <w:rPr>
                <w:rFonts w:ascii="Calibri" w:hAnsi="Calibri"/>
                <w:b w:val="0"/>
                <w:sz w:val="20"/>
              </w:rPr>
              <w:t>HVAC filter cleaning/replacement</w:t>
            </w:r>
          </w:p>
        </w:tc>
        <w:tc>
          <w:tcPr>
            <w:tcW w:type="dxa" w:w="4320"/>
          </w:tcPr>
          <w:p>
            <w:r>
              <w:rPr>
                <w:rFonts w:ascii="Calibri" w:hAnsi="Calibri"/>
                <w:b w:val="0"/>
                <w:sz w:val="20"/>
              </w:rPr>
              <w:t>Quarterly (coordinate with maintenance)</w:t>
            </w:r>
          </w:p>
        </w:tc>
      </w:tr>
      <w:tr>
        <w:tc>
          <w:tcPr>
            <w:tcW w:type="dxa" w:w="4320"/>
          </w:tcPr>
          <w:p>
            <w:r>
              <w:rPr>
                <w:rFonts w:ascii="Calibri" w:hAnsi="Calibri"/>
                <w:b w:val="0"/>
                <w:sz w:val="20"/>
              </w:rPr>
              <w:t>Wall washing and baseboard detail</w:t>
            </w:r>
          </w:p>
        </w:tc>
        <w:tc>
          <w:tcPr>
            <w:tcW w:type="dxa" w:w="4320"/>
          </w:tcPr>
          <w:p>
            <w:r>
              <w:rPr>
                <w:rFonts w:ascii="Calibri" w:hAnsi="Calibri"/>
                <w:b w:val="0"/>
                <w:sz w:val="20"/>
              </w:rPr>
              <w:t>Semi-annually</w:t>
            </w:r>
          </w:p>
        </w:tc>
      </w:tr>
      <w:tr>
        <w:tc>
          <w:tcPr>
            <w:tcW w:type="dxa" w:w="4320"/>
          </w:tcPr>
          <w:p>
            <w:r>
              <w:rPr>
                <w:rFonts w:ascii="Calibri" w:hAnsi="Calibri"/>
                <w:b w:val="0"/>
                <w:sz w:val="20"/>
              </w:rPr>
              <w:t>Window cleaning (interior and exterior)</w:t>
            </w:r>
          </w:p>
        </w:tc>
        <w:tc>
          <w:tcPr>
            <w:tcW w:type="dxa" w:w="4320"/>
          </w:tcPr>
          <w:p>
            <w:r>
              <w:rPr>
                <w:rFonts w:ascii="Calibri" w:hAnsi="Calibri"/>
                <w:b w:val="0"/>
                <w:sz w:val="20"/>
              </w:rPr>
              <w:t>Monthly (exterior) / As needed (interior)</w:t>
            </w:r>
          </w:p>
        </w:tc>
      </w:tr>
    </w:tbl>
    <w:p>
      <w:pPr>
        <w:pStyle w:val="Heading2"/>
      </w:pPr>
      <w:r>
        <w:rPr>
          <w:rFonts w:ascii="Calibri" w:hAnsi="Calibri"/>
          <w:b/>
          <w:color w:val="1A3A5C"/>
          <w:sz w:val="24"/>
        </w:rPr>
        <w:t>10. Quality Checkpoints</w:t>
      </w:r>
    </w:p>
    <w:p>
      <w:pPr>
        <w:pStyle w:val="ListBullet"/>
      </w:pPr>
      <w:r>
        <w:rPr>
          <w:rFonts w:ascii="Calibri" w:hAnsi="Calibri"/>
          <w:b w:val="0"/>
          <w:sz w:val="22"/>
        </w:rPr>
        <w:t>Room inspection checklist completed and scored for every inspected room</w:t>
      </w:r>
    </w:p>
    <w:p>
      <w:pPr>
        <w:pStyle w:val="ListBullet"/>
      </w:pPr>
      <w:r>
        <w:rPr>
          <w:rFonts w:ascii="Calibri" w:hAnsi="Calibri"/>
          <w:b w:val="0"/>
          <w:sz w:val="22"/>
        </w:rPr>
        <w:t>Room scores 18/20 or higher before release to Front Desk</w:t>
      </w:r>
    </w:p>
    <w:p>
      <w:pPr>
        <w:pStyle w:val="ListBullet"/>
      </w:pPr>
      <w:r>
        <w:rPr>
          <w:rFonts w:ascii="Calibri" w:hAnsi="Calibri"/>
          <w:b w:val="0"/>
          <w:sz w:val="22"/>
        </w:rPr>
        <w:t>PMS room status updated within 5 minutes of inspection completion</w:t>
      </w:r>
    </w:p>
    <w:p>
      <w:pPr>
        <w:pStyle w:val="ListBullet"/>
      </w:pPr>
      <w:r>
        <w:rPr>
          <w:rFonts w:ascii="Calibri" w:hAnsi="Calibri"/>
          <w:b w:val="0"/>
          <w:sz w:val="22"/>
        </w:rPr>
        <w:t>Lost and found items logged and reported to supervisor same shift</w:t>
      </w:r>
    </w:p>
    <w:p>
      <w:pPr>
        <w:pStyle w:val="ListBullet"/>
      </w:pPr>
      <w:r>
        <w:rPr>
          <w:rFonts w:ascii="Calibri" w:hAnsi="Calibri"/>
          <w:b w:val="0"/>
          <w:sz w:val="22"/>
        </w:rPr>
        <w:t>Maintenance issues reported and work orders submitted before room release</w:t>
      </w:r>
    </w:p>
    <w:p>
      <w:pPr>
        <w:pStyle w:val="ListBullet"/>
      </w:pPr>
      <w:r>
        <w:rPr>
          <w:rFonts w:ascii="Calibri" w:hAnsi="Calibri"/>
          <w:b w:val="0"/>
          <w:sz w:val="22"/>
        </w:rPr>
        <w:t>Deep cleaning rotation on schedule — documented on the master tracking sheet</w:t>
      </w:r>
    </w:p>
    <w:p>
      <w:pPr>
        <w:pStyle w:val="Heading2"/>
      </w:pPr>
      <w:r>
        <w:rPr>
          <w:rFonts w:ascii="Calibri" w:hAnsi="Calibri"/>
          <w:b/>
          <w:color w:val="1A3A5C"/>
          <w:sz w:val="24"/>
        </w:rPr>
        <w:t>11.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Issue</w:t>
            </w:r>
          </w:p>
        </w:tc>
        <w:tc>
          <w:tcPr>
            <w:tcW w:type="dxa" w:w="2880"/>
          </w:tcPr>
          <w:p>
            <w:r/>
            <w:r>
              <w:rPr>
                <w:rFonts w:ascii="Calibri" w:hAnsi="Calibri"/>
                <w:b/>
                <w:sz w:val="20"/>
              </w:rPr>
              <w:t>Possible Cause</w:t>
            </w:r>
          </w:p>
        </w:tc>
        <w:tc>
          <w:tcPr>
            <w:tcW w:type="dxa" w:w="2880"/>
          </w:tcPr>
          <w:p>
            <w:r/>
            <w:r>
              <w:rPr>
                <w:rFonts w:ascii="Calibri" w:hAnsi="Calibri"/>
                <w:b/>
                <w:sz w:val="20"/>
              </w:rPr>
              <w:t>Corrective Action</w:t>
            </w:r>
          </w:p>
        </w:tc>
      </w:tr>
      <w:tr>
        <w:tc>
          <w:tcPr>
            <w:tcW w:type="dxa" w:w="2880"/>
          </w:tcPr>
          <w:p>
            <w:r/>
            <w:r>
              <w:rPr>
                <w:rFonts w:ascii="Calibri" w:hAnsi="Calibri"/>
                <w:b w:val="0"/>
                <w:sz w:val="18"/>
              </w:rPr>
              <w:t>Persistent stain on carpet/upholstery</w:t>
            </w:r>
          </w:p>
        </w:tc>
        <w:tc>
          <w:tcPr>
            <w:tcW w:type="dxa" w:w="2880"/>
          </w:tcPr>
          <w:p>
            <w:r/>
            <w:r>
              <w:rPr>
                <w:rFonts w:ascii="Calibri" w:hAnsi="Calibri"/>
                <w:b w:val="0"/>
                <w:sz w:val="18"/>
              </w:rPr>
              <w:t>Spill not treated promptly, ground-in stain</w:t>
            </w:r>
          </w:p>
        </w:tc>
        <w:tc>
          <w:tcPr>
            <w:tcW w:type="dxa" w:w="2880"/>
          </w:tcPr>
          <w:p>
            <w:r/>
            <w:r>
              <w:rPr>
                <w:rFonts w:ascii="Calibri" w:hAnsi="Calibri"/>
                <w:b w:val="0"/>
                <w:sz w:val="18"/>
              </w:rPr>
              <w:t>Apply spot treatment solution, allow to sit, blot (do not rub), repeat. If unresolved, schedule professional extraction. Consider room OOO if severe.</w:t>
            </w:r>
          </w:p>
        </w:tc>
      </w:tr>
      <w:tr>
        <w:tc>
          <w:tcPr>
            <w:tcW w:type="dxa" w:w="2880"/>
          </w:tcPr>
          <w:p>
            <w:r/>
            <w:r>
              <w:rPr>
                <w:rFonts w:ascii="Calibri" w:hAnsi="Calibri"/>
                <w:b w:val="0"/>
                <w:sz w:val="18"/>
              </w:rPr>
              <w:t>Musty or smoke smell in room</w:t>
            </w:r>
          </w:p>
        </w:tc>
        <w:tc>
          <w:tcPr>
            <w:tcW w:type="dxa" w:w="2880"/>
          </w:tcPr>
          <w:p>
            <w:r/>
            <w:r>
              <w:rPr>
                <w:rFonts w:ascii="Calibri" w:hAnsi="Calibri"/>
                <w:b w:val="0"/>
                <w:sz w:val="18"/>
              </w:rPr>
              <w:t>Previous guest smoking, HVAC issue, moisture</w:t>
            </w:r>
          </w:p>
        </w:tc>
        <w:tc>
          <w:tcPr>
            <w:tcW w:type="dxa" w:w="2880"/>
          </w:tcPr>
          <w:p>
            <w:r/>
            <w:r>
              <w:rPr>
                <w:rFonts w:ascii="Calibri" w:hAnsi="Calibri"/>
                <w:b w:val="0"/>
                <w:sz w:val="18"/>
              </w:rPr>
              <w:t>Open windows, run HVAC on high fan, deploy ozone machine (if available), change all soft linens. If unresolved after 4 hours, mark OOO for deep treatment.</w:t>
            </w:r>
          </w:p>
        </w:tc>
      </w:tr>
      <w:tr>
        <w:tc>
          <w:tcPr>
            <w:tcW w:type="dxa" w:w="2880"/>
          </w:tcPr>
          <w:p>
            <w:r/>
            <w:r>
              <w:rPr>
                <w:rFonts w:ascii="Calibri" w:hAnsi="Calibri"/>
                <w:b w:val="0"/>
                <w:sz w:val="18"/>
              </w:rPr>
              <w:t>Guest reports room not clean upon arrival</w:t>
            </w:r>
          </w:p>
        </w:tc>
        <w:tc>
          <w:tcPr>
            <w:tcW w:type="dxa" w:w="2880"/>
          </w:tcPr>
          <w:p>
            <w:r/>
            <w:r>
              <w:rPr>
                <w:rFonts w:ascii="Calibri" w:hAnsi="Calibri"/>
                <w:b w:val="0"/>
                <w:sz w:val="18"/>
              </w:rPr>
              <w:t>Inspection missed, error in PMS status</w:t>
            </w:r>
          </w:p>
        </w:tc>
        <w:tc>
          <w:tcPr>
            <w:tcW w:type="dxa" w:w="2880"/>
          </w:tcPr>
          <w:p>
            <w:r/>
            <w:r>
              <w:rPr>
                <w:rFonts w:ascii="Calibri" w:hAnsi="Calibri"/>
                <w:b w:val="0"/>
                <w:sz w:val="18"/>
              </w:rPr>
              <w:t>Apologize sincerely, offer immediate re-clean or room change. Investigate root cause (was room actually inspected?). Retrain or re-assign as appropriate.</w:t>
            </w:r>
          </w:p>
        </w:tc>
      </w:tr>
      <w:tr>
        <w:tc>
          <w:tcPr>
            <w:tcW w:type="dxa" w:w="2880"/>
          </w:tcPr>
          <w:p>
            <w:r/>
            <w:r>
              <w:rPr>
                <w:rFonts w:ascii="Calibri" w:hAnsi="Calibri"/>
                <w:b w:val="0"/>
                <w:sz w:val="18"/>
              </w:rPr>
              <w:t>Bed bug or pest sighting</w:t>
            </w:r>
          </w:p>
        </w:tc>
        <w:tc>
          <w:tcPr>
            <w:tcW w:type="dxa" w:w="2880"/>
          </w:tcPr>
          <w:p>
            <w:r/>
            <w:r>
              <w:rPr>
                <w:rFonts w:ascii="Calibri" w:hAnsi="Calibri"/>
                <w:b w:val="0"/>
                <w:sz w:val="18"/>
              </w:rPr>
              <w:t>Infestation, transferred from guest luggage</w:t>
            </w:r>
          </w:p>
        </w:tc>
        <w:tc>
          <w:tcPr>
            <w:tcW w:type="dxa" w:w="2880"/>
          </w:tcPr>
          <w:p>
            <w:r/>
            <w:r>
              <w:rPr>
                <w:rFonts w:ascii="Calibri" w:hAnsi="Calibri"/>
                <w:b w:val="0"/>
                <w:sz w:val="18"/>
              </w:rPr>
              <w:t>Do NOT clean the room. Immediately notify supervisor and GM. Mark room OOO. Contact pest control for same-day inspection. Follow [COMPANY NAME]'s pest response protocol.</w:t>
            </w:r>
          </w:p>
        </w:tc>
      </w:tr>
    </w:tbl>
    <w:p>
      <w:pPr>
        <w:pStyle w:val="Heading2"/>
      </w:pPr>
      <w:r>
        <w:rPr>
          <w:rFonts w:ascii="Calibri" w:hAnsi="Calibri"/>
          <w:b/>
          <w:color w:val="1A3A5C"/>
          <w:sz w:val="24"/>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Version</w:t>
            </w:r>
          </w:p>
        </w:tc>
        <w:tc>
          <w:tcPr>
            <w:tcW w:type="dxa" w:w="2160"/>
          </w:tcPr>
          <w:p>
            <w:r/>
            <w:r>
              <w:rPr>
                <w:rFonts w:ascii="Calibri" w:hAnsi="Calibri"/>
                <w:b/>
                <w:sz w:val="20"/>
              </w:rPr>
              <w:t>Date</w:t>
            </w:r>
          </w:p>
        </w:tc>
        <w:tc>
          <w:tcPr>
            <w:tcW w:type="dxa" w:w="2160"/>
          </w:tcPr>
          <w:p>
            <w:r/>
            <w:r>
              <w:rPr>
                <w:rFonts w:ascii="Calibri" w:hAnsi="Calibri"/>
                <w:b/>
                <w:sz w:val="20"/>
              </w:rPr>
              <w:t>Author</w:t>
            </w:r>
          </w:p>
        </w:tc>
        <w:tc>
          <w:tcPr>
            <w:tcW w:type="dxa" w:w="2160"/>
          </w:tcPr>
          <w:p>
            <w:r/>
            <w:r>
              <w:rPr>
                <w:rFonts w:ascii="Calibri" w:hAnsi="Calibri"/>
                <w:b/>
                <w:sz w:val="20"/>
              </w:rPr>
              <w:t>Description</w:t>
            </w:r>
          </w:p>
        </w:tc>
      </w:tr>
      <w:tr>
        <w:tc>
          <w:tcPr>
            <w:tcW w:type="dxa" w:w="2160"/>
          </w:tcPr>
          <w:p>
            <w:r/>
            <w:r>
              <w:rPr>
                <w:rFonts w:ascii="Calibri" w:hAnsi="Calibri"/>
                <w:b w:val="0"/>
                <w:sz w:val="20"/>
              </w:rPr>
              <w:t>1.0</w:t>
            </w:r>
          </w:p>
        </w:tc>
        <w:tc>
          <w:tcPr>
            <w:tcW w:type="dxa" w:w="2160"/>
          </w:tcPr>
          <w:p>
            <w:r/>
            <w:r>
              <w:rPr>
                <w:rFonts w:ascii="Calibri" w:hAnsi="Calibri"/>
                <w:b w:val="0"/>
                <w:sz w:val="20"/>
              </w:rPr>
              <w:t>[DATE]</w:t>
            </w:r>
          </w:p>
        </w:tc>
        <w:tc>
          <w:tcPr>
            <w:tcW w:type="dxa" w:w="2160"/>
          </w:tcPr>
          <w:p>
            <w:r/>
            <w:r>
              <w:rPr>
                <w:rFonts w:ascii="Calibri" w:hAnsi="Calibri"/>
                <w:b w:val="0"/>
                <w:sz w:val="20"/>
              </w:rPr>
              <w:t>[AUTHOR]</w:t>
            </w:r>
          </w:p>
        </w:tc>
        <w:tc>
          <w:tcPr>
            <w:tcW w:type="dxa" w:w="2160"/>
          </w:tcPr>
          <w:p>
            <w:r/>
            <w:r>
              <w:rPr>
                <w:rFonts w:ascii="Calibri" w:hAnsi="Calibri"/>
                <w:b w:val="0"/>
                <w:sz w:val="20"/>
              </w:rPr>
              <w:t>Initial release</w:t>
            </w:r>
          </w:p>
        </w:tc>
      </w:tr>
      <w:tr>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c>
          <w:tcPr>
            <w:tcW w:type="dxa" w:w="2160"/>
          </w:tcPr>
          <w:p>
            <w:r/>
            <w:r>
              <w:rPr>
                <w:rFonts w:ascii="Calibri" w:hAnsi="Calibri"/>
                <w:b w:val="0"/>
                <w:sz w:val="20"/>
              </w:rPr>
            </w:r>
          </w:p>
        </w:tc>
      </w:tr>
    </w:tbl>
    <w:p>
      <w:pPr>
        <w:pStyle w:val="Heading2"/>
      </w:pPr>
      <w:r>
        <w:rPr>
          <w:rFonts w:ascii="Calibri" w:hAnsi="Calibri"/>
          <w:b/>
          <w:color w:val="1A3A5C"/>
          <w:sz w:val="24"/>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Role</w:t>
            </w:r>
          </w:p>
        </w:tc>
        <w:tc>
          <w:tcPr>
            <w:tcW w:type="dxa" w:w="2160"/>
          </w:tcPr>
          <w:p>
            <w:r/>
            <w:r>
              <w:rPr>
                <w:rFonts w:ascii="Calibri" w:hAnsi="Calibri"/>
                <w:b/>
                <w:sz w:val="20"/>
              </w:rPr>
              <w:t>Name</w:t>
            </w:r>
          </w:p>
        </w:tc>
        <w:tc>
          <w:tcPr>
            <w:tcW w:type="dxa" w:w="2160"/>
          </w:tcPr>
          <w:p>
            <w:r/>
            <w:r>
              <w:rPr>
                <w:rFonts w:ascii="Calibri" w:hAnsi="Calibri"/>
                <w:b/>
                <w:sz w:val="20"/>
              </w:rPr>
              <w:t>Signature</w:t>
            </w:r>
          </w:p>
        </w:tc>
        <w:tc>
          <w:tcPr>
            <w:tcW w:type="dxa" w:w="2160"/>
          </w:tcPr>
          <w:p>
            <w:r/>
            <w:r>
              <w:rPr>
                <w:rFonts w:ascii="Calibri" w:hAnsi="Calibri"/>
                <w:b/>
                <w:sz w:val="20"/>
              </w:rPr>
              <w:t>Date</w:t>
            </w:r>
          </w:p>
        </w:tc>
      </w:tr>
      <w:tr>
        <w:tc>
          <w:tcPr>
            <w:tcW w:type="dxa" w:w="2160"/>
          </w:tcPr>
          <w:p>
            <w:r/>
            <w:r>
              <w:rPr>
                <w:rFonts w:ascii="Calibri" w:hAnsi="Calibri"/>
                <w:b w:val="0"/>
                <w:sz w:val="20"/>
              </w:rPr>
              <w:t>Prepared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Reviewed By</w:t>
            </w:r>
          </w:p>
        </w:tc>
        <w:tc>
          <w:tcPr>
            <w:tcW w:type="dxa" w:w="2160"/>
          </w:tcPr>
          <w:p>
            <w:r/>
          </w:p>
        </w:tc>
        <w:tc>
          <w:tcPr>
            <w:tcW w:type="dxa" w:w="2160"/>
          </w:tcPr>
          <w:p>
            <w:r/>
          </w:p>
        </w:tc>
        <w:tc>
          <w:tcPr>
            <w:tcW w:type="dxa" w:w="2160"/>
          </w:tcPr>
          <w:p>
            <w:r/>
          </w:p>
        </w:tc>
      </w:tr>
      <w:tr>
        <w:tc>
          <w:tcPr>
            <w:tcW w:type="dxa" w:w="2160"/>
          </w:tcPr>
          <w:p>
            <w:r/>
            <w:r>
              <w:rPr>
                <w:rFonts w:ascii="Calibri" w:hAnsi="Calibri"/>
                <w:b w:val="0"/>
                <w:sz w:val="20"/>
              </w:rPr>
              <w:t>Approved By</w:t>
            </w:r>
          </w:p>
        </w:tc>
        <w:tc>
          <w:tcPr>
            <w:tcW w:type="dxa" w:w="2160"/>
          </w:tcPr>
          <w:p>
            <w:r/>
          </w:p>
        </w:tc>
        <w:tc>
          <w:tcPr>
            <w:tcW w:type="dxa" w:w="2160"/>
          </w:tcPr>
          <w:p>
            <w:r/>
          </w:p>
        </w:tc>
        <w:tc>
          <w:tcPr>
            <w:tcW w:type="dxa" w:w="2160"/>
          </w:tcPr>
          <w:p>
            <w:r/>
          </w:p>
        </w:tc>
      </w:tr>
    </w:tbl>
    <w:p>
      <w:r>
        <w:br w:type="page"/>
      </w:r>
    </w:p>
    <w:p>
      <w:pPr>
        <w:pStyle w:val="Heading1"/>
      </w:pPr>
      <w:r>
        <w:rPr>
          <w:rFonts w:ascii="Calibri" w:hAnsi="Calibri"/>
          <w:b/>
          <w:color w:val="1A3A5C"/>
          <w:sz w:val="28"/>
        </w:rPr>
        <w:t>Important Notice</w:t>
      </w:r>
    </w:p>
    <w:p>
      <w:pPr>
        <w:spacing w:after="120"/>
      </w:pPr>
      <w:r>
        <w:rPr>
          <w:rFonts w:ascii="Calibri" w:hAnsi="Calibri"/>
          <w:b w:val="0"/>
          <w:sz w:val="22"/>
        </w:rPr>
        <w:t>These Standard Operating Procedures are templates provided by Pure Work AI for [COMPANY NAME]'s use and customization. They are intended as starting points and should be reviewed by qualified operations, food safety, and legal professionals before implementation.</w:t>
      </w:r>
    </w:p>
    <w:p>
      <w:pPr>
        <w:spacing w:after="120"/>
      </w:pPr>
      <w:r>
        <w:rPr>
          <w:rFonts w:ascii="Calibri" w:hAnsi="Calibri"/>
          <w:b w:val="0"/>
          <w:sz w:val="22"/>
        </w:rPr>
        <w:t>[COMPANY NAME] is responsible for ensuring all SOPs comply with applicable federal, state/provincial, and local regulations, including but not limited to food safety regulations, liquor licensing laws, occupational health and safety standards, and employment legislation.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