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第一節の本文 1 行目。</w:t>
      </w:r>
    </w:p>
    <w:p>
      <w:r>
        <w:t xml:space="preserve">第一節の本文 2 行目。</w:t>
      </w:r>
    </w:p>
    <w:p>
      <w:r>
        <w:t xml:space="preserve">第一節の本文 3 行目。</w:t>
      </w:r>
    </w:p>
    <w:p>
      <w:r>
        <w:t xml:space="preserve">第一節の本文 4 行目。</w:t>
      </w:r>
    </w:p>
    <w:p>
      <w:r>
        <w:t xml:space="preserve">第一節の本文 5 行目。</w:t>
      </w:r>
    </w:p>
    <w:p>
      <w:r>
        <w:t xml:space="preserve">第一節の本文 6 行目。</w:t>
      </w:r>
    </w:p>
    <w:p>
      <w:pPr>
        <w:spacing w:line="60" w:lineRule="exact"/>
        <w:sectPr>
          <w:type w:val="continuous"/>
          <w:pgSz w:w="11906" w:h="16838" w:code="9"/>
          <w:pgMar w:top="1304" w:right="1021" w:bottom="1134" w:left="1021" w:header="680" w:footer="567" w:gutter="0"/>
          <w:cols w:space="440"/>
          <w:docGrid w:type="linesAndChars" w:linePitch="411" w:charSpace="3042"/>
        </w:sectPr>
      </w:pPr>
    </w:p>
    <w:p>
      <w:r>
        <w:t xml:space="preserve">第二節の本文 1 行目。</w:t>
      </w:r>
    </w:p>
    <w:p>
      <w:r>
        <w:t xml:space="preserve">第二節の本文 2 行目。</w:t>
      </w:r>
    </w:p>
    <w:p>
      <w:r>
        <w:t xml:space="preserve">第二節の本文 3 行目。</w:t>
      </w:r>
    </w:p>
    <w:p>
      <w:r>
        <w:t xml:space="preserve">第二節の本文 4 行目。</w:t>
      </w:r>
    </w:p>
    <w:sectPr>
      <w:type w:val="continuous"/>
      <w:pgSz w:w="11906" w:h="16838" w:code="9"/>
      <w:pgMar w:top="1304" w:right="1021" w:bottom="1134" w:left="1021" w:header="680" w:footer="567" w:gutter="0"/>
      <w:cols w:space="440"/>
      <w:docGrid w:type="linesAndChars" w:linePitch="411" w:charSpace="319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