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ind w:leftChars="100" w:left="235"/>
            </w:pPr>
            <w:r>
              <w:rPr>
                <w:rFonts w:ascii="ＭＳ Ｐ明朝" w:eastAsia="ＭＳ Ｐ明朝" w:hAnsi="ＭＳ Ｐ明朝" w:hint="eastAsia"/>
              </w:rPr>
              <w:t xml:space="preserve">左</w:t>
            </w:r>
          </w:p>
        </w:tc>
        <w:tc>
          <w:tcPr>
            <w:tcW w:w="4000" w:type="dxa"/>
          </w:tcPr>
          <w:p>
            <w:pPr>
              <w:spacing w:line="280" w:lineRule="exact"/>
              <w:ind w:leftChars="100" w:left="235"/>
            </w:pPr>
            <w:r>
              <w:rPr>
                <w:rFonts w:ascii="ＭＳ Ｐ明朝" w:eastAsia="ＭＳ Ｐ明朝" w:hAnsi="ＭＳ Ｐ明朝" w:hint="eastAsia"/>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