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74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footerReference w:type="default" r:id="rId4"/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8"/>
      </w:rPr>
      <w:t>－３－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oter" Target="footer1.xml"/></Relationships>
</file>