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DA3CA" w14:textId="77777777" w:rsidR="00D96BE5" w:rsidRPr="00D96BE5" w:rsidRDefault="00D96BE5" w:rsidP="00D96BE5">
      <w:pPr>
        <w:spacing w:after="0" w:line="240" w:lineRule="auto"/>
        <w:jc w:val="center"/>
        <w:rPr>
          <w:rFonts w:ascii="Times New Roman" w:eastAsia="Microsoft YaHei" w:hAnsi="Times New Roman"/>
          <w:b/>
          <w:i/>
          <w:sz w:val="24"/>
          <w:szCs w:val="24"/>
          <w:lang w:val="kk-KZ"/>
        </w:rPr>
      </w:pPr>
      <w:r w:rsidRPr="00D96BE5">
        <w:rPr>
          <w:rFonts w:ascii="Times New Roman" w:eastAsia="Microsoft YaHei" w:hAnsi="Times New Roman"/>
          <w:b/>
          <w:i/>
          <w:sz w:val="24"/>
          <w:szCs w:val="24"/>
          <w:lang w:val="kk-KZ"/>
        </w:rPr>
        <w:t xml:space="preserve">2023 -2024  оқу жылының </w:t>
      </w:r>
    </w:p>
    <w:p w14:paraId="1BC13E80" w14:textId="66866F56" w:rsidR="00776841" w:rsidRPr="00D96BE5" w:rsidRDefault="00D96BE5" w:rsidP="00D96BE5">
      <w:pPr>
        <w:spacing w:after="0" w:line="240" w:lineRule="auto"/>
        <w:jc w:val="center"/>
        <w:rPr>
          <w:rFonts w:ascii="Times New Roman" w:eastAsia="Microsoft YaHei" w:hAnsi="Times New Roman"/>
          <w:b/>
          <w:i/>
          <w:sz w:val="24"/>
          <w:szCs w:val="24"/>
          <w:lang w:val="en-US"/>
        </w:rPr>
      </w:pPr>
      <w:r w:rsidRPr="00D96BE5">
        <w:rPr>
          <w:rFonts w:ascii="Times New Roman" w:eastAsia="Microsoft YaHei" w:hAnsi="Times New Roman"/>
          <w:b/>
          <w:i/>
          <w:sz w:val="24"/>
          <w:szCs w:val="24"/>
          <w:lang w:val="kk-KZ"/>
        </w:rPr>
        <w:t>Физика, информатика  пәнінен жылдық білім сапасы</w:t>
      </w:r>
    </w:p>
    <w:p w14:paraId="5A6FD3D4" w14:textId="77777777" w:rsidR="00D96BE5" w:rsidRPr="00D96BE5" w:rsidRDefault="00D96BE5" w:rsidP="00D96BE5">
      <w:pPr>
        <w:spacing w:after="0" w:line="240" w:lineRule="auto"/>
        <w:jc w:val="center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838"/>
        <w:gridCol w:w="1056"/>
        <w:gridCol w:w="1440"/>
        <w:gridCol w:w="588"/>
        <w:gridCol w:w="576"/>
        <w:gridCol w:w="996"/>
        <w:gridCol w:w="576"/>
        <w:gridCol w:w="1997"/>
      </w:tblGrid>
      <w:tr w:rsidR="004B4F92" w:rsidRPr="00D96BE5" w14:paraId="3D2F6840" w14:textId="77777777" w:rsidTr="004B4F92">
        <w:trPr>
          <w:trHeight w:val="565"/>
          <w:jc w:val="center"/>
        </w:trPr>
        <w:tc>
          <w:tcPr>
            <w:tcW w:w="1629" w:type="dxa"/>
            <w:vMerge w:val="restart"/>
            <w:shd w:val="clear" w:color="auto" w:fill="auto"/>
            <w:vAlign w:val="center"/>
            <w:hideMark/>
          </w:tcPr>
          <w:p w14:paraId="5F87747D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  <w:bookmarkStart w:id="0" w:name="_Hlk149202633"/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>Пәні</w:t>
            </w:r>
          </w:p>
        </w:tc>
        <w:tc>
          <w:tcPr>
            <w:tcW w:w="838" w:type="dxa"/>
            <w:vMerge w:val="restart"/>
          </w:tcPr>
          <w:p w14:paraId="348555EA" w14:textId="77777777" w:rsidR="004B4F92" w:rsidRPr="00D96BE5" w:rsidRDefault="004B4F92" w:rsidP="004B4F92">
            <w:pPr>
              <w:spacing w:after="0" w:line="240" w:lineRule="auto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</w:p>
          <w:p w14:paraId="69F2EBCF" w14:textId="56F29D31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>Кезең</w:t>
            </w:r>
          </w:p>
        </w:tc>
        <w:tc>
          <w:tcPr>
            <w:tcW w:w="1056" w:type="dxa"/>
            <w:vMerge w:val="restart"/>
            <w:shd w:val="clear" w:color="auto" w:fill="auto"/>
            <w:vAlign w:val="center"/>
            <w:hideMark/>
          </w:tcPr>
          <w:p w14:paraId="6A8CBDE4" w14:textId="254883BF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>Сынып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  <w:hideMark/>
          </w:tcPr>
          <w:p w14:paraId="345DD5E8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>Оқушылар саны</w:t>
            </w:r>
          </w:p>
        </w:tc>
        <w:tc>
          <w:tcPr>
            <w:tcW w:w="1164" w:type="dxa"/>
            <w:gridSpan w:val="2"/>
            <w:shd w:val="clear" w:color="auto" w:fill="auto"/>
            <w:vAlign w:val="center"/>
            <w:hideMark/>
          </w:tcPr>
          <w:p w14:paraId="0EE3E559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>Бағасы</w:t>
            </w:r>
          </w:p>
        </w:tc>
        <w:tc>
          <w:tcPr>
            <w:tcW w:w="996" w:type="dxa"/>
            <w:vMerge w:val="restart"/>
            <w:shd w:val="clear" w:color="auto" w:fill="auto"/>
            <w:vAlign w:val="center"/>
            <w:hideMark/>
          </w:tcPr>
          <w:p w14:paraId="57E2466C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  <w:hideMark/>
          </w:tcPr>
          <w:p w14:paraId="1EB474D4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  <w:t>«3»</w:t>
            </w:r>
          </w:p>
        </w:tc>
        <w:tc>
          <w:tcPr>
            <w:tcW w:w="1997" w:type="dxa"/>
            <w:vMerge w:val="restart"/>
            <w:shd w:val="clear" w:color="auto" w:fill="auto"/>
            <w:vAlign w:val="center"/>
            <w:hideMark/>
          </w:tcPr>
          <w:p w14:paraId="0BF2A975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</w:p>
          <w:p w14:paraId="775BA912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</w:p>
          <w:p w14:paraId="127200E4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</w:p>
          <w:p w14:paraId="3A98ED4A" w14:textId="25226952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 xml:space="preserve">Пән мұғалімі: Жакенов </w:t>
            </w:r>
            <w:proofErr w:type="spellStart"/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val="kk-KZ" w:eastAsia="ru-RU"/>
              </w:rPr>
              <w:t>Мерхат</w:t>
            </w:r>
            <w:proofErr w:type="spellEnd"/>
          </w:p>
          <w:p w14:paraId="17D40E25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4B4F92" w:rsidRPr="00D96BE5" w14:paraId="75836613" w14:textId="77777777" w:rsidTr="004B4F92">
        <w:trPr>
          <w:trHeight w:val="565"/>
          <w:jc w:val="center"/>
        </w:trPr>
        <w:tc>
          <w:tcPr>
            <w:tcW w:w="1629" w:type="dxa"/>
            <w:vMerge/>
            <w:vAlign w:val="center"/>
            <w:hideMark/>
          </w:tcPr>
          <w:p w14:paraId="5EBF2BAD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8" w:type="dxa"/>
            <w:vMerge/>
          </w:tcPr>
          <w:p w14:paraId="5C40158D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  <w:vAlign w:val="center"/>
            <w:hideMark/>
          </w:tcPr>
          <w:p w14:paraId="66FB702D" w14:textId="274D5199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570B5081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auto"/>
            <w:vAlign w:val="center"/>
            <w:hideMark/>
          </w:tcPr>
          <w:p w14:paraId="681C3CC1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  <w:t>«5»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1E53946D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b/>
                <w:color w:val="000000"/>
                <w:sz w:val="24"/>
                <w:szCs w:val="24"/>
                <w:lang w:eastAsia="ru-RU"/>
              </w:rPr>
              <w:t>«4»</w:t>
            </w:r>
          </w:p>
        </w:tc>
        <w:tc>
          <w:tcPr>
            <w:tcW w:w="996" w:type="dxa"/>
            <w:vMerge/>
            <w:vAlign w:val="center"/>
            <w:hideMark/>
          </w:tcPr>
          <w:p w14:paraId="0771EB0C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  <w:vMerge/>
            <w:vAlign w:val="center"/>
            <w:hideMark/>
          </w:tcPr>
          <w:p w14:paraId="3852EFD8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7" w:type="dxa"/>
            <w:vMerge/>
            <w:vAlign w:val="center"/>
            <w:hideMark/>
          </w:tcPr>
          <w:p w14:paraId="60C80C0E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4F92" w:rsidRPr="00D96BE5" w14:paraId="6478F5BD" w14:textId="77777777" w:rsidTr="004B4F92">
        <w:trPr>
          <w:trHeight w:val="257"/>
          <w:jc w:val="center"/>
        </w:trPr>
        <w:tc>
          <w:tcPr>
            <w:tcW w:w="1629" w:type="dxa"/>
            <w:shd w:val="clear" w:color="auto" w:fill="auto"/>
          </w:tcPr>
          <w:p w14:paraId="4CEFE3CF" w14:textId="20C7459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Физика</w:t>
            </w:r>
          </w:p>
          <w:p w14:paraId="2A034E3F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8" w:type="dxa"/>
          </w:tcPr>
          <w:p w14:paraId="6A3306B7" w14:textId="28458AB0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Жыл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BDD9CC1" w14:textId="21879A31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D37818" w14:textId="2382DD06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EB324B5" w14:textId="14EF05DC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994147C" w14:textId="7AE42AD0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0E2C5FE" w14:textId="4447D766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 xml:space="preserve">87,5 </w:t>
            </w: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6D27F29" w14:textId="6F5E2EA3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97" w:type="dxa"/>
            <w:vMerge/>
            <w:shd w:val="clear" w:color="auto" w:fill="auto"/>
            <w:vAlign w:val="center"/>
            <w:hideMark/>
          </w:tcPr>
          <w:p w14:paraId="74651238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4F92" w:rsidRPr="00D96BE5" w14:paraId="326DA3CD" w14:textId="77777777" w:rsidTr="004B4F92">
        <w:trPr>
          <w:trHeight w:val="356"/>
          <w:jc w:val="center"/>
        </w:trPr>
        <w:tc>
          <w:tcPr>
            <w:tcW w:w="1629" w:type="dxa"/>
            <w:shd w:val="clear" w:color="auto" w:fill="auto"/>
          </w:tcPr>
          <w:p w14:paraId="6B19FF3D" w14:textId="6DF8C02B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Физика</w:t>
            </w:r>
          </w:p>
        </w:tc>
        <w:tc>
          <w:tcPr>
            <w:tcW w:w="838" w:type="dxa"/>
          </w:tcPr>
          <w:p w14:paraId="7E7BF2D7" w14:textId="4D178176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Жыл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F61B920" w14:textId="42958E2B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07E51B" w14:textId="66379DCA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0ED068A" w14:textId="2D088B8F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020ABC8" w14:textId="59EA3FEA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06AF4B8" w14:textId="2A0AA05F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40%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23B013F" w14:textId="260449DF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97" w:type="dxa"/>
            <w:vMerge/>
            <w:shd w:val="clear" w:color="auto" w:fill="auto"/>
            <w:vAlign w:val="center"/>
          </w:tcPr>
          <w:p w14:paraId="0CABB5E4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4F92" w:rsidRPr="00D96BE5" w14:paraId="6AE93365" w14:textId="77777777" w:rsidTr="004B4F92">
        <w:trPr>
          <w:trHeight w:val="622"/>
          <w:jc w:val="center"/>
        </w:trPr>
        <w:tc>
          <w:tcPr>
            <w:tcW w:w="1629" w:type="dxa"/>
            <w:shd w:val="clear" w:color="auto" w:fill="auto"/>
          </w:tcPr>
          <w:p w14:paraId="0F783632" w14:textId="67F3D4A1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Физика</w:t>
            </w:r>
          </w:p>
          <w:p w14:paraId="11C3CA2C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8" w:type="dxa"/>
          </w:tcPr>
          <w:p w14:paraId="0F66A74F" w14:textId="11DA8C6C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Жыл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F2FC1B1" w14:textId="74201F88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2676A0" w14:textId="7ABE86F1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CA18B01" w14:textId="387B9943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C5E65A7" w14:textId="2A0DAD72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C6E8BAA" w14:textId="256BE91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76,92</w:t>
            </w: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7F0C3FC" w14:textId="7C072A24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97" w:type="dxa"/>
            <w:vMerge/>
            <w:shd w:val="clear" w:color="auto" w:fill="auto"/>
            <w:vAlign w:val="center"/>
            <w:hideMark/>
          </w:tcPr>
          <w:p w14:paraId="6A9B8278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4F92" w:rsidRPr="00D96BE5" w14:paraId="2715FB1D" w14:textId="77777777" w:rsidTr="004B4F92">
        <w:trPr>
          <w:trHeight w:val="622"/>
          <w:jc w:val="center"/>
        </w:trPr>
        <w:tc>
          <w:tcPr>
            <w:tcW w:w="1629" w:type="dxa"/>
            <w:shd w:val="clear" w:color="auto" w:fill="auto"/>
          </w:tcPr>
          <w:p w14:paraId="0F65A8EC" w14:textId="5BC8C013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Информатика</w:t>
            </w:r>
          </w:p>
          <w:p w14:paraId="4A0E29B2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8" w:type="dxa"/>
          </w:tcPr>
          <w:p w14:paraId="1340BB4C" w14:textId="23388BD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Жыл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C6261D7" w14:textId="702D41C3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503639" w14:textId="3BF90003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3CD643" w14:textId="54FECA6C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5F4B2F6" w14:textId="777BAAEC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5782737D" w14:textId="58EAE190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100</w:t>
            </w: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295605F" w14:textId="6BD4EBCA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997" w:type="dxa"/>
            <w:vMerge/>
            <w:shd w:val="clear" w:color="auto" w:fill="auto"/>
            <w:vAlign w:val="center"/>
            <w:hideMark/>
          </w:tcPr>
          <w:p w14:paraId="779EEDCE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4F92" w:rsidRPr="00D96BE5" w14:paraId="7740210C" w14:textId="77777777" w:rsidTr="004B4F92">
        <w:trPr>
          <w:trHeight w:val="622"/>
          <w:jc w:val="center"/>
        </w:trPr>
        <w:tc>
          <w:tcPr>
            <w:tcW w:w="1629" w:type="dxa"/>
            <w:shd w:val="clear" w:color="auto" w:fill="auto"/>
          </w:tcPr>
          <w:p w14:paraId="114F4401" w14:textId="3499F6DC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Информатика</w:t>
            </w:r>
          </w:p>
        </w:tc>
        <w:tc>
          <w:tcPr>
            <w:tcW w:w="838" w:type="dxa"/>
          </w:tcPr>
          <w:p w14:paraId="72CBCF48" w14:textId="590B4D91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  <w:t>Жыл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F0A43F" w14:textId="355E03FD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D9BC1C" w14:textId="366A1FD2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61252FD" w14:textId="3D0A3DBA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806A56D" w14:textId="5495E1BE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205278E" w14:textId="2846331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91,67</w:t>
            </w: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ACB4E12" w14:textId="0A97A96D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97" w:type="dxa"/>
            <w:vMerge/>
            <w:shd w:val="clear" w:color="auto" w:fill="auto"/>
            <w:vAlign w:val="center"/>
            <w:hideMark/>
          </w:tcPr>
          <w:p w14:paraId="647F006C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4F92" w:rsidRPr="00D96BE5" w14:paraId="75A931CE" w14:textId="77777777" w:rsidTr="004B4F92">
        <w:trPr>
          <w:trHeight w:val="622"/>
          <w:jc w:val="center"/>
        </w:trPr>
        <w:tc>
          <w:tcPr>
            <w:tcW w:w="1629" w:type="dxa"/>
            <w:shd w:val="clear" w:color="auto" w:fill="auto"/>
          </w:tcPr>
          <w:p w14:paraId="70A4C21F" w14:textId="3796ED84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kk-KZ" w:eastAsia="ru-RU"/>
              </w:rPr>
              <w:t>Барлығы</w:t>
            </w:r>
          </w:p>
        </w:tc>
        <w:tc>
          <w:tcPr>
            <w:tcW w:w="838" w:type="dxa"/>
          </w:tcPr>
          <w:p w14:paraId="7BB81C9D" w14:textId="458E19F2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kk-KZ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kk-KZ" w:eastAsia="ru-RU"/>
              </w:rPr>
              <w:t>Жыл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12EAEE4" w14:textId="3443EC42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5,6,7,8,9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84468" w14:textId="128EF550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D6532FC" w14:textId="046757AC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E61A1EB" w14:textId="57913243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28DB34E" w14:textId="446F95C4" w:rsidR="004B4F92" w:rsidRPr="00D96BE5" w:rsidRDefault="004E0191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84,21%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1245F6D" w14:textId="58807EA7" w:rsidR="004B4F92" w:rsidRPr="00D96BE5" w:rsidRDefault="004E0191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96BE5">
              <w:rPr>
                <w:rFonts w:ascii="Times New Roman" w:eastAsia="Microsoft YaHei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B6D92E5" w14:textId="77777777" w:rsidR="004B4F92" w:rsidRPr="00D96BE5" w:rsidRDefault="004B4F92" w:rsidP="001C492E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CBB1335" w14:textId="77777777" w:rsidR="00D702B5" w:rsidRPr="00D96BE5" w:rsidRDefault="00D702B5" w:rsidP="001C492E">
      <w:pPr>
        <w:spacing w:after="0" w:line="276" w:lineRule="auto"/>
        <w:jc w:val="center"/>
        <w:rPr>
          <w:rFonts w:ascii="Times New Roman" w:eastAsia="Microsoft YaHei" w:hAnsi="Times New Roman"/>
          <w:b/>
          <w:sz w:val="24"/>
          <w:szCs w:val="24"/>
        </w:rPr>
      </w:pPr>
    </w:p>
    <w:bookmarkEnd w:id="0"/>
    <w:p w14:paraId="41AA9110" w14:textId="77777777" w:rsidR="008C0C55" w:rsidRPr="00D96BE5" w:rsidRDefault="008C0C55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57F95A45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36629405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593A95ED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830D994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DEA49D4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149B66A6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0FAEF36A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7C05E3BB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32DDAD4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381F9ADD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1536EBEB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136B846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74AE9C8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4F4387C3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09975932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1B2BA02F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4E15A887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021FE831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3E11488D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37A50B83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041A9F95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8712DAB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0C3A86F4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15A5526D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7F8E22F5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5023B0F6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205AAB74" w14:textId="77777777" w:rsidR="004B4F92" w:rsidRPr="00D96BE5" w:rsidRDefault="004B4F92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18C3A4B7" w14:textId="77777777" w:rsidR="00D96BE5" w:rsidRPr="00D96BE5" w:rsidRDefault="00D96BE5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en-US"/>
        </w:rPr>
      </w:pPr>
    </w:p>
    <w:p w14:paraId="0544F73D" w14:textId="7D5D7638" w:rsidR="003B4A7F" w:rsidRPr="00D96BE5" w:rsidRDefault="001C492E" w:rsidP="00344228">
      <w:pPr>
        <w:spacing w:after="0" w:line="276" w:lineRule="auto"/>
        <w:rPr>
          <w:rFonts w:ascii="Times New Roman" w:eastAsia="Microsoft YaHei" w:hAnsi="Times New Roman"/>
          <w:b/>
          <w:sz w:val="24"/>
          <w:szCs w:val="24"/>
          <w:lang w:val="kk-KZ"/>
        </w:rPr>
      </w:pPr>
      <w:r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lastRenderedPageBreak/>
        <w:t xml:space="preserve">           </w:t>
      </w:r>
      <w:r w:rsidR="00776841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 </w:t>
      </w:r>
      <w:r w:rsidR="001A4F5C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 </w:t>
      </w:r>
      <w:r w:rsidR="003B4A7F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Тереңкөл</w:t>
      </w:r>
      <w:r w:rsidR="001A4F5C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мектеп – бөбекжай кешенінің  </w:t>
      </w:r>
      <w:bookmarkStart w:id="1" w:name="_Hlk167357413"/>
      <w:r w:rsidR="001A4F5C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202</w:t>
      </w:r>
      <w:r w:rsidR="0017565A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3</w:t>
      </w:r>
      <w:r w:rsidR="001A4F5C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</w:t>
      </w:r>
      <w:r w:rsidR="00776841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-202</w:t>
      </w:r>
      <w:r w:rsidR="0017565A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4</w:t>
      </w:r>
      <w:r w:rsidR="007600A6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</w:t>
      </w:r>
      <w:r w:rsidR="003B4A7F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оқу жылының </w:t>
      </w:r>
    </w:p>
    <w:p w14:paraId="41CD7FAE" w14:textId="71FD32C5" w:rsidR="003B4A7F" w:rsidRPr="00D96BE5" w:rsidRDefault="00FB1C89" w:rsidP="003B4A7F">
      <w:pPr>
        <w:spacing w:after="0" w:line="276" w:lineRule="auto"/>
        <w:jc w:val="center"/>
        <w:rPr>
          <w:rFonts w:ascii="Times New Roman" w:eastAsia="Microsoft YaHei" w:hAnsi="Times New Roman"/>
          <w:b/>
          <w:sz w:val="24"/>
          <w:szCs w:val="24"/>
          <w:lang w:val="kk-KZ"/>
        </w:rPr>
      </w:pPr>
      <w:r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Физика, информатика</w:t>
      </w:r>
      <w:r w:rsidR="00776841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</w:t>
      </w:r>
      <w:r w:rsidR="003B4A7F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пәнінен</w:t>
      </w:r>
      <w:r w:rsidR="004B4F92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жылдық</w:t>
      </w:r>
      <w:r w:rsidR="003B4A7F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білім сапасына </w:t>
      </w:r>
      <w:bookmarkEnd w:id="1"/>
      <w:r w:rsidR="003B4A7F"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>мәтіндік талдау</w:t>
      </w:r>
    </w:p>
    <w:p w14:paraId="60855F84" w14:textId="0DD7F3C5" w:rsidR="003B4A7F" w:rsidRPr="00D96BE5" w:rsidRDefault="001C492E" w:rsidP="001C492E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  <w:r w:rsidRPr="00D96BE5">
        <w:rPr>
          <w:rFonts w:ascii="Times New Roman" w:eastAsia="Microsoft YaHei" w:hAnsi="Times New Roman"/>
          <w:b/>
          <w:sz w:val="24"/>
          <w:szCs w:val="24"/>
          <w:lang w:val="kk-KZ"/>
        </w:rPr>
        <w:t xml:space="preserve">      </w:t>
      </w:r>
      <w:r w:rsidR="004B4F92" w:rsidRPr="00D96BE5">
        <w:rPr>
          <w:rFonts w:ascii="Times New Roman" w:eastAsia="Microsoft YaHei" w:hAnsi="Times New Roman"/>
          <w:sz w:val="24"/>
          <w:szCs w:val="24"/>
          <w:lang w:val="kk-KZ"/>
        </w:rPr>
        <w:t>Жылдық</w:t>
      </w:r>
      <w:r w:rsidR="001A4F5C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>5,6,</w:t>
      </w:r>
      <w:r w:rsidR="008C0C55" w:rsidRPr="00D96BE5">
        <w:rPr>
          <w:rFonts w:ascii="Times New Roman" w:eastAsia="Microsoft YaHei" w:hAnsi="Times New Roman"/>
          <w:sz w:val="24"/>
          <w:szCs w:val="24"/>
          <w:lang w:val="kk-KZ"/>
        </w:rPr>
        <w:t>7,8,9</w:t>
      </w:r>
      <w:r w:rsidR="00727908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с</w:t>
      </w:r>
      <w:r w:rsidR="00647997" w:rsidRPr="00D96BE5">
        <w:rPr>
          <w:rFonts w:ascii="Times New Roman" w:eastAsia="Microsoft YaHei" w:hAnsi="Times New Roman"/>
          <w:sz w:val="24"/>
          <w:szCs w:val="24"/>
          <w:lang w:val="kk-KZ"/>
        </w:rPr>
        <w:t>ыныптар аралығында</w:t>
      </w:r>
      <w:r w:rsidR="00B23882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 оқушының  </w:t>
      </w:r>
      <w:bookmarkStart w:id="2" w:name="_Hlk154583499"/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>2</w:t>
      </w:r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1</w:t>
      </w:r>
      <w:r w:rsidR="00727908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9049FD" w:rsidRPr="00D96BE5">
        <w:rPr>
          <w:rFonts w:ascii="Times New Roman" w:eastAsia="Microsoft YaHei" w:hAnsi="Times New Roman"/>
          <w:sz w:val="24"/>
          <w:szCs w:val="24"/>
          <w:lang w:val="kk-KZ"/>
        </w:rPr>
        <w:t>–</w:t>
      </w:r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і</w:t>
      </w:r>
      <w:r w:rsidR="003A1717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1A4F5C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«5»-ке</w:t>
      </w:r>
      <w:bookmarkEnd w:id="2"/>
      <w:r w:rsidR="001A4F5C" w:rsidRPr="00D96BE5">
        <w:rPr>
          <w:rFonts w:ascii="Times New Roman" w:eastAsia="Microsoft YaHei" w:hAnsi="Times New Roman"/>
          <w:sz w:val="24"/>
          <w:szCs w:val="24"/>
          <w:lang w:val="kk-KZ"/>
        </w:rPr>
        <w:t>,</w:t>
      </w:r>
      <w:r w:rsidR="00B23882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2D5D15" w:rsidRPr="00D96BE5">
        <w:rPr>
          <w:rFonts w:ascii="Times New Roman" w:eastAsia="Microsoft YaHei" w:hAnsi="Times New Roman"/>
          <w:sz w:val="24"/>
          <w:szCs w:val="24"/>
          <w:lang w:val="kk-KZ"/>
        </w:rPr>
        <w:t>2</w:t>
      </w:r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7</w:t>
      </w:r>
      <w:r w:rsidR="00D702B5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1A4F5C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3B4A7F" w:rsidRPr="00D96BE5">
        <w:rPr>
          <w:rFonts w:ascii="Times New Roman" w:eastAsia="Microsoft YaHei" w:hAnsi="Times New Roman"/>
          <w:sz w:val="24"/>
          <w:szCs w:val="24"/>
          <w:lang w:val="kk-KZ"/>
        </w:rPr>
        <w:t>-</w:t>
      </w:r>
      <w:proofErr w:type="spellStart"/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сі</w:t>
      </w:r>
      <w:proofErr w:type="spellEnd"/>
      <w:r w:rsidR="003A1717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FD4329" w:rsidRPr="00D96BE5">
        <w:rPr>
          <w:rFonts w:ascii="Times New Roman" w:eastAsia="Microsoft YaHei" w:hAnsi="Times New Roman"/>
          <w:sz w:val="24"/>
          <w:szCs w:val="24"/>
          <w:lang w:val="kk-KZ"/>
        </w:rPr>
        <w:t>«4»-ке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, </w:t>
      </w:r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9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–</w:t>
      </w:r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ы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 «3»-ке </w:t>
      </w:r>
      <w:r w:rsidR="00FD4329" w:rsidRPr="00D96BE5">
        <w:rPr>
          <w:rFonts w:ascii="Times New Roman" w:eastAsia="Microsoft YaHei" w:hAnsi="Times New Roman"/>
          <w:sz w:val="24"/>
          <w:szCs w:val="24"/>
          <w:lang w:val="kk-KZ"/>
        </w:rPr>
        <w:t>оқып</w:t>
      </w:r>
      <w:r w:rsidR="00FD4329" w:rsidRPr="00D96BE5">
        <w:rPr>
          <w:rFonts w:ascii="Times New Roman" w:eastAsia="Microsoft YaHei" w:hAnsi="Times New Roman"/>
          <w:b/>
          <w:i/>
          <w:sz w:val="24"/>
          <w:szCs w:val="24"/>
          <w:lang w:val="kk-KZ"/>
        </w:rPr>
        <w:t xml:space="preserve">, </w:t>
      </w:r>
      <w:r w:rsidR="001A4F5C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білім сапасы </w:t>
      </w:r>
      <w:r w:rsidR="003A1717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4E0191" w:rsidRPr="00D96BE5">
        <w:rPr>
          <w:rFonts w:ascii="Times New Roman" w:eastAsia="Microsoft YaHei" w:hAnsi="Times New Roman"/>
          <w:sz w:val="24"/>
          <w:szCs w:val="24"/>
          <w:lang w:val="kk-KZ"/>
        </w:rPr>
        <w:t>84,21</w:t>
      </w:r>
      <w:r w:rsidR="003A1717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% құрады. </w:t>
      </w:r>
    </w:p>
    <w:p w14:paraId="77AE2D7B" w14:textId="4508236E" w:rsidR="003B4A7F" w:rsidRPr="00D96BE5" w:rsidRDefault="002D5D15" w:rsidP="00776841">
      <w:pPr>
        <w:spacing w:after="0" w:line="276" w:lineRule="auto"/>
        <w:ind w:firstLine="708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  <w:r w:rsidRPr="00D96BE5">
        <w:rPr>
          <w:rFonts w:ascii="Times New Roman" w:eastAsia="Microsoft YaHei" w:hAnsi="Times New Roman"/>
          <w:sz w:val="24"/>
          <w:szCs w:val="24"/>
          <w:lang w:val="kk-KZ"/>
        </w:rPr>
        <w:t>Физика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>,</w:t>
      </w:r>
      <w:r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информатика</w:t>
      </w:r>
      <w:r w:rsidR="003B4A7F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пәнінен білім сапасын арттыруда </w:t>
      </w:r>
      <w:r w:rsidR="00F279F0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>5,6,</w:t>
      </w:r>
      <w:r w:rsidRPr="00D96BE5">
        <w:rPr>
          <w:rFonts w:ascii="Times New Roman" w:eastAsia="Microsoft YaHei" w:hAnsi="Times New Roman"/>
          <w:sz w:val="24"/>
          <w:szCs w:val="24"/>
          <w:lang w:val="kk-KZ"/>
        </w:rPr>
        <w:t>7,8,9</w:t>
      </w:r>
      <w:r w:rsidR="003B4A7F" w:rsidRPr="00D96BE5">
        <w:rPr>
          <w:rFonts w:ascii="Times New Roman" w:eastAsia="Microsoft YaHei" w:hAnsi="Times New Roman"/>
          <w:sz w:val="24"/>
          <w:szCs w:val="24"/>
          <w:lang w:val="kk-KZ"/>
        </w:rPr>
        <w:t>– сынып оқушыларымен</w:t>
      </w:r>
      <w:r w:rsidR="00776841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дидактикалық тапсырмалар,</w:t>
      </w:r>
      <w:r w:rsidR="00347F1D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776841" w:rsidRPr="00D96BE5">
        <w:rPr>
          <w:rFonts w:ascii="Times New Roman" w:eastAsia="Microsoft YaHei" w:hAnsi="Times New Roman"/>
          <w:sz w:val="24"/>
          <w:szCs w:val="24"/>
          <w:lang w:val="kk-KZ"/>
        </w:rPr>
        <w:t>тақырыпқа байланысты қосымша тапсырмалар</w:t>
      </w:r>
      <w:r w:rsidR="003B4A7F" w:rsidRPr="00D96BE5">
        <w:rPr>
          <w:rFonts w:ascii="Times New Roman" w:eastAsia="Microsoft YaHei" w:hAnsi="Times New Roman"/>
          <w:sz w:val="24"/>
          <w:szCs w:val="24"/>
          <w:lang w:val="kk-KZ"/>
        </w:rPr>
        <w:t>, сонымен қатар үй тапсырмасын жүйелі орындап, белсенділік танытқан оқушылардың жұмыстары</w:t>
      </w:r>
      <w:r w:rsidR="00776841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ескеріліп </w:t>
      </w:r>
      <w:r w:rsidR="009C676F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</w:t>
      </w:r>
      <w:r w:rsidR="0084355E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тоқсан соңында </w:t>
      </w:r>
      <w:r w:rsidR="00776841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бжб,тжб тапсырмаларын орындау </w:t>
      </w:r>
      <w:r w:rsidR="0084355E" w:rsidRPr="00D96BE5">
        <w:rPr>
          <w:rFonts w:ascii="Times New Roman" w:eastAsia="Microsoft YaHei" w:hAnsi="Times New Roman"/>
          <w:sz w:val="24"/>
          <w:szCs w:val="24"/>
          <w:lang w:val="kk-KZ"/>
        </w:rPr>
        <w:t>арқылы білім сапасы тексерілді</w:t>
      </w:r>
      <w:r w:rsidR="003B4A7F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.  </w:t>
      </w:r>
    </w:p>
    <w:p w14:paraId="7013C26A" w14:textId="5D26263C" w:rsidR="00F279F0" w:rsidRPr="00D96BE5" w:rsidRDefault="004E0191" w:rsidP="003B4A7F">
      <w:pPr>
        <w:spacing w:after="0" w:line="276" w:lineRule="auto"/>
        <w:ind w:firstLine="708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  <w:r w:rsidRPr="00D96BE5">
        <w:rPr>
          <w:rFonts w:ascii="Times New Roman" w:eastAsia="Microsoft YaHei" w:hAnsi="Times New Roman"/>
          <w:sz w:val="24"/>
          <w:szCs w:val="24"/>
          <w:lang w:val="kk-KZ"/>
        </w:rPr>
        <w:t>Жылдық</w:t>
      </w:r>
      <w:r w:rsidR="00F279F0" w:rsidRPr="00D96BE5">
        <w:rPr>
          <w:rFonts w:ascii="Times New Roman" w:eastAsia="Microsoft YaHei" w:hAnsi="Times New Roman"/>
          <w:sz w:val="24"/>
          <w:szCs w:val="24"/>
          <w:lang w:val="kk-KZ"/>
        </w:rPr>
        <w:t xml:space="preserve"> бағалауға тоқталып кететін болсақ:</w:t>
      </w:r>
    </w:p>
    <w:p w14:paraId="41164ABA" w14:textId="7B18E4CC" w:rsidR="00B23882" w:rsidRPr="00D96BE5" w:rsidRDefault="00B23882" w:rsidP="00B2388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7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- сыныпта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 xml:space="preserve">физика пәні бойынша </w:t>
      </w:r>
      <w:r w:rsidRPr="00D96BE5">
        <w:rPr>
          <w:rFonts w:ascii="Times New Roman" w:hAnsi="Times New Roman"/>
          <w:sz w:val="24"/>
          <w:szCs w:val="24"/>
          <w:lang w:val="kk-KZ"/>
        </w:rPr>
        <w:t>1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6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оқушы  білім алады, оның ішінде ішінде  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«5»-ке – </w:t>
      </w:r>
      <w:r w:rsidR="002D5D15" w:rsidRPr="00D96BE5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, «4»-ке-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9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, «3»-ке – 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2</w:t>
      </w:r>
      <w:r w:rsidR="0017565A" w:rsidRPr="00D96BE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оқушы  оқып , білім  сапасы  </w:t>
      </w:r>
      <w:r w:rsidR="002D5D15" w:rsidRPr="00D96BE5">
        <w:rPr>
          <w:rFonts w:ascii="Times New Roman" w:hAnsi="Times New Roman"/>
          <w:b/>
          <w:bCs/>
          <w:sz w:val="24"/>
          <w:szCs w:val="24"/>
          <w:lang w:val="kk-KZ"/>
        </w:rPr>
        <w:t>8</w:t>
      </w:r>
      <w:r w:rsidR="004E0191" w:rsidRPr="00D96BE5">
        <w:rPr>
          <w:rFonts w:ascii="Times New Roman" w:hAnsi="Times New Roman"/>
          <w:b/>
          <w:bCs/>
          <w:sz w:val="24"/>
          <w:szCs w:val="24"/>
          <w:lang w:val="kk-KZ"/>
        </w:rPr>
        <w:t>7</w:t>
      </w:r>
      <w:r w:rsidR="002D5D15" w:rsidRPr="00D96BE5">
        <w:rPr>
          <w:rFonts w:ascii="Times New Roman" w:hAnsi="Times New Roman"/>
          <w:b/>
          <w:bCs/>
          <w:sz w:val="24"/>
          <w:szCs w:val="24"/>
          <w:lang w:val="kk-KZ"/>
        </w:rPr>
        <w:t>,5</w:t>
      </w:r>
      <w:r w:rsidRPr="00D96BE5">
        <w:rPr>
          <w:rFonts w:ascii="Times New Roman" w:hAnsi="Times New Roman"/>
          <w:b/>
          <w:bCs/>
          <w:sz w:val="24"/>
          <w:szCs w:val="24"/>
          <w:lang w:val="kk-KZ"/>
        </w:rPr>
        <w:t xml:space="preserve"> %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 пайызды   құрап  отыр</w:t>
      </w:r>
      <w:r w:rsidR="00347F1D" w:rsidRPr="00D96BE5">
        <w:rPr>
          <w:rFonts w:ascii="Times New Roman" w:hAnsi="Times New Roman"/>
          <w:sz w:val="24"/>
          <w:szCs w:val="24"/>
          <w:lang w:val="kk-KZ"/>
        </w:rPr>
        <w:t>.</w:t>
      </w:r>
    </w:p>
    <w:p w14:paraId="0F3DA2E8" w14:textId="0BBD6298" w:rsidR="00B23882" w:rsidRPr="00D96BE5" w:rsidRDefault="00B23882" w:rsidP="00B2388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8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-сыныпта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физика</w:t>
      </w:r>
      <w:r w:rsidR="0017565A" w:rsidRPr="00D96BE5">
        <w:rPr>
          <w:rFonts w:ascii="Times New Roman" w:hAnsi="Times New Roman"/>
          <w:sz w:val="24"/>
          <w:szCs w:val="24"/>
          <w:lang w:val="kk-KZ"/>
        </w:rPr>
        <w:t xml:space="preserve"> пәні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бойынша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оқушы  білім алады, оның  ішінде  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«</w:t>
      </w:r>
      <w:r w:rsidR="002D5D15" w:rsidRPr="00D96BE5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»-ке –</w:t>
      </w:r>
      <w:r w:rsidR="0017565A" w:rsidRPr="00D96BE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2D5D15" w:rsidRPr="00D96BE5">
        <w:rPr>
          <w:rFonts w:ascii="Times New Roman" w:hAnsi="Times New Roman"/>
          <w:b/>
          <w:sz w:val="24"/>
          <w:szCs w:val="24"/>
          <w:lang w:val="kk-KZ"/>
        </w:rPr>
        <w:t>1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 , «4»-ке-</w:t>
      </w:r>
      <w:r w:rsidR="00347F1D" w:rsidRPr="00D96BE5">
        <w:rPr>
          <w:rFonts w:ascii="Times New Roman" w:hAnsi="Times New Roman"/>
          <w:b/>
          <w:sz w:val="24"/>
          <w:szCs w:val="24"/>
          <w:lang w:val="kk-KZ"/>
        </w:rPr>
        <w:t>1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 , «3»-ке –</w:t>
      </w:r>
      <w:r w:rsidR="005C7B42" w:rsidRPr="00D96BE5">
        <w:rPr>
          <w:rFonts w:ascii="Times New Roman" w:hAnsi="Times New Roman"/>
          <w:b/>
          <w:sz w:val="24"/>
          <w:szCs w:val="24"/>
          <w:lang w:val="kk-KZ"/>
        </w:rPr>
        <w:t>3</w:t>
      </w:r>
      <w:r w:rsidR="0017565A" w:rsidRPr="00D96BE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оқушы  оқып , білім  сапасы   </w:t>
      </w:r>
      <w:r w:rsidR="005C7B42" w:rsidRPr="00D96BE5">
        <w:rPr>
          <w:rFonts w:ascii="Times New Roman" w:hAnsi="Times New Roman"/>
          <w:b/>
          <w:bCs/>
          <w:sz w:val="24"/>
          <w:szCs w:val="24"/>
          <w:lang w:val="kk-KZ"/>
        </w:rPr>
        <w:t>4</w:t>
      </w:r>
      <w:r w:rsidR="002D5D15" w:rsidRPr="00D96BE5">
        <w:rPr>
          <w:rFonts w:ascii="Times New Roman" w:hAnsi="Times New Roman"/>
          <w:b/>
          <w:bCs/>
          <w:sz w:val="24"/>
          <w:szCs w:val="24"/>
          <w:lang w:val="kk-KZ"/>
        </w:rPr>
        <w:t xml:space="preserve">0 </w:t>
      </w:r>
      <w:r w:rsidRPr="00D96BE5">
        <w:rPr>
          <w:rFonts w:ascii="Times New Roman" w:hAnsi="Times New Roman"/>
          <w:b/>
          <w:bCs/>
          <w:sz w:val="24"/>
          <w:szCs w:val="24"/>
          <w:lang w:val="kk-KZ"/>
        </w:rPr>
        <w:t>%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 пайызды   құрап  отыр.</w:t>
      </w:r>
    </w:p>
    <w:p w14:paraId="4A9F4FE2" w14:textId="10A6E87F" w:rsidR="00B23882" w:rsidRPr="00D96BE5" w:rsidRDefault="00B23882" w:rsidP="00B2388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9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-сыныпта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физика пәні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бойынша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13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оқушы  білім алады, оның  ішінде  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«5»-ке – </w:t>
      </w:r>
      <w:r w:rsidR="002D5D15" w:rsidRPr="00D96BE5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, «4»-ке –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, «3»-ке –  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3</w:t>
      </w:r>
      <w:r w:rsidR="006E5219" w:rsidRPr="00D96BE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оқушы  оқып , білім  сапасы   </w:t>
      </w:r>
      <w:r w:rsidR="004E0191" w:rsidRPr="00D96BE5">
        <w:rPr>
          <w:rFonts w:ascii="Times New Roman" w:hAnsi="Times New Roman"/>
          <w:b/>
          <w:bCs/>
          <w:sz w:val="24"/>
          <w:szCs w:val="24"/>
          <w:lang w:val="kk-KZ"/>
        </w:rPr>
        <w:t>76,92</w:t>
      </w:r>
      <w:r w:rsidR="002D5D15" w:rsidRPr="00D96BE5"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b/>
          <w:bCs/>
          <w:sz w:val="24"/>
          <w:szCs w:val="24"/>
          <w:lang w:val="kk-KZ"/>
        </w:rPr>
        <w:t>%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 пайызды   құрап  отыр.  </w:t>
      </w:r>
    </w:p>
    <w:p w14:paraId="5CC87461" w14:textId="1A366B95" w:rsidR="00B23882" w:rsidRPr="00D96BE5" w:rsidRDefault="00B23882" w:rsidP="00B2388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  </w:t>
      </w:r>
      <w:r w:rsidR="00347F1D" w:rsidRPr="00D96BE5">
        <w:rPr>
          <w:rFonts w:ascii="Times New Roman" w:hAnsi="Times New Roman"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-сыныпта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информатика пәні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бойынша </w:t>
      </w:r>
      <w:r w:rsidR="00347F1D" w:rsidRPr="00D96BE5">
        <w:rPr>
          <w:rFonts w:ascii="Times New Roman" w:hAnsi="Times New Roman"/>
          <w:sz w:val="24"/>
          <w:szCs w:val="24"/>
          <w:lang w:val="kk-KZ"/>
        </w:rPr>
        <w:t>1</w:t>
      </w:r>
      <w:r w:rsidR="004E0191" w:rsidRPr="00D96BE5">
        <w:rPr>
          <w:rFonts w:ascii="Times New Roman" w:hAnsi="Times New Roman"/>
          <w:sz w:val="24"/>
          <w:szCs w:val="24"/>
          <w:lang w:val="kk-KZ"/>
        </w:rPr>
        <w:t>1</w:t>
      </w:r>
      <w:r w:rsidR="006E5219" w:rsidRPr="00D96BE5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оқушы  білім алады, оның  ішінде  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«5»-ке –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 , «4»-ке –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6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, «3»-ке –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0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оқушы  оқып , білім  сапасы </w:t>
      </w:r>
      <w:r w:rsidR="002D5D15" w:rsidRPr="00D96BE5">
        <w:rPr>
          <w:rFonts w:ascii="Times New Roman" w:hAnsi="Times New Roman"/>
          <w:b/>
          <w:bCs/>
          <w:sz w:val="24"/>
          <w:szCs w:val="24"/>
          <w:lang w:val="kk-KZ"/>
        </w:rPr>
        <w:t>100</w:t>
      </w:r>
      <w:r w:rsidRPr="00D96BE5">
        <w:rPr>
          <w:rFonts w:ascii="Times New Roman" w:hAnsi="Times New Roman"/>
          <w:b/>
          <w:bCs/>
          <w:sz w:val="24"/>
          <w:szCs w:val="24"/>
          <w:lang w:val="kk-KZ"/>
        </w:rPr>
        <w:t xml:space="preserve"> %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 пайызды   құрап  отыр.  </w:t>
      </w:r>
    </w:p>
    <w:p w14:paraId="2BBA8AE7" w14:textId="67E03FEE" w:rsidR="006E5219" w:rsidRPr="00D96BE5" w:rsidRDefault="00B23882" w:rsidP="00B2388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="00347F1D" w:rsidRPr="00D96BE5">
        <w:rPr>
          <w:rFonts w:ascii="Times New Roman" w:hAnsi="Times New Roman"/>
          <w:sz w:val="24"/>
          <w:szCs w:val="24"/>
          <w:lang w:val="kk-KZ"/>
        </w:rPr>
        <w:t>6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-сыныпта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>информатика пәні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бойынша </w:t>
      </w:r>
      <w:r w:rsidR="00347F1D" w:rsidRPr="00D96BE5">
        <w:rPr>
          <w:rFonts w:ascii="Times New Roman" w:hAnsi="Times New Roman"/>
          <w:sz w:val="24"/>
          <w:szCs w:val="24"/>
          <w:lang w:val="kk-KZ"/>
        </w:rPr>
        <w:t>12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оқушы  білім алады, оның  ішінде  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«5»-ке –</w:t>
      </w:r>
      <w:r w:rsidR="005C7B42" w:rsidRPr="00D96BE5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 , «4»-ке –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6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>, «3»-ке –</w:t>
      </w:r>
      <w:r w:rsidR="004E0191" w:rsidRPr="00D96BE5">
        <w:rPr>
          <w:rFonts w:ascii="Times New Roman" w:hAnsi="Times New Roman"/>
          <w:b/>
          <w:sz w:val="24"/>
          <w:szCs w:val="24"/>
          <w:lang w:val="kk-KZ"/>
        </w:rPr>
        <w:t>1</w:t>
      </w:r>
      <w:r w:rsidRPr="00D96BE5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оқушы  оқып , білім  сапасы   </w:t>
      </w:r>
      <w:r w:rsidR="004E0191" w:rsidRPr="00D96BE5">
        <w:rPr>
          <w:rFonts w:ascii="Times New Roman" w:hAnsi="Times New Roman"/>
          <w:b/>
          <w:bCs/>
          <w:sz w:val="24"/>
          <w:szCs w:val="24"/>
          <w:lang w:val="kk-KZ"/>
        </w:rPr>
        <w:t>91,67</w:t>
      </w:r>
      <w:r w:rsidRPr="00D96BE5">
        <w:rPr>
          <w:rFonts w:ascii="Times New Roman" w:hAnsi="Times New Roman"/>
          <w:b/>
          <w:bCs/>
          <w:sz w:val="24"/>
          <w:szCs w:val="24"/>
          <w:lang w:val="kk-KZ"/>
        </w:rPr>
        <w:t>%</w:t>
      </w:r>
      <w:r w:rsidRPr="00D96BE5">
        <w:rPr>
          <w:rFonts w:ascii="Times New Roman" w:hAnsi="Times New Roman"/>
          <w:sz w:val="24"/>
          <w:szCs w:val="24"/>
          <w:lang w:val="kk-KZ"/>
        </w:rPr>
        <w:t xml:space="preserve">  пайызды   құрап  отыр. </w:t>
      </w:r>
    </w:p>
    <w:p w14:paraId="1125A0EE" w14:textId="1049D61D" w:rsidR="00B23882" w:rsidRPr="00D96BE5" w:rsidRDefault="006E5219" w:rsidP="00B2388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</w:t>
      </w:r>
    </w:p>
    <w:p w14:paraId="6B9B8F51" w14:textId="2C6A9CA7" w:rsidR="00B23882" w:rsidRPr="00D96BE5" w:rsidRDefault="00B23882" w:rsidP="003B4A7F">
      <w:pPr>
        <w:spacing w:after="0" w:line="276" w:lineRule="auto"/>
        <w:ind w:firstLine="708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</w:p>
    <w:p w14:paraId="49D613DB" w14:textId="2595A24C" w:rsidR="00F01FD1" w:rsidRPr="00D96BE5" w:rsidRDefault="00C20EB4" w:rsidP="00F01FD1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80163F" wp14:editId="2BE77757">
            <wp:extent cx="5940425" cy="1537970"/>
            <wp:effectExtent l="0" t="0" r="3175" b="5080"/>
            <wp:docPr id="124627109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C49519" w14:textId="67F1ABC7" w:rsidR="00B541BE" w:rsidRPr="00D96BE5" w:rsidRDefault="005C7B42">
      <w:pPr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57EF79" wp14:editId="0403573C">
            <wp:extent cx="5940425" cy="1537970"/>
            <wp:effectExtent l="0" t="0" r="3175" b="5080"/>
            <wp:docPr id="266504323" name="Диаграмма 2665043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69A9CC" w14:textId="77777777" w:rsidR="005549E5" w:rsidRPr="00D96BE5" w:rsidRDefault="005549E5" w:rsidP="00776841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</w:p>
    <w:p w14:paraId="2BB0E1AD" w14:textId="77777777" w:rsidR="005549E5" w:rsidRPr="00D96BE5" w:rsidRDefault="005549E5" w:rsidP="00776841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</w:p>
    <w:p w14:paraId="244D454E" w14:textId="77777777" w:rsidR="006267BE" w:rsidRPr="00D96BE5" w:rsidRDefault="006267BE" w:rsidP="006267BE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en-US"/>
        </w:rPr>
      </w:pPr>
    </w:p>
    <w:p w14:paraId="1A0E18F6" w14:textId="77777777" w:rsidR="006267BE" w:rsidRPr="00D96BE5" w:rsidRDefault="006267BE" w:rsidP="006267BE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</w:p>
    <w:p w14:paraId="19792D8D" w14:textId="77777777" w:rsidR="006267BE" w:rsidRPr="00D96BE5" w:rsidRDefault="006267BE" w:rsidP="006267BE">
      <w:pPr>
        <w:spacing w:after="0" w:line="276" w:lineRule="auto"/>
        <w:jc w:val="both"/>
        <w:rPr>
          <w:rFonts w:ascii="Times New Roman" w:eastAsia="Microsoft YaHei" w:hAnsi="Times New Roman"/>
          <w:sz w:val="24"/>
          <w:szCs w:val="24"/>
          <w:lang w:val="kk-KZ"/>
        </w:rPr>
      </w:pPr>
    </w:p>
    <w:p w14:paraId="332D89F9" w14:textId="51A8D26B" w:rsidR="00F668B1" w:rsidRPr="00D96BE5" w:rsidRDefault="00776841" w:rsidP="00776841">
      <w:pPr>
        <w:rPr>
          <w:rFonts w:ascii="Times New Roman" w:hAnsi="Times New Roman"/>
          <w:sz w:val="24"/>
          <w:szCs w:val="24"/>
          <w:lang w:val="kk-KZ"/>
        </w:rPr>
      </w:pPr>
      <w:r w:rsidRPr="00D96BE5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Пән мұғалімі:      </w:t>
      </w:r>
      <w:r w:rsidR="005549E5" w:rsidRPr="00D96BE5"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="002D5D15" w:rsidRPr="00D96BE5">
        <w:rPr>
          <w:rFonts w:ascii="Times New Roman" w:hAnsi="Times New Roman"/>
          <w:sz w:val="24"/>
          <w:szCs w:val="24"/>
          <w:lang w:val="kk-KZ"/>
        </w:rPr>
        <w:t xml:space="preserve"> Жакенов М.М</w:t>
      </w:r>
    </w:p>
    <w:sectPr w:rsidR="00F668B1" w:rsidRPr="00D96BE5" w:rsidSect="0034422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06D63"/>
    <w:multiLevelType w:val="hybridMultilevel"/>
    <w:tmpl w:val="6BB6BCCE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ABF2B52"/>
    <w:multiLevelType w:val="hybridMultilevel"/>
    <w:tmpl w:val="192ADA9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0518710">
    <w:abstractNumId w:val="1"/>
  </w:num>
  <w:num w:numId="2" w16cid:durableId="89839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7F"/>
    <w:rsid w:val="00004B0D"/>
    <w:rsid w:val="000414E0"/>
    <w:rsid w:val="000758E5"/>
    <w:rsid w:val="000D5663"/>
    <w:rsid w:val="001018C8"/>
    <w:rsid w:val="00122200"/>
    <w:rsid w:val="00124538"/>
    <w:rsid w:val="0017565A"/>
    <w:rsid w:val="00184C5C"/>
    <w:rsid w:val="001A4F5C"/>
    <w:rsid w:val="001C492E"/>
    <w:rsid w:val="001D2C1E"/>
    <w:rsid w:val="0024282E"/>
    <w:rsid w:val="0026281C"/>
    <w:rsid w:val="00290757"/>
    <w:rsid w:val="002D5D15"/>
    <w:rsid w:val="002F0744"/>
    <w:rsid w:val="002F366C"/>
    <w:rsid w:val="00344228"/>
    <w:rsid w:val="00347F1D"/>
    <w:rsid w:val="003A1717"/>
    <w:rsid w:val="003B4A7F"/>
    <w:rsid w:val="003E7C9F"/>
    <w:rsid w:val="00421DE7"/>
    <w:rsid w:val="004858F7"/>
    <w:rsid w:val="00494227"/>
    <w:rsid w:val="00494DC2"/>
    <w:rsid w:val="00495906"/>
    <w:rsid w:val="004B383F"/>
    <w:rsid w:val="004B4F92"/>
    <w:rsid w:val="004D1A55"/>
    <w:rsid w:val="004E0191"/>
    <w:rsid w:val="005424C1"/>
    <w:rsid w:val="005549E5"/>
    <w:rsid w:val="005A597E"/>
    <w:rsid w:val="005C7B42"/>
    <w:rsid w:val="006156B7"/>
    <w:rsid w:val="006267BE"/>
    <w:rsid w:val="00632631"/>
    <w:rsid w:val="00647997"/>
    <w:rsid w:val="006A290E"/>
    <w:rsid w:val="006E5219"/>
    <w:rsid w:val="006F0933"/>
    <w:rsid w:val="00702A71"/>
    <w:rsid w:val="00727908"/>
    <w:rsid w:val="00742B26"/>
    <w:rsid w:val="00760067"/>
    <w:rsid w:val="007600A6"/>
    <w:rsid w:val="007708BA"/>
    <w:rsid w:val="0077261B"/>
    <w:rsid w:val="00776841"/>
    <w:rsid w:val="007871D6"/>
    <w:rsid w:val="007C24E7"/>
    <w:rsid w:val="007D53F3"/>
    <w:rsid w:val="007E5314"/>
    <w:rsid w:val="007E7B2E"/>
    <w:rsid w:val="007F29DB"/>
    <w:rsid w:val="00800B72"/>
    <w:rsid w:val="00813403"/>
    <w:rsid w:val="0084355E"/>
    <w:rsid w:val="00851461"/>
    <w:rsid w:val="00862FC9"/>
    <w:rsid w:val="008B5420"/>
    <w:rsid w:val="008C0C55"/>
    <w:rsid w:val="009049FD"/>
    <w:rsid w:val="00912431"/>
    <w:rsid w:val="0093797E"/>
    <w:rsid w:val="009707BA"/>
    <w:rsid w:val="009B18F4"/>
    <w:rsid w:val="009C676F"/>
    <w:rsid w:val="009E6469"/>
    <w:rsid w:val="009F1E0D"/>
    <w:rsid w:val="00A177EC"/>
    <w:rsid w:val="00A43FA2"/>
    <w:rsid w:val="00AD6AF4"/>
    <w:rsid w:val="00AE29C0"/>
    <w:rsid w:val="00B00427"/>
    <w:rsid w:val="00B1144D"/>
    <w:rsid w:val="00B23882"/>
    <w:rsid w:val="00B43219"/>
    <w:rsid w:val="00B541BE"/>
    <w:rsid w:val="00B54707"/>
    <w:rsid w:val="00B72FB7"/>
    <w:rsid w:val="00B914C3"/>
    <w:rsid w:val="00C062C5"/>
    <w:rsid w:val="00C0759C"/>
    <w:rsid w:val="00C20EB4"/>
    <w:rsid w:val="00C67D88"/>
    <w:rsid w:val="00C853FB"/>
    <w:rsid w:val="00C900D3"/>
    <w:rsid w:val="00CB66C1"/>
    <w:rsid w:val="00CD0AA2"/>
    <w:rsid w:val="00CE695B"/>
    <w:rsid w:val="00D04650"/>
    <w:rsid w:val="00D211EA"/>
    <w:rsid w:val="00D410D0"/>
    <w:rsid w:val="00D50DDB"/>
    <w:rsid w:val="00D702B5"/>
    <w:rsid w:val="00D96BE5"/>
    <w:rsid w:val="00DA061E"/>
    <w:rsid w:val="00DC36AC"/>
    <w:rsid w:val="00E940DA"/>
    <w:rsid w:val="00EA1A35"/>
    <w:rsid w:val="00EA2ACA"/>
    <w:rsid w:val="00EB46E5"/>
    <w:rsid w:val="00EC0B7B"/>
    <w:rsid w:val="00F00F9A"/>
    <w:rsid w:val="00F01FD1"/>
    <w:rsid w:val="00F279F0"/>
    <w:rsid w:val="00F413CA"/>
    <w:rsid w:val="00F668B1"/>
    <w:rsid w:val="00F776F5"/>
    <w:rsid w:val="00FA2D6D"/>
    <w:rsid w:val="00FB1C89"/>
    <w:rsid w:val="00FB2C9C"/>
    <w:rsid w:val="00FD4329"/>
    <w:rsid w:val="00FF6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59E4"/>
  <w15:docId w15:val="{2F543FA3-02C6-422C-8FCD-CB72DB7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A7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4650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79F0"/>
    <w:pPr>
      <w:ind w:left="720"/>
      <w:contextualSpacing/>
    </w:pPr>
  </w:style>
  <w:style w:type="table" w:styleId="a6">
    <w:name w:val="Table Grid"/>
    <w:basedOn w:val="a1"/>
    <w:uiPriority w:val="39"/>
    <w:rsid w:val="000D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2023-2024о.ж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7 сынып физика</c:v>
                </c:pt>
                <c:pt idx="1">
                  <c:v>8 сынып физика</c:v>
                </c:pt>
                <c:pt idx="2">
                  <c:v>9 сынып физика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0.875</c:v>
                </c:pt>
                <c:pt idx="1">
                  <c:v>0.4</c:v>
                </c:pt>
                <c:pt idx="2">
                  <c:v>0.76919999999999999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2D-4B3A-818F-3F5736DE2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972352"/>
        <c:axId val="115974144"/>
      </c:barChart>
      <c:catAx>
        <c:axId val="115972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15974144"/>
        <c:crosses val="autoZero"/>
        <c:auto val="1"/>
        <c:lblAlgn val="ctr"/>
        <c:lblOffset val="100"/>
        <c:noMultiLvlLbl val="0"/>
      </c:catAx>
      <c:valAx>
        <c:axId val="115974144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159723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2023-2024о.ж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5 сынып информатика</c:v>
                </c:pt>
                <c:pt idx="1">
                  <c:v>6 сынып информатика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1</c:v>
                </c:pt>
                <c:pt idx="1">
                  <c:v>0.91669999999999996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75-4937-9C0B-3D3393141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972352"/>
        <c:axId val="115974144"/>
      </c:barChart>
      <c:catAx>
        <c:axId val="115972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15974144"/>
        <c:crosses val="autoZero"/>
        <c:auto val="1"/>
        <c:lblAlgn val="ctr"/>
        <c:lblOffset val="100"/>
        <c:noMultiLvlLbl val="0"/>
      </c:catAx>
      <c:valAx>
        <c:axId val="115974144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159723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KZ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A1D4-A69F-4E59-BEE5-FF64FE65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Тақырып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BilimBook_User</dc:creator>
  <cp:lastModifiedBy>ZKO</cp:lastModifiedBy>
  <cp:revision>2</cp:revision>
  <cp:lastPrinted>2024-05-23T06:52:00Z</cp:lastPrinted>
  <dcterms:created xsi:type="dcterms:W3CDTF">2024-05-23T06:53:00Z</dcterms:created>
  <dcterms:modified xsi:type="dcterms:W3CDTF">2024-05-23T06:53:00Z</dcterms:modified>
</cp:coreProperties>
</file>