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E0AA" w14:textId="77777777" w:rsidR="007D5874" w:rsidRPr="007C5843" w:rsidRDefault="007D5874" w:rsidP="007D5874">
      <w:pPr>
        <w:pStyle w:val="a7"/>
        <w:widowControl w:val="0"/>
        <w:tabs>
          <w:tab w:val="left" w:pos="993"/>
        </w:tabs>
        <w:spacing w:after="0"/>
        <w:contextualSpacing/>
        <w:jc w:val="center"/>
        <w:rPr>
          <w:b/>
          <w:color w:val="000000"/>
          <w:sz w:val="24"/>
          <w:szCs w:val="24"/>
          <w:lang w:val="en-US"/>
        </w:rPr>
      </w:pPr>
      <w:r w:rsidRPr="007C5843">
        <w:rPr>
          <w:b/>
          <w:color w:val="000000"/>
          <w:sz w:val="24"/>
          <w:szCs w:val="24"/>
          <w:lang w:val=""/>
        </w:rPr>
        <w:t>Т</w:t>
      </w:r>
      <w:r w:rsidRPr="007C5843">
        <w:rPr>
          <w:b/>
          <w:color w:val="000000"/>
          <w:sz w:val="24"/>
          <w:szCs w:val="24"/>
          <w:lang w:val="kk-KZ"/>
        </w:rPr>
        <w:t>үсінік хат</w:t>
      </w:r>
    </w:p>
    <w:p w14:paraId="67E6DDF0" w14:textId="77777777" w:rsidR="00510895" w:rsidRDefault="00510895" w:rsidP="00057BB1">
      <w:pPr>
        <w:pStyle w:val="a3"/>
        <w:ind w:left="142" w:firstLine="578"/>
        <w:jc w:val="both"/>
        <w:rPr>
          <w:rFonts w:ascii="Times New Roman" w:hAnsi="Times New Roman"/>
          <w:iCs/>
          <w:sz w:val="24"/>
          <w:szCs w:val="24"/>
          <w:lang w:val="kk-KZ"/>
        </w:rPr>
      </w:pPr>
      <w:r>
        <w:rPr>
          <w:rFonts w:ascii="Times New Roman" w:hAnsi="Times New Roman"/>
          <w:iCs/>
          <w:sz w:val="24"/>
          <w:szCs w:val="24"/>
          <w:lang w:val="kk-KZ"/>
        </w:rPr>
        <w:t>Физика пәнінің тақырыптық-күнтізбелік жоспары ҚР Оқу-ағарту министрінің 2022 жылғы 3 тамыздағы №348 бұйрығымен бекітілген Негізгі орта білім берудің мемлекеттік жалпыға міндетті стандартын (ҚР Оқу-ағарту министрінің 2022 жылғы 23 қыркүйектегі №406 бұйрық өзгертулермен және толықтырулармен), ҚР Оқу-ағарту министрінің 2022 жылғы 16 қыркүйектегі №399 бұйрығымен бекітілген Негізгі орта білім берудің жалпы білім беретін пәндерінің үлгілік оқу бағдарламаларын, 2024 жылғы  10 маусымдағы №2 хаттамамен бекітілген 2024-2025 оқу жылында ҚР орта білім беру ұйымдарындағы оқу-тәрбие процесінің ерекшеліктері туралы әдістемелік нұсқаулық хатты ескере отырып жасалды.</w:t>
      </w:r>
    </w:p>
    <w:p w14:paraId="4BAA9049" w14:textId="379B9D1B" w:rsidR="00057BB1" w:rsidRPr="00057BB1" w:rsidRDefault="00057BB1" w:rsidP="00057BB1">
      <w:pPr>
        <w:pStyle w:val="a3"/>
        <w:ind w:left="142" w:firstLine="578"/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057BB1">
        <w:rPr>
          <w:rFonts w:ascii="Times New Roman" w:hAnsi="Times New Roman"/>
          <w:b/>
          <w:bCs/>
          <w:sz w:val="24"/>
          <w:szCs w:val="24"/>
          <w:lang w:val="kk-KZ"/>
        </w:rPr>
        <w:t>Оқу бағдарламасының мақсаты:</w:t>
      </w:r>
    </w:p>
    <w:p w14:paraId="79EBE340" w14:textId="32B1021B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1) оқушылардың әлемнің қазіргі физикалық бейнесінің негізінде жатқан іргелі заңдылықтар мен принциптер туралы білімді, табиғатты танудың ғылыми әдістерін меңгеру;</w:t>
      </w:r>
    </w:p>
    <w:p w14:paraId="6979F87F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2) оқушылардың зияткерлік, ақпараттық, коммуникативтік және рефлективтік мәдениетін дамытуға, физикалық экспериментті орындау және зерттеу жұмыстарын жүргізу дағдыларын дамыту;</w:t>
      </w:r>
    </w:p>
    <w:p w14:paraId="073F0FDC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 3) оқу және зерттеу қызметіне жауапкершілікпен қарауға тәрбиелеу;</w:t>
      </w:r>
    </w:p>
    <w:p w14:paraId="195017BB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4) табиғат ресурстарын пайдалануда және қоршаған ортаны қорғауда, адамды және қоғамды қауіпсіз өмір сүрумен қамтамасыз етуде меңгерген дағдыларды қолдану болып табылады.</w:t>
      </w:r>
    </w:p>
    <w:p w14:paraId="30AB2C3D" w14:textId="1CD6878B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 xml:space="preserve"> Бағдарламада «оқыту мақсаттары» төрт саннан тұратын кодтық белгімен белгіленді. Кодтық белгідегі бірінші сан сыныпты, екінші және үшінші сандар бөлім және бөлімше ретін, төртінші сан бөлімшедегі оқыту мақсатының рет</w:t>
      </w:r>
      <w:r>
        <w:rPr>
          <w:rFonts w:ascii="Times New Roman" w:hAnsi="Times New Roman"/>
          <w:sz w:val="24"/>
          <w:szCs w:val="24"/>
          <w:lang w:val="kk-KZ"/>
        </w:rPr>
        <w:t>тік нөмірін көрсетеді. Мысалы, 8.3.2.6</w:t>
      </w:r>
      <w:r w:rsidRPr="007C5843">
        <w:rPr>
          <w:rFonts w:ascii="Times New Roman" w:hAnsi="Times New Roman"/>
          <w:sz w:val="24"/>
          <w:szCs w:val="24"/>
          <w:lang w:val="kk-KZ"/>
        </w:rPr>
        <w:t>. к</w:t>
      </w:r>
      <w:r>
        <w:rPr>
          <w:rFonts w:ascii="Times New Roman" w:hAnsi="Times New Roman"/>
          <w:sz w:val="24"/>
          <w:szCs w:val="24"/>
          <w:lang w:val="kk-KZ"/>
        </w:rPr>
        <w:t>одында «8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>
        <w:rPr>
          <w:rFonts w:ascii="Times New Roman" w:hAnsi="Times New Roman"/>
          <w:sz w:val="24"/>
          <w:szCs w:val="24"/>
          <w:lang w:val="kk-KZ"/>
        </w:rPr>
        <w:t>сынып, «3.2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>
        <w:rPr>
          <w:rFonts w:ascii="Times New Roman" w:hAnsi="Times New Roman"/>
          <w:sz w:val="24"/>
          <w:szCs w:val="24"/>
          <w:lang w:val="kk-KZ"/>
        </w:rPr>
        <w:t xml:space="preserve"> үшінші бөлімнің екінші бөлімшесі, «6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 w:rsidRPr="007C5843">
        <w:rPr>
          <w:rFonts w:ascii="Times New Roman" w:hAnsi="Times New Roman"/>
          <w:sz w:val="24"/>
          <w:szCs w:val="24"/>
          <w:lang w:val="kk-KZ"/>
        </w:rPr>
        <w:t>оқыту мақсатының реттік саны.</w:t>
      </w:r>
    </w:p>
    <w:p w14:paraId="31CCE8B1" w14:textId="4E5B14E0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/>
          <w:noProof/>
          <w:sz w:val="24"/>
          <w:szCs w:val="24"/>
          <w:lang w:val="kk-KZ"/>
        </w:rPr>
        <w:t xml:space="preserve">             8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-</w:t>
      </w:r>
      <w:r w:rsidRPr="007C5843">
        <w:rPr>
          <w:rFonts w:ascii="Times New Roman" w:hAnsi="Times New Roman"/>
          <w:bCs/>
          <w:sz w:val="24"/>
          <w:szCs w:val="24"/>
          <w:lang w:val="kk-KZ"/>
        </w:rPr>
        <w:t xml:space="preserve">сыныптарға арналған 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«Физика» пәнінің </w:t>
      </w:r>
      <w:r w:rsidRPr="007C5843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жаңартылған мазмұндағы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>үлгілік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 xml:space="preserve"> оқу бағдарламасы 11 зертханалық жұмыс және 7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 xml:space="preserve"> практикалық жұмыстан тұрады.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Жаңартылған білім беру мазмұнында жетістікке </w:t>
      </w:r>
      <w:r w:rsidRPr="007C5843">
        <w:rPr>
          <w:rFonts w:ascii="Times New Roman" w:hAnsi="Times New Roman"/>
          <w:color w:val="000000"/>
          <w:sz w:val="24"/>
          <w:szCs w:val="24"/>
          <w:lang w:val="be-BY"/>
        </w:rPr>
        <w:t>қол жеткізу үшін мыналарды жасау ұсынылады:</w:t>
      </w:r>
    </w:p>
    <w:p w14:paraId="1D07A18C" w14:textId="31B7F1EA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«Физика» оқу пәні бойынша </w:t>
      </w:r>
      <w:r w:rsidRPr="007C5843">
        <w:rPr>
          <w:rFonts w:ascii="Times New Roman" w:hAnsi="Times New Roman"/>
          <w:bCs/>
          <w:color w:val="000000"/>
          <w:sz w:val="24"/>
          <w:szCs w:val="24"/>
          <w:lang w:val="be-BY"/>
        </w:rPr>
        <w:t>оқу жүктемесінің көлемі</w:t>
      </w:r>
      <w:r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сыныпта – ап</w:t>
      </w:r>
      <w:r>
        <w:rPr>
          <w:rFonts w:ascii="Times New Roman" w:hAnsi="Times New Roman"/>
          <w:noProof/>
          <w:color w:val="000000"/>
          <w:sz w:val="24"/>
          <w:szCs w:val="24"/>
          <w:lang w:val="be-BY"/>
        </w:rPr>
        <w:t>тасына 2 сағатты, оқу жылында 68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сағатты құрайды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. </w:t>
      </w:r>
    </w:p>
    <w:p w14:paraId="48CD4A21" w14:textId="075991FC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Жалпы білім беретін мектептің 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-сыныбына арналған оқу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>лық авторы: Н.А. Закирова,  Р.Р. Аширов.  Астана: «Арман-ПВ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баспасы ,2018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ж.</w:t>
      </w:r>
    </w:p>
    <w:p w14:paraId="06A1BEC4" w14:textId="77777777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Тоқсан бойынша жиынтық бағалау-ЖБ-45 минут</w:t>
      </w:r>
    </w:p>
    <w:p w14:paraId="06201277" w14:textId="61C06AD7" w:rsidR="007D5874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Бөлі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>м бойынша жиынтық бағалау –ЖБ-20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–25 минут.</w:t>
      </w:r>
    </w:p>
    <w:p w14:paraId="036EF3AB" w14:textId="77777777" w:rsidR="000968A2" w:rsidRDefault="000968A2" w:rsidP="00DD2A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326CFF1" w14:textId="5FBC609F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057BB1">
        <w:rPr>
          <w:rFonts w:ascii="Times New Roman" w:hAnsi="Times New Roman" w:cs="Times New Roman"/>
          <w:b/>
          <w:bCs/>
          <w:sz w:val="24"/>
          <w:szCs w:val="24"/>
          <w:lang w:val="kk-KZ"/>
        </w:rPr>
        <w:t>8-сынып бойынша «Физика» пәні оқу жүктемесінің көлемі аптасына 2 сағатты, оқу жылында 68 сағатты құрайды.</w:t>
      </w:r>
    </w:p>
    <w:p w14:paraId="49F43BB3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159E65B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B9B551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D85B248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E6D913C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sectPr w:rsidR="00057BB1" w:rsidSect="00187ABB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70B"/>
    <w:multiLevelType w:val="hybridMultilevel"/>
    <w:tmpl w:val="F020B768"/>
    <w:lvl w:ilvl="0" w:tplc="5D8AFFF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0B2B3F"/>
    <w:multiLevelType w:val="hybridMultilevel"/>
    <w:tmpl w:val="FC80718A"/>
    <w:lvl w:ilvl="0" w:tplc="E4B20D7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AE31B4"/>
    <w:multiLevelType w:val="hybridMultilevel"/>
    <w:tmpl w:val="8A00A50C"/>
    <w:lvl w:ilvl="0" w:tplc="4D7C1CB4">
      <w:numFmt w:val="bullet"/>
      <w:lvlText w:val="˗"/>
      <w:lvlJc w:val="left"/>
      <w:pPr>
        <w:ind w:left="22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 w15:restartNumberingAfterBreak="0">
    <w:nsid w:val="34A737D0"/>
    <w:multiLevelType w:val="hybridMultilevel"/>
    <w:tmpl w:val="EAA0A522"/>
    <w:lvl w:ilvl="0" w:tplc="E4B20D7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275101"/>
    <w:multiLevelType w:val="hybridMultilevel"/>
    <w:tmpl w:val="475C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668BE"/>
    <w:multiLevelType w:val="multilevel"/>
    <w:tmpl w:val="2DC6836A"/>
    <w:lvl w:ilvl="0">
      <w:start w:val="10"/>
      <w:numFmt w:val="decimal"/>
      <w:lvlText w:val="%1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2">
      <w:start w:val="3"/>
      <w:numFmt w:val="decimal"/>
      <w:lvlText w:val="%1.%2.%3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1338" w:hanging="1337"/>
        <w:jc w:val="lef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3418" w:hanging="13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38" w:hanging="13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58" w:hanging="13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977" w:hanging="13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497" w:hanging="1337"/>
      </w:pPr>
      <w:rPr>
        <w:rFonts w:hint="default"/>
        <w:lang w:val="ru-RU" w:eastAsia="ru-RU" w:bidi="ru-RU"/>
      </w:rPr>
    </w:lvl>
  </w:abstractNum>
  <w:abstractNum w:abstractNumId="6" w15:restartNumberingAfterBreak="0">
    <w:nsid w:val="3F2B046A"/>
    <w:multiLevelType w:val="hybridMultilevel"/>
    <w:tmpl w:val="159E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5511"/>
    <w:multiLevelType w:val="hybridMultilevel"/>
    <w:tmpl w:val="69067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53404"/>
    <w:multiLevelType w:val="hybridMultilevel"/>
    <w:tmpl w:val="96BE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6313D"/>
    <w:multiLevelType w:val="hybridMultilevel"/>
    <w:tmpl w:val="51C2D480"/>
    <w:lvl w:ilvl="0" w:tplc="CBD2B1C4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AC0B5D"/>
    <w:multiLevelType w:val="hybridMultilevel"/>
    <w:tmpl w:val="E08E3B20"/>
    <w:lvl w:ilvl="0" w:tplc="9774C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137EF"/>
    <w:multiLevelType w:val="hybridMultilevel"/>
    <w:tmpl w:val="C382C7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63993"/>
    <w:multiLevelType w:val="hybridMultilevel"/>
    <w:tmpl w:val="902A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767316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81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8775536">
    <w:abstractNumId w:val="1"/>
  </w:num>
  <w:num w:numId="4" w16cid:durableId="421612818">
    <w:abstractNumId w:val="11"/>
  </w:num>
  <w:num w:numId="5" w16cid:durableId="1594392175">
    <w:abstractNumId w:val="12"/>
  </w:num>
  <w:num w:numId="6" w16cid:durableId="541871344">
    <w:abstractNumId w:val="9"/>
  </w:num>
  <w:num w:numId="7" w16cid:durableId="331640163">
    <w:abstractNumId w:val="4"/>
  </w:num>
  <w:num w:numId="8" w16cid:durableId="1945991585">
    <w:abstractNumId w:val="10"/>
  </w:num>
  <w:num w:numId="9" w16cid:durableId="585572070">
    <w:abstractNumId w:val="2"/>
  </w:num>
  <w:num w:numId="10" w16cid:durableId="1903976615">
    <w:abstractNumId w:val="8"/>
  </w:num>
  <w:num w:numId="11" w16cid:durableId="617874701">
    <w:abstractNumId w:val="6"/>
  </w:num>
  <w:num w:numId="12" w16cid:durableId="1260486175">
    <w:abstractNumId w:val="7"/>
  </w:num>
  <w:num w:numId="13" w16cid:durableId="2119248470">
    <w:abstractNumId w:val="5"/>
  </w:num>
  <w:num w:numId="14" w16cid:durableId="19538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53"/>
    <w:rsid w:val="000118F5"/>
    <w:rsid w:val="0005506A"/>
    <w:rsid w:val="00057BB1"/>
    <w:rsid w:val="00075AD4"/>
    <w:rsid w:val="000968A2"/>
    <w:rsid w:val="000A6D9E"/>
    <w:rsid w:val="000C71B9"/>
    <w:rsid w:val="000F049B"/>
    <w:rsid w:val="00187ABB"/>
    <w:rsid w:val="001A22D0"/>
    <w:rsid w:val="001E2970"/>
    <w:rsid w:val="00200FA7"/>
    <w:rsid w:val="00206317"/>
    <w:rsid w:val="00212613"/>
    <w:rsid w:val="00245074"/>
    <w:rsid w:val="00296992"/>
    <w:rsid w:val="002A48CA"/>
    <w:rsid w:val="002E201D"/>
    <w:rsid w:val="00315FCF"/>
    <w:rsid w:val="003C03C8"/>
    <w:rsid w:val="00455BB9"/>
    <w:rsid w:val="004B704F"/>
    <w:rsid w:val="004B731D"/>
    <w:rsid w:val="00510895"/>
    <w:rsid w:val="00534B5B"/>
    <w:rsid w:val="005500A8"/>
    <w:rsid w:val="00580F12"/>
    <w:rsid w:val="00581CCE"/>
    <w:rsid w:val="005A0CE1"/>
    <w:rsid w:val="005F5367"/>
    <w:rsid w:val="006104BD"/>
    <w:rsid w:val="00667689"/>
    <w:rsid w:val="0068295C"/>
    <w:rsid w:val="00683A51"/>
    <w:rsid w:val="0074330D"/>
    <w:rsid w:val="00752F32"/>
    <w:rsid w:val="007D5874"/>
    <w:rsid w:val="007E75AF"/>
    <w:rsid w:val="008500E5"/>
    <w:rsid w:val="008967FA"/>
    <w:rsid w:val="008C3634"/>
    <w:rsid w:val="008D3DF3"/>
    <w:rsid w:val="00905D28"/>
    <w:rsid w:val="009B4B80"/>
    <w:rsid w:val="009F06CB"/>
    <w:rsid w:val="00A2076C"/>
    <w:rsid w:val="00A9691B"/>
    <w:rsid w:val="00AB1F49"/>
    <w:rsid w:val="00B55D4C"/>
    <w:rsid w:val="00B65E04"/>
    <w:rsid w:val="00BB076C"/>
    <w:rsid w:val="00BB5D0D"/>
    <w:rsid w:val="00BF5880"/>
    <w:rsid w:val="00C46686"/>
    <w:rsid w:val="00C645C4"/>
    <w:rsid w:val="00C75A62"/>
    <w:rsid w:val="00C97AEE"/>
    <w:rsid w:val="00D26CED"/>
    <w:rsid w:val="00D404D2"/>
    <w:rsid w:val="00D44E07"/>
    <w:rsid w:val="00DB0BAA"/>
    <w:rsid w:val="00DD2A53"/>
    <w:rsid w:val="00DE2DAF"/>
    <w:rsid w:val="00DF2AFF"/>
    <w:rsid w:val="00DF624A"/>
    <w:rsid w:val="00E504F6"/>
    <w:rsid w:val="00E508F6"/>
    <w:rsid w:val="00E94150"/>
    <w:rsid w:val="00E965F4"/>
    <w:rsid w:val="00EC0336"/>
    <w:rsid w:val="00F02AF9"/>
    <w:rsid w:val="00F05512"/>
    <w:rsid w:val="00FC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F6F3"/>
  <w15:docId w15:val="{DF309500-7B04-104F-9DB8-0E34FA78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A5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1B9"/>
    <w:pPr>
      <w:keepNext/>
      <w:keepLines/>
      <w:widowControl w:val="0"/>
      <w:spacing w:before="480" w:after="0" w:line="260" w:lineRule="exact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C71B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C71B9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1B9"/>
    <w:rPr>
      <w:rFonts w:ascii="Cambria" w:eastAsia="Calibri" w:hAnsi="Cambria" w:cs="Times New Roman"/>
      <w:b/>
      <w:bCs/>
      <w:color w:val="365F91"/>
      <w:sz w:val="28"/>
      <w:szCs w:val="28"/>
      <w:lang w:val="en-GB"/>
    </w:rPr>
  </w:style>
  <w:style w:type="character" w:customStyle="1" w:styleId="20">
    <w:name w:val="Заголовок 2 Знак"/>
    <w:basedOn w:val="a0"/>
    <w:link w:val="2"/>
    <w:uiPriority w:val="9"/>
    <w:rsid w:val="000C71B9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rsid w:val="000C71B9"/>
    <w:rPr>
      <w:rFonts w:ascii="Cambria" w:eastAsia="Times New Roman" w:hAnsi="Cambria" w:cs="Times New Roman"/>
      <w:b/>
      <w:bCs/>
      <w:i/>
      <w:iCs/>
      <w:color w:val="4F81BD"/>
      <w:sz w:val="24"/>
      <w:lang w:val="ru-RU" w:eastAsia="ru-RU"/>
    </w:rPr>
  </w:style>
  <w:style w:type="character" w:customStyle="1" w:styleId="21">
    <w:name w:val="Основной текст 2 Знак"/>
    <w:aliases w:val="Знак13 Знак Знак,Знак13 Знак1"/>
    <w:basedOn w:val="a0"/>
    <w:link w:val="22"/>
    <w:uiPriority w:val="99"/>
    <w:locked/>
    <w:rsid w:val="00DD2A53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aliases w:val="Знак13 Знак,Знак13"/>
    <w:basedOn w:val="a"/>
    <w:link w:val="21"/>
    <w:uiPriority w:val="99"/>
    <w:unhideWhenUsed/>
    <w:rsid w:val="00DD2A53"/>
    <w:pPr>
      <w:autoSpaceDE w:val="0"/>
      <w:autoSpaceDN w:val="0"/>
      <w:spacing w:after="120" w:line="480" w:lineRule="auto"/>
    </w:pPr>
    <w:rPr>
      <w:rFonts w:ascii="Times New Roman" w:eastAsia="Calibri" w:hAnsi="Times New Roman" w:cs="Times New Roman"/>
      <w:sz w:val="20"/>
      <w:szCs w:val="20"/>
      <w:lang w:val="en-US" w:eastAsia="en-US"/>
    </w:rPr>
  </w:style>
  <w:style w:type="character" w:customStyle="1" w:styleId="210">
    <w:name w:val="Основной текст 2 Знак1"/>
    <w:basedOn w:val="a0"/>
    <w:uiPriority w:val="99"/>
    <w:semiHidden/>
    <w:rsid w:val="00DD2A53"/>
    <w:rPr>
      <w:rFonts w:eastAsiaTheme="minorEastAsia"/>
      <w:lang w:val="ru-RU" w:eastAsia="ru-RU"/>
    </w:rPr>
  </w:style>
  <w:style w:type="character" w:customStyle="1" w:styleId="NESTableTextChar">
    <w:name w:val="NES Table Text Char"/>
    <w:link w:val="NESTableText"/>
    <w:uiPriority w:val="99"/>
    <w:locked/>
    <w:rsid w:val="00DD2A53"/>
    <w:rPr>
      <w:rFonts w:ascii="Arial" w:eastAsia="Times New Roman" w:hAnsi="Arial" w:cs="Arial"/>
      <w:lang w:val="en-GB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DD2A53"/>
    <w:pPr>
      <w:framePr w:hSpace="180" w:wrap="around" w:hAnchor="margin" w:x="108" w:y="551"/>
      <w:widowControl w:val="0"/>
      <w:spacing w:before="60" w:after="60" w:line="240" w:lineRule="auto"/>
    </w:pPr>
    <w:rPr>
      <w:rFonts w:ascii="Arial" w:eastAsia="Times New Roman" w:hAnsi="Arial" w:cs="Arial"/>
      <w:lang w:val="en-GB" w:eastAsia="en-US"/>
    </w:rPr>
  </w:style>
  <w:style w:type="character" w:customStyle="1" w:styleId="hps">
    <w:name w:val="hps"/>
    <w:basedOn w:val="a0"/>
    <w:uiPriority w:val="99"/>
    <w:rsid w:val="00DD2A53"/>
  </w:style>
  <w:style w:type="paragraph" w:styleId="a3">
    <w:name w:val="No Spacing"/>
    <w:link w:val="a4"/>
    <w:qFormat/>
    <w:rsid w:val="00DD2A53"/>
    <w:pPr>
      <w:spacing w:after="0" w:line="240" w:lineRule="auto"/>
    </w:pPr>
    <w:rPr>
      <w:lang w:val="ru-RU"/>
    </w:rPr>
  </w:style>
  <w:style w:type="character" w:customStyle="1" w:styleId="a4">
    <w:name w:val="Без интервала Знак"/>
    <w:link w:val="a3"/>
    <w:locked/>
    <w:rsid w:val="000C71B9"/>
    <w:rPr>
      <w:lang w:val="ru-RU"/>
    </w:rPr>
  </w:style>
  <w:style w:type="paragraph" w:customStyle="1" w:styleId="NESNormal">
    <w:name w:val="NES Normal"/>
    <w:basedOn w:val="a"/>
    <w:link w:val="NESNormalChar"/>
    <w:autoRedefine/>
    <w:qFormat/>
    <w:rsid w:val="000C71B9"/>
    <w:pPr>
      <w:widowControl w:val="0"/>
      <w:tabs>
        <w:tab w:val="left" w:pos="851"/>
      </w:tabs>
      <w:kinsoku w:val="0"/>
      <w:overflowPunct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iCs/>
      <w:color w:val="000000"/>
      <w:sz w:val="28"/>
      <w:szCs w:val="28"/>
      <w:lang w:val="kk-KZ" w:eastAsia="en-US"/>
    </w:rPr>
  </w:style>
  <w:style w:type="character" w:customStyle="1" w:styleId="NESNormalChar">
    <w:name w:val="NES Normal Char"/>
    <w:link w:val="NESNormal"/>
    <w:rsid w:val="000C71B9"/>
    <w:rPr>
      <w:rFonts w:ascii="Times New Roman" w:eastAsia="Calibri" w:hAnsi="Times New Roman" w:cs="Times New Roman"/>
      <w:iCs/>
      <w:color w:val="000000"/>
      <w:sz w:val="28"/>
      <w:szCs w:val="28"/>
      <w:lang w:val="kk-KZ"/>
    </w:rPr>
  </w:style>
  <w:style w:type="paragraph" w:styleId="a5">
    <w:name w:val="List Paragraph"/>
    <w:basedOn w:val="a"/>
    <w:link w:val="a6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6">
    <w:name w:val="Абзац списка Знак"/>
    <w:link w:val="a5"/>
    <w:uiPriority w:val="34"/>
    <w:locked/>
    <w:rsid w:val="000C71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Body Text"/>
    <w:aliases w:val="Знак15 Знак,Основной текст Знак Знак,Знак16 Знак Знак,Основной текст Знак1,Знак15 Знак Знак,Знак16 Знак1"/>
    <w:basedOn w:val="a"/>
    <w:link w:val="a8"/>
    <w:uiPriority w:val="1"/>
    <w:qFormat/>
    <w:rsid w:val="000C71B9"/>
    <w:pPr>
      <w:autoSpaceDE w:val="0"/>
      <w:autoSpaceDN w:val="0"/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Основной текст Знак"/>
    <w:aliases w:val="Знак15 Знак Знак1,Основной текст Знак Знак Знак,Знак16 Знак Знак Знак,Основной текст Знак1 Знак,Знак15 Знак Знак Знак,Знак16 Знак1 Знак"/>
    <w:basedOn w:val="a0"/>
    <w:link w:val="a7"/>
    <w:uiPriority w:val="1"/>
    <w:rsid w:val="000C71B9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customStyle="1" w:styleId="11">
    <w:name w:val="Основной текст1"/>
    <w:basedOn w:val="a0"/>
    <w:rsid w:val="000C71B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9">
    <w:name w:val="Основной текст_"/>
    <w:basedOn w:val="a0"/>
    <w:link w:val="23"/>
    <w:rsid w:val="000C71B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3">
    <w:name w:val="Основной текст2"/>
    <w:basedOn w:val="a"/>
    <w:link w:val="a9"/>
    <w:rsid w:val="000C71B9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apple-converted-space">
    <w:name w:val="apple-converted-space"/>
    <w:basedOn w:val="a0"/>
    <w:rsid w:val="000C71B9"/>
  </w:style>
  <w:style w:type="paragraph" w:styleId="aa">
    <w:name w:val="header"/>
    <w:basedOn w:val="a"/>
    <w:link w:val="ab"/>
    <w:uiPriority w:val="99"/>
    <w:unhideWhenUsed/>
    <w:rsid w:val="000C71B9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paragraph" w:styleId="ac">
    <w:name w:val="footer"/>
    <w:basedOn w:val="a"/>
    <w:link w:val="ad"/>
    <w:uiPriority w:val="99"/>
    <w:unhideWhenUsed/>
    <w:rsid w:val="000C71B9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paragraph" w:styleId="12">
    <w:name w:val="toc 1"/>
    <w:basedOn w:val="a"/>
    <w:next w:val="a"/>
    <w:autoRedefine/>
    <w:uiPriority w:val="39"/>
    <w:unhideWhenUsed/>
    <w:rsid w:val="000C71B9"/>
    <w:pPr>
      <w:tabs>
        <w:tab w:val="right" w:leader="dot" w:pos="9628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e">
    <w:name w:val="Balloon Text"/>
    <w:basedOn w:val="a"/>
    <w:link w:val="af"/>
    <w:uiPriority w:val="99"/>
    <w:unhideWhenUsed/>
    <w:rsid w:val="000C71B9"/>
    <w:pPr>
      <w:spacing w:after="0" w:line="240" w:lineRule="auto"/>
    </w:pPr>
    <w:rPr>
      <w:rFonts w:ascii="Tahoma" w:eastAsia="Calibri" w:hAnsi="Tahoma" w:cs="Times New Roman"/>
      <w:sz w:val="16"/>
      <w:szCs w:val="16"/>
      <w:lang w:val="en-GB" w:eastAsia="en-US"/>
    </w:rPr>
  </w:style>
  <w:style w:type="character" w:customStyle="1" w:styleId="af">
    <w:name w:val="Текст выноски Знак"/>
    <w:basedOn w:val="a0"/>
    <w:link w:val="ae"/>
    <w:uiPriority w:val="99"/>
    <w:rsid w:val="000C71B9"/>
    <w:rPr>
      <w:rFonts w:ascii="Tahoma" w:eastAsia="Calibri" w:hAnsi="Tahoma" w:cs="Times New Roman"/>
      <w:sz w:val="16"/>
      <w:szCs w:val="16"/>
      <w:lang w:val="en-GB"/>
    </w:rPr>
  </w:style>
  <w:style w:type="paragraph" w:styleId="af0">
    <w:name w:val="annotation text"/>
    <w:basedOn w:val="a"/>
    <w:link w:val="af1"/>
    <w:uiPriority w:val="99"/>
    <w:unhideWhenUsed/>
    <w:rsid w:val="000C71B9"/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f1">
    <w:name w:val="Текст примечания Знак"/>
    <w:basedOn w:val="a0"/>
    <w:link w:val="af0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af2">
    <w:name w:val="Тема примечания Знак"/>
    <w:basedOn w:val="af1"/>
    <w:link w:val="af3"/>
    <w:uiPriority w:val="99"/>
    <w:semiHidden/>
    <w:rsid w:val="000C71B9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0C71B9"/>
    <w:rPr>
      <w:b/>
      <w:bCs/>
    </w:rPr>
  </w:style>
  <w:style w:type="character" w:customStyle="1" w:styleId="13">
    <w:name w:val="Тема примечания Знак1"/>
    <w:basedOn w:val="af1"/>
    <w:uiPriority w:val="99"/>
    <w:semiHidden/>
    <w:rsid w:val="000C71B9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customStyle="1" w:styleId="Default">
    <w:name w:val="Default"/>
    <w:rsid w:val="000C71B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af4">
    <w:name w:val="Title"/>
    <w:basedOn w:val="24"/>
    <w:next w:val="a"/>
    <w:link w:val="af5"/>
    <w:qFormat/>
    <w:rsid w:val="000C71B9"/>
    <w:pPr>
      <w:widowControl w:val="0"/>
      <w:spacing w:after="0" w:line="360" w:lineRule="auto"/>
      <w:ind w:left="567"/>
      <w:outlineLvl w:val="0"/>
    </w:pPr>
    <w:rPr>
      <w:rFonts w:ascii="Times New Roman" w:eastAsia="Times New Roman" w:hAnsi="Times New Roman"/>
      <w:b/>
      <w:bCs/>
      <w:kern w:val="28"/>
      <w:sz w:val="28"/>
      <w:szCs w:val="32"/>
      <w:lang w:val="en-GB"/>
    </w:rPr>
  </w:style>
  <w:style w:type="paragraph" w:styleId="24">
    <w:name w:val="toc 2"/>
    <w:basedOn w:val="a"/>
    <w:next w:val="a"/>
    <w:autoRedefine/>
    <w:uiPriority w:val="39"/>
    <w:semiHidden/>
    <w:unhideWhenUsed/>
    <w:rsid w:val="000C71B9"/>
    <w:pPr>
      <w:ind w:left="220"/>
    </w:pPr>
    <w:rPr>
      <w:rFonts w:ascii="Calibri" w:eastAsia="Calibri" w:hAnsi="Calibri" w:cs="Times New Roman"/>
      <w:lang w:eastAsia="en-US"/>
    </w:rPr>
  </w:style>
  <w:style w:type="character" w:customStyle="1" w:styleId="af5">
    <w:name w:val="Заголовок Знак"/>
    <w:basedOn w:val="a0"/>
    <w:link w:val="af4"/>
    <w:rsid w:val="000C71B9"/>
    <w:rPr>
      <w:rFonts w:ascii="Times New Roman" w:eastAsia="Times New Roman" w:hAnsi="Times New Roman" w:cs="Times New Roman"/>
      <w:b/>
      <w:bCs/>
      <w:kern w:val="28"/>
      <w:sz w:val="28"/>
      <w:szCs w:val="32"/>
      <w:lang w:val="en-GB"/>
    </w:rPr>
  </w:style>
  <w:style w:type="paragraph" w:customStyle="1" w:styleId="Covertitle">
    <w:name w:val="Cover title"/>
    <w:rsid w:val="000C71B9"/>
    <w:pPr>
      <w:spacing w:after="0" w:line="240" w:lineRule="auto"/>
    </w:pPr>
    <w:rPr>
      <w:rFonts w:ascii="Arial" w:eastAsia="Times New Roman" w:hAnsi="Arial" w:cs="Times New Roman"/>
      <w:b/>
      <w:sz w:val="32"/>
      <w:szCs w:val="32"/>
      <w:lang w:val="en-GB"/>
    </w:rPr>
  </w:style>
  <w:style w:type="character" w:styleId="af6">
    <w:name w:val="Hyperlink"/>
    <w:uiPriority w:val="99"/>
    <w:unhideWhenUsed/>
    <w:rsid w:val="000C71B9"/>
    <w:rPr>
      <w:color w:val="0000FF"/>
      <w:u w:val="single"/>
    </w:rPr>
  </w:style>
  <w:style w:type="paragraph" w:styleId="af7">
    <w:name w:val="List Bullet"/>
    <w:basedOn w:val="a"/>
    <w:autoRedefine/>
    <w:rsid w:val="000C71B9"/>
    <w:pPr>
      <w:widowControl w:val="0"/>
      <w:tabs>
        <w:tab w:val="left" w:pos="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4">
    <w:name w:val="Без интервала1"/>
    <w:link w:val="NoSpacingChar"/>
    <w:uiPriority w:val="99"/>
    <w:qFormat/>
    <w:rsid w:val="000C71B9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NoSpacingChar">
    <w:name w:val="No Spacing Char"/>
    <w:link w:val="14"/>
    <w:uiPriority w:val="99"/>
    <w:locked/>
    <w:rsid w:val="000C71B9"/>
    <w:rPr>
      <w:rFonts w:ascii="Calibri" w:eastAsia="Times New Roman" w:hAnsi="Calibri" w:cs="Times New Roman"/>
      <w:lang w:val="ru-RU"/>
    </w:rPr>
  </w:style>
  <w:style w:type="paragraph" w:customStyle="1" w:styleId="15">
    <w:name w:val="Абзац списка1"/>
    <w:basedOn w:val="a"/>
    <w:link w:val="ListParagraphChar"/>
    <w:qFormat/>
    <w:rsid w:val="000C71B9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character" w:customStyle="1" w:styleId="ListParagraphChar">
    <w:name w:val="List Paragraph Char"/>
    <w:link w:val="15"/>
    <w:locked/>
    <w:rsid w:val="000C71B9"/>
    <w:rPr>
      <w:rFonts w:ascii="Calibri" w:eastAsia="Calibri" w:hAnsi="Calibri" w:cs="Times New Roman"/>
      <w:lang w:val="en-GB"/>
    </w:rPr>
  </w:style>
  <w:style w:type="paragraph" w:customStyle="1" w:styleId="25">
    <w:name w:val="Абзац списка2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istParagraph1">
    <w:name w:val="List Paragraph1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3">
    <w:name w:val="Абзац списка3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41">
    <w:name w:val="Абзац списка4"/>
    <w:basedOn w:val="a"/>
    <w:uiPriority w:val="34"/>
    <w:qFormat/>
    <w:rsid w:val="000C71B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GB" w:eastAsia="en-GB"/>
    </w:rPr>
  </w:style>
  <w:style w:type="character" w:customStyle="1" w:styleId="mjxassistivemathml">
    <w:name w:val="mjx_assistive_mathml"/>
    <w:rsid w:val="000C71B9"/>
  </w:style>
  <w:style w:type="paragraph" w:customStyle="1" w:styleId="Tabletext">
    <w:name w:val="Table text"/>
    <w:basedOn w:val="a"/>
    <w:uiPriority w:val="99"/>
    <w:rsid w:val="000C71B9"/>
    <w:pPr>
      <w:widowControl w:val="0"/>
      <w:tabs>
        <w:tab w:val="left" w:pos="206"/>
        <w:tab w:val="center" w:pos="4153"/>
        <w:tab w:val="right" w:pos="8306"/>
      </w:tabs>
      <w:spacing w:before="60" w:after="60" w:line="240" w:lineRule="auto"/>
    </w:pPr>
    <w:rPr>
      <w:rFonts w:ascii="Arial" w:eastAsia="Times New Roman" w:hAnsi="Arial" w:cs="Arial"/>
      <w:sz w:val="20"/>
      <w:lang w:val="en-GB" w:eastAsia="en-US"/>
    </w:rPr>
  </w:style>
  <w:style w:type="paragraph" w:customStyle="1" w:styleId="16">
    <w:name w:val="Обычный1"/>
    <w:rsid w:val="000C71B9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customStyle="1" w:styleId="mw-headline">
    <w:name w:val="mw-headline"/>
    <w:basedOn w:val="a0"/>
    <w:rsid w:val="000C71B9"/>
  </w:style>
  <w:style w:type="paragraph" w:customStyle="1" w:styleId="Bulletstyle1">
    <w:name w:val="Bullet style 1"/>
    <w:basedOn w:val="a"/>
    <w:link w:val="Bulletstyle1Char"/>
    <w:rsid w:val="000C71B9"/>
    <w:pPr>
      <w:tabs>
        <w:tab w:val="left" w:pos="284"/>
        <w:tab w:val="left" w:pos="426"/>
        <w:tab w:val="num" w:pos="720"/>
      </w:tabs>
      <w:spacing w:after="0" w:line="240" w:lineRule="auto"/>
      <w:ind w:left="720" w:hanging="360"/>
    </w:pPr>
    <w:rPr>
      <w:rFonts w:ascii="Arial" w:eastAsia="Times New Roman" w:hAnsi="Arial" w:cs="Times New Roman"/>
      <w:szCs w:val="24"/>
      <w:lang w:val="en-GB" w:eastAsia="en-US"/>
    </w:rPr>
  </w:style>
  <w:style w:type="character" w:customStyle="1" w:styleId="Bulletstyle1Char">
    <w:name w:val="Bullet style 1 Char"/>
    <w:link w:val="Bulletstyle1"/>
    <w:locked/>
    <w:rsid w:val="000C71B9"/>
    <w:rPr>
      <w:rFonts w:ascii="Arial" w:eastAsia="Times New Roman" w:hAnsi="Arial" w:cs="Times New Roman"/>
      <w:szCs w:val="24"/>
      <w:lang w:val="en-GB"/>
    </w:rPr>
  </w:style>
  <w:style w:type="character" w:customStyle="1" w:styleId="spelle">
    <w:name w:val="spelle"/>
    <w:rsid w:val="000C71B9"/>
  </w:style>
  <w:style w:type="character" w:styleId="af8">
    <w:name w:val="Strong"/>
    <w:uiPriority w:val="22"/>
    <w:qFormat/>
    <w:rsid w:val="000C71B9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0C71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C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1"/>
    <w:basedOn w:val="a0"/>
    <w:uiPriority w:val="99"/>
    <w:semiHidden/>
    <w:rsid w:val="000C71B9"/>
    <w:rPr>
      <w:rFonts w:ascii="Consolas" w:eastAsiaTheme="minorEastAsia" w:hAnsi="Consolas"/>
      <w:sz w:val="20"/>
      <w:szCs w:val="20"/>
      <w:lang w:val="ru-RU" w:eastAsia="ru-RU"/>
    </w:rPr>
  </w:style>
  <w:style w:type="character" w:customStyle="1" w:styleId="st1">
    <w:name w:val="st1"/>
    <w:basedOn w:val="a0"/>
    <w:rsid w:val="000C71B9"/>
    <w:rPr>
      <w:rFonts w:cs="Times New Roman"/>
    </w:rPr>
  </w:style>
  <w:style w:type="character" w:styleId="af9">
    <w:name w:val="Emphasis"/>
    <w:basedOn w:val="a0"/>
    <w:uiPriority w:val="20"/>
    <w:qFormat/>
    <w:rsid w:val="000C71B9"/>
    <w:rPr>
      <w:b/>
      <w:bCs/>
      <w:i w:val="0"/>
      <w:iCs w:val="0"/>
    </w:rPr>
  </w:style>
  <w:style w:type="character" w:customStyle="1" w:styleId="CharChar">
    <w:name w:val="Char Char"/>
    <w:rsid w:val="000C71B9"/>
    <w:rPr>
      <w:rFonts w:ascii="Arial" w:hAnsi="Arial" w:cs="Arial"/>
      <w:b/>
      <w:bCs/>
      <w:noProof w:val="0"/>
      <w:sz w:val="18"/>
      <w:szCs w:val="26"/>
      <w:lang w:val="en-GB" w:eastAsia="en-US" w:bidi="ar-SA"/>
    </w:rPr>
  </w:style>
  <w:style w:type="paragraph" w:customStyle="1" w:styleId="TableParagraph">
    <w:name w:val="Table Paragraph"/>
    <w:basedOn w:val="a"/>
    <w:uiPriority w:val="1"/>
    <w:qFormat/>
    <w:rsid w:val="000C71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table" w:customStyle="1" w:styleId="17">
    <w:name w:val="Сетка таблицы1"/>
    <w:basedOn w:val="a1"/>
    <w:next w:val="afa"/>
    <w:uiPriority w:val="39"/>
    <w:rsid w:val="002A48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39"/>
    <w:rsid w:val="002A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928AC-02B2-4253-86B2-9382A52D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ZKO</cp:lastModifiedBy>
  <cp:revision>2</cp:revision>
  <cp:lastPrinted>2024-09-04T17:45:00Z</cp:lastPrinted>
  <dcterms:created xsi:type="dcterms:W3CDTF">2024-09-04T17:46:00Z</dcterms:created>
  <dcterms:modified xsi:type="dcterms:W3CDTF">2024-09-04T17:46:00Z</dcterms:modified>
</cp:coreProperties>
</file>