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DE3" w:rsidRPr="00E80186" w:rsidRDefault="00E80186" w:rsidP="000E0759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Ref333394248"/>
      <w:r w:rsidRPr="00E80186">
        <w:rPr>
          <w:rFonts w:ascii="Times New Roman" w:hAnsi="Times New Roman"/>
          <w:sz w:val="24"/>
          <w:szCs w:val="24"/>
        </w:rPr>
        <w:t>Характеристика  пакетов прикладных программ</w:t>
      </w:r>
      <w:bookmarkEnd w:id="0"/>
    </w:p>
    <w:p w:rsidR="00AE1F1B" w:rsidRDefault="00AE1F1B" w:rsidP="007B772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>Прикладное программное обеспечение –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это совокупность программных продуктов, представляющих интерес для пользователей и предназначенных для решения повседневных задач обработки информации.</w:t>
      </w:r>
    </w:p>
    <w:p w:rsidR="00AE1F1B" w:rsidRDefault="004B6094" w:rsidP="007B772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Данный класс программных средств наиболее представителен, что обусловлено широким применением средств компьютерной техники во всех сферах деятельности человека, созданием автоматизированных информационных систем в различных предметных областях.</w:t>
      </w:r>
    </w:p>
    <w:p w:rsidR="004B6094" w:rsidRPr="00E9037D" w:rsidRDefault="004B6094" w:rsidP="007B772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 xml:space="preserve">Прикладное программное обеспечение содержит составную категорию – пакет прикладных программ.  Это любой комплекс программ, ориентированный на решение прикладных задач. </w:t>
      </w:r>
    </w:p>
    <w:p w:rsidR="00C6382F" w:rsidRPr="00E9037D" w:rsidRDefault="00A305A8" w:rsidP="007B772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Пакеты прикладных программ обычно строятся на базе специальных систем и являются дальнейшим</w:t>
      </w:r>
      <w:r w:rsidRPr="00A305A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их развитием в конкретном направлении. Они поставляются отдельно от программного обеспечения вычислительных средств, имеют свою документацию и не входят с состав операционной системы.</w:t>
      </w:r>
      <w:r w:rsidR="00C6382F">
        <w:rPr>
          <w:rFonts w:ascii="Times New Roman" w:hAnsi="Times New Roman"/>
          <w:sz w:val="24"/>
          <w:szCs w:val="24"/>
        </w:rPr>
        <w:t xml:space="preserve"> Многие пакеты имеют собственные средства генерации. Разработка пакета не должна требовать модификации операционной системы. Если пакет требует внесения изменений в </w:t>
      </w:r>
      <w:r w:rsidR="00782DE3">
        <w:rPr>
          <w:rFonts w:ascii="Times New Roman" w:hAnsi="Times New Roman"/>
          <w:sz w:val="24"/>
          <w:szCs w:val="24"/>
        </w:rPr>
        <w:t>настройках операционной системы</w:t>
      </w:r>
      <w:r w:rsidR="00C6382F">
        <w:rPr>
          <w:rFonts w:ascii="Times New Roman" w:hAnsi="Times New Roman"/>
          <w:sz w:val="24"/>
          <w:szCs w:val="24"/>
        </w:rPr>
        <w:t>,</w:t>
      </w:r>
      <w:r w:rsidR="00782DE3">
        <w:rPr>
          <w:rFonts w:ascii="Times New Roman" w:hAnsi="Times New Roman"/>
          <w:sz w:val="24"/>
          <w:szCs w:val="24"/>
        </w:rPr>
        <w:t xml:space="preserve"> </w:t>
      </w:r>
      <w:r w:rsidR="00C6382F">
        <w:rPr>
          <w:rFonts w:ascii="Times New Roman" w:hAnsi="Times New Roman"/>
          <w:sz w:val="24"/>
          <w:szCs w:val="24"/>
        </w:rPr>
        <w:t>то это выполняется в процессе загрузки и инициализации пакета.</w:t>
      </w:r>
      <w:r w:rsidR="00197954">
        <w:rPr>
          <w:rFonts w:ascii="Times New Roman" w:hAnsi="Times New Roman"/>
          <w:sz w:val="24"/>
          <w:szCs w:val="24"/>
        </w:rPr>
        <w:t xml:space="preserve"> </w:t>
      </w:r>
      <w:r w:rsidR="00C6382F" w:rsidRPr="00E9037D">
        <w:rPr>
          <w:rFonts w:ascii="Times New Roman" w:hAnsi="Times New Roman"/>
          <w:sz w:val="24"/>
          <w:szCs w:val="24"/>
        </w:rPr>
        <w:t>Пакеты прикладных программ можно разбить на три группы:</w:t>
      </w:r>
    </w:p>
    <w:p w:rsidR="00C6382F" w:rsidRDefault="006D1E39" w:rsidP="006D1E3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C6382F">
        <w:rPr>
          <w:rFonts w:ascii="Times New Roman" w:hAnsi="Times New Roman"/>
          <w:sz w:val="24"/>
          <w:szCs w:val="24"/>
        </w:rPr>
        <w:t>пакеты, расширяющие возможности операционной системы</w:t>
      </w:r>
      <w:r w:rsidR="00477D73">
        <w:rPr>
          <w:rFonts w:ascii="Times New Roman" w:hAnsi="Times New Roman"/>
          <w:sz w:val="24"/>
          <w:szCs w:val="24"/>
        </w:rPr>
        <w:t>;</w:t>
      </w:r>
    </w:p>
    <w:p w:rsidR="00477D73" w:rsidRPr="00E81657" w:rsidRDefault="006D1E39" w:rsidP="006D1E3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477D73">
        <w:rPr>
          <w:rFonts w:ascii="Times New Roman" w:hAnsi="Times New Roman"/>
          <w:sz w:val="24"/>
          <w:szCs w:val="24"/>
        </w:rPr>
        <w:t xml:space="preserve">пакеты общего назначения </w:t>
      </w:r>
      <w:r w:rsidR="00477D73">
        <w:rPr>
          <w:rFonts w:ascii="Times New Roman" w:hAnsi="Times New Roman"/>
          <w:i/>
          <w:sz w:val="24"/>
          <w:szCs w:val="24"/>
        </w:rPr>
        <w:t xml:space="preserve">(например, </w:t>
      </w:r>
      <w:r w:rsidR="00477D73">
        <w:rPr>
          <w:rFonts w:ascii="Times New Roman" w:hAnsi="Times New Roman"/>
          <w:i/>
          <w:sz w:val="24"/>
          <w:szCs w:val="24"/>
          <w:lang w:val="en-US"/>
        </w:rPr>
        <w:t>MS</w:t>
      </w:r>
      <w:r w:rsidR="00477D73" w:rsidRPr="00477D73">
        <w:rPr>
          <w:rFonts w:ascii="Times New Roman" w:hAnsi="Times New Roman"/>
          <w:i/>
          <w:sz w:val="24"/>
          <w:szCs w:val="24"/>
        </w:rPr>
        <w:t xml:space="preserve"> </w:t>
      </w:r>
      <w:r w:rsidR="00477D73">
        <w:rPr>
          <w:rFonts w:ascii="Times New Roman" w:hAnsi="Times New Roman"/>
          <w:i/>
          <w:sz w:val="24"/>
          <w:szCs w:val="24"/>
          <w:lang w:val="en-US"/>
        </w:rPr>
        <w:t>Office</w:t>
      </w:r>
      <w:r w:rsidR="00477D73" w:rsidRPr="00477D73">
        <w:rPr>
          <w:rFonts w:ascii="Times New Roman" w:hAnsi="Times New Roman"/>
          <w:i/>
          <w:sz w:val="24"/>
          <w:szCs w:val="24"/>
        </w:rPr>
        <w:t>)</w:t>
      </w:r>
      <w:r w:rsidR="00477D73">
        <w:rPr>
          <w:rFonts w:ascii="Times New Roman" w:hAnsi="Times New Roman"/>
          <w:i/>
          <w:sz w:val="24"/>
          <w:szCs w:val="24"/>
        </w:rPr>
        <w:t>;</w:t>
      </w:r>
    </w:p>
    <w:p w:rsidR="00477D73" w:rsidRPr="00477D73" w:rsidRDefault="006D1E39" w:rsidP="006D1E3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477D73">
        <w:rPr>
          <w:rFonts w:ascii="Times New Roman" w:hAnsi="Times New Roman"/>
          <w:sz w:val="24"/>
          <w:szCs w:val="24"/>
        </w:rPr>
        <w:t xml:space="preserve">пакеты, ориентированные на работу в автоматизированных системах управления </w:t>
      </w:r>
      <w:r w:rsidR="00477D73">
        <w:rPr>
          <w:rFonts w:ascii="Times New Roman" w:hAnsi="Times New Roman"/>
          <w:i/>
          <w:sz w:val="24"/>
          <w:szCs w:val="24"/>
        </w:rPr>
        <w:t>(Парус, 1С</w:t>
      </w:r>
      <w:proofErr w:type="gramStart"/>
      <w:r w:rsidR="00477D73">
        <w:rPr>
          <w:rFonts w:ascii="Times New Roman" w:hAnsi="Times New Roman"/>
          <w:i/>
          <w:sz w:val="24"/>
          <w:szCs w:val="24"/>
        </w:rPr>
        <w:t>:П</w:t>
      </w:r>
      <w:proofErr w:type="gramEnd"/>
      <w:r w:rsidR="00477D73">
        <w:rPr>
          <w:rFonts w:ascii="Times New Roman" w:hAnsi="Times New Roman"/>
          <w:i/>
          <w:sz w:val="24"/>
          <w:szCs w:val="24"/>
        </w:rPr>
        <w:t>редприятие)</w:t>
      </w:r>
    </w:p>
    <w:p w:rsidR="00782DE3" w:rsidRDefault="00477D73" w:rsidP="007B772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 xml:space="preserve">Пакеты прикладных программ, </w:t>
      </w:r>
      <w:r w:rsidR="00782DE3" w:rsidRPr="00E9037D">
        <w:rPr>
          <w:rFonts w:ascii="Times New Roman" w:hAnsi="Times New Roman"/>
          <w:sz w:val="24"/>
          <w:szCs w:val="24"/>
        </w:rPr>
        <w:t xml:space="preserve">расширяющие </w:t>
      </w:r>
      <w:r w:rsidRPr="00E9037D">
        <w:rPr>
          <w:rFonts w:ascii="Times New Roman" w:hAnsi="Times New Roman"/>
          <w:sz w:val="24"/>
          <w:szCs w:val="24"/>
        </w:rPr>
        <w:t>возможности операционных систем обеспечивают функционирование ЭВМ разных конфигураций. К ним относятся</w:t>
      </w:r>
      <w:r w:rsidRPr="00D42E32">
        <w:rPr>
          <w:rFonts w:ascii="Times New Roman" w:hAnsi="Times New Roman"/>
          <w:sz w:val="24"/>
          <w:szCs w:val="24"/>
        </w:rPr>
        <w:t xml:space="preserve"> пакеты, обеспечивающие работу многомашинных комплексов типовых конфигураций, удаленную пакетную обработку.</w:t>
      </w:r>
    </w:p>
    <w:p w:rsidR="00782DE3" w:rsidRPr="00E9037D" w:rsidRDefault="00782DE3" w:rsidP="007B772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 xml:space="preserve">Например, при установке систем программирования </w:t>
      </w:r>
      <w:r w:rsidRPr="00E9037D">
        <w:rPr>
          <w:rFonts w:ascii="Times New Roman" w:hAnsi="Times New Roman"/>
          <w:sz w:val="24"/>
          <w:szCs w:val="24"/>
          <w:lang w:val="en-US"/>
        </w:rPr>
        <w:t>Delphi</w:t>
      </w:r>
      <w:r w:rsidRPr="00E9037D">
        <w:rPr>
          <w:rFonts w:ascii="Times New Roman" w:hAnsi="Times New Roman"/>
          <w:sz w:val="24"/>
          <w:szCs w:val="24"/>
        </w:rPr>
        <w:t xml:space="preserve"> или СИ могут быть расширены возможности операционной системы, например, управление рабочим экраном, курсором.</w:t>
      </w:r>
    </w:p>
    <w:p w:rsidR="00782DE3" w:rsidRPr="00E9037D" w:rsidRDefault="00782DE3" w:rsidP="007B772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 xml:space="preserve"> Использование утилит </w:t>
      </w:r>
      <w:proofErr w:type="spellStart"/>
      <w:r w:rsidRPr="00E9037D">
        <w:rPr>
          <w:rFonts w:ascii="Times New Roman" w:hAnsi="Times New Roman"/>
          <w:sz w:val="24"/>
          <w:szCs w:val="24"/>
        </w:rPr>
        <w:t>Norton</w:t>
      </w:r>
      <w:proofErr w:type="spellEnd"/>
      <w:r w:rsidRPr="00E9037D">
        <w:rPr>
          <w:rFonts w:ascii="Times New Roman" w:hAnsi="Times New Roman"/>
          <w:sz w:val="24"/>
          <w:szCs w:val="24"/>
        </w:rPr>
        <w:t xml:space="preserve"> позволяет производить проверку жесткого диска, оптимизацию дискового пространства.</w:t>
      </w:r>
    </w:p>
    <w:p w:rsidR="00477D73" w:rsidRPr="00E9037D" w:rsidRDefault="00477D73" w:rsidP="007B772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 xml:space="preserve">Пакеты прикладных программ общего назначения включают в себя набор программ для широкого </w:t>
      </w:r>
      <w:r w:rsidR="005943CC" w:rsidRPr="00E9037D">
        <w:rPr>
          <w:rFonts w:ascii="Times New Roman" w:hAnsi="Times New Roman"/>
          <w:sz w:val="24"/>
          <w:szCs w:val="24"/>
        </w:rPr>
        <w:t>круга применений: для графических дисплеев, графопостроителей, систем программирования, а также для научно-технических расчетов,  обработки матриц, различного вида моделирования, решения задач теории массового обслуживания и т.д.</w:t>
      </w:r>
    </w:p>
    <w:p w:rsidR="005943CC" w:rsidRPr="00D42E32" w:rsidRDefault="005943CC" w:rsidP="007B772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>Пакеты, ориентированные на работу в АСУ, включает в себя набор программ для общецелевых систем обработки данных, информационно-поисковых систем, систем обработки документов.</w:t>
      </w:r>
    </w:p>
    <w:p w:rsidR="00F33551" w:rsidRPr="00D42E32" w:rsidRDefault="00F33551" w:rsidP="007B772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2E32">
        <w:rPr>
          <w:rFonts w:ascii="Times New Roman" w:hAnsi="Times New Roman"/>
          <w:sz w:val="24"/>
          <w:szCs w:val="24"/>
        </w:rPr>
        <w:t xml:space="preserve">Пакеты прикладных программ являются наиболее динамично развивающейся частью программного обеспечения, круг решаемых с помощью ППП задач постоянно расширяется. Во многом внедрение компьютеров практически во все сферы деятельности стало возможным благодаря  появлению новых и совершенствованию существующих ППП.  </w:t>
      </w:r>
    </w:p>
    <w:p w:rsidR="00F33551" w:rsidRPr="00D42E32" w:rsidRDefault="00F33551" w:rsidP="007B772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2E32">
        <w:rPr>
          <w:rFonts w:ascii="Times New Roman" w:hAnsi="Times New Roman"/>
          <w:sz w:val="24"/>
          <w:szCs w:val="24"/>
        </w:rPr>
        <w:t>Достижения в области микроэлектроники, приводящие к появлению более мощных по своим функциональным возможностям компьютеров, также являются причиной создания новых ППП.</w:t>
      </w:r>
    </w:p>
    <w:p w:rsidR="00F33551" w:rsidRPr="00D42E32" w:rsidRDefault="00F33551" w:rsidP="007B772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2E32">
        <w:rPr>
          <w:rFonts w:ascii="Times New Roman" w:hAnsi="Times New Roman"/>
          <w:sz w:val="24"/>
          <w:szCs w:val="24"/>
        </w:rPr>
        <w:t>В свою очередь, необходимость улучшения характеристик использования пакета при решении конкретных задач пользователя стимулирует совершенствования архитектуры и элементной базы компьютеров и периферийных устройств.</w:t>
      </w:r>
    </w:p>
    <w:p w:rsidR="00F33551" w:rsidRPr="00D42E32" w:rsidRDefault="00F33551" w:rsidP="007B772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2E32">
        <w:rPr>
          <w:rFonts w:ascii="Times New Roman" w:hAnsi="Times New Roman"/>
          <w:sz w:val="24"/>
          <w:szCs w:val="24"/>
        </w:rPr>
        <w:t xml:space="preserve">Структура и принципы построения пакета зависят от класса ЭВМ и операционной системы, в рамках которой этот пакет будет функционировать. Наибольшее количество разнообразных ППП создано для </w:t>
      </w:r>
      <w:r w:rsidR="00A05E16" w:rsidRPr="00D42E32">
        <w:rPr>
          <w:rFonts w:ascii="Times New Roman" w:hAnsi="Times New Roman"/>
          <w:sz w:val="24"/>
          <w:szCs w:val="24"/>
          <w:lang w:val="en-US"/>
        </w:rPr>
        <w:t>IBM</w:t>
      </w:r>
      <w:r w:rsidR="00A05E16" w:rsidRPr="00D42E32">
        <w:rPr>
          <w:rFonts w:ascii="Times New Roman" w:hAnsi="Times New Roman"/>
          <w:sz w:val="24"/>
          <w:szCs w:val="24"/>
        </w:rPr>
        <w:t xml:space="preserve"> </w:t>
      </w:r>
      <w:r w:rsidR="00A05E16" w:rsidRPr="00D42E32">
        <w:rPr>
          <w:rFonts w:ascii="Times New Roman" w:hAnsi="Times New Roman"/>
          <w:sz w:val="24"/>
          <w:szCs w:val="24"/>
          <w:lang w:val="en-US"/>
        </w:rPr>
        <w:t>PC</w:t>
      </w:r>
      <w:r w:rsidRPr="00D42E32">
        <w:rPr>
          <w:rFonts w:ascii="Times New Roman" w:hAnsi="Times New Roman"/>
          <w:sz w:val="24"/>
          <w:szCs w:val="24"/>
        </w:rPr>
        <w:t>–</w:t>
      </w:r>
      <w:r w:rsidR="00A05E16" w:rsidRPr="00D42E32">
        <w:rPr>
          <w:rFonts w:ascii="Times New Roman" w:hAnsi="Times New Roman"/>
          <w:sz w:val="24"/>
          <w:szCs w:val="24"/>
        </w:rPr>
        <w:t>совместимых</w:t>
      </w:r>
      <w:r w:rsidRPr="00D42E32">
        <w:rPr>
          <w:rFonts w:ascii="Times New Roman" w:hAnsi="Times New Roman"/>
          <w:sz w:val="24"/>
          <w:szCs w:val="24"/>
        </w:rPr>
        <w:t xml:space="preserve"> компьютеров </w:t>
      </w:r>
      <w:r w:rsidR="00A05E16" w:rsidRPr="00D42E32">
        <w:rPr>
          <w:rFonts w:ascii="Times New Roman" w:hAnsi="Times New Roman"/>
          <w:sz w:val="24"/>
          <w:szCs w:val="24"/>
        </w:rPr>
        <w:t xml:space="preserve">с операционной системой </w:t>
      </w:r>
      <w:r w:rsidR="00A05E16" w:rsidRPr="00D42E32">
        <w:rPr>
          <w:rFonts w:ascii="Times New Roman" w:hAnsi="Times New Roman"/>
          <w:sz w:val="24"/>
          <w:szCs w:val="24"/>
          <w:lang w:val="en-US"/>
        </w:rPr>
        <w:t>WINDOWS</w:t>
      </w:r>
      <w:r w:rsidR="00A05E16" w:rsidRPr="00D42E32">
        <w:rPr>
          <w:rFonts w:ascii="Times New Roman" w:hAnsi="Times New Roman"/>
          <w:sz w:val="24"/>
          <w:szCs w:val="24"/>
        </w:rPr>
        <w:t xml:space="preserve">. </w:t>
      </w:r>
    </w:p>
    <w:p w:rsidR="00A05E16" w:rsidRDefault="00A05E16" w:rsidP="007B772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2E32">
        <w:rPr>
          <w:rFonts w:ascii="Times New Roman" w:hAnsi="Times New Roman"/>
          <w:sz w:val="24"/>
          <w:szCs w:val="24"/>
        </w:rPr>
        <w:t>Каждая группа пакетов имеет свои проблемы организации, трудности разработки и создания. Каждый пакет в зависимости от ЭВМ и его назначения реализуется на конкретном языке программирования в соответствии с требованиями, предъявляемыми  к пакету, и возможностями языка.</w:t>
      </w:r>
    </w:p>
    <w:p w:rsidR="00A60440" w:rsidRPr="00B07C09" w:rsidRDefault="00A60440" w:rsidP="007B772D">
      <w:pPr>
        <w:spacing w:after="0" w:line="240" w:lineRule="auto"/>
        <w:ind w:left="142"/>
        <w:jc w:val="both"/>
        <w:rPr>
          <w:rFonts w:ascii="Times New Roman" w:hAnsi="Times New Roman"/>
          <w:color w:val="FF0000"/>
          <w:sz w:val="24"/>
          <w:szCs w:val="24"/>
        </w:rPr>
      </w:pPr>
      <w:r w:rsidRPr="00B07C09">
        <w:rPr>
          <w:rFonts w:ascii="Times New Roman" w:hAnsi="Times New Roman"/>
          <w:color w:val="FF0000"/>
          <w:sz w:val="24"/>
          <w:szCs w:val="24"/>
        </w:rPr>
        <w:lastRenderedPageBreak/>
        <w:t xml:space="preserve">Назначение проблемно-ориентированных пакетов прикладных программ приведено в вопросе </w:t>
      </w:r>
    </w:p>
    <w:p w:rsidR="00A60440" w:rsidRPr="00B07C09" w:rsidRDefault="00A60440" w:rsidP="007B772D">
      <w:pPr>
        <w:spacing w:after="0" w:line="240" w:lineRule="auto"/>
        <w:ind w:left="142"/>
        <w:jc w:val="both"/>
        <w:rPr>
          <w:rFonts w:ascii="Times New Roman" w:hAnsi="Times New Roman"/>
          <w:color w:val="FF0000"/>
          <w:sz w:val="24"/>
          <w:szCs w:val="24"/>
        </w:rPr>
      </w:pPr>
      <w:r w:rsidRPr="00B07C09">
        <w:rPr>
          <w:rFonts w:ascii="Times New Roman" w:hAnsi="Times New Roman"/>
          <w:color w:val="FF0000"/>
          <w:sz w:val="24"/>
          <w:szCs w:val="24"/>
        </w:rPr>
        <w:t xml:space="preserve">Назначение </w:t>
      </w:r>
      <w:proofErr w:type="spellStart"/>
      <w:r w:rsidRPr="00B07C09">
        <w:rPr>
          <w:rFonts w:ascii="Times New Roman" w:hAnsi="Times New Roman"/>
          <w:color w:val="FF0000"/>
          <w:sz w:val="24"/>
          <w:szCs w:val="24"/>
        </w:rPr>
        <w:t>методо</w:t>
      </w:r>
      <w:proofErr w:type="spellEnd"/>
      <w:r w:rsidRPr="00B07C09">
        <w:rPr>
          <w:rFonts w:ascii="Times New Roman" w:hAnsi="Times New Roman"/>
          <w:color w:val="FF0000"/>
          <w:sz w:val="24"/>
          <w:szCs w:val="24"/>
        </w:rPr>
        <w:t xml:space="preserve">-ориентированных пакетов прикладных программ приведено в вопросе </w:t>
      </w:r>
    </w:p>
    <w:p w:rsidR="00A60440" w:rsidRPr="00B07C09" w:rsidRDefault="00A60440" w:rsidP="007B772D">
      <w:pPr>
        <w:spacing w:after="0" w:line="240" w:lineRule="auto"/>
        <w:ind w:left="142"/>
        <w:jc w:val="both"/>
        <w:rPr>
          <w:rFonts w:ascii="Times New Roman" w:hAnsi="Times New Roman"/>
          <w:color w:val="FF0000"/>
          <w:sz w:val="24"/>
          <w:szCs w:val="24"/>
        </w:rPr>
      </w:pPr>
      <w:r w:rsidRPr="00B07C09">
        <w:rPr>
          <w:rFonts w:ascii="Times New Roman" w:hAnsi="Times New Roman"/>
          <w:color w:val="FF0000"/>
          <w:sz w:val="24"/>
          <w:szCs w:val="24"/>
        </w:rPr>
        <w:t>Назначение пакетов</w:t>
      </w:r>
      <w:r w:rsidR="000F5087" w:rsidRPr="00B07C09">
        <w:rPr>
          <w:rFonts w:ascii="Times New Roman" w:hAnsi="Times New Roman"/>
          <w:color w:val="FF0000"/>
          <w:sz w:val="24"/>
          <w:szCs w:val="24"/>
        </w:rPr>
        <w:t xml:space="preserve"> программ автоматизированного проектирования приведено в вопросе </w:t>
      </w:r>
    </w:p>
    <w:p w:rsidR="00A60440" w:rsidRPr="00B07C09" w:rsidRDefault="001906A8" w:rsidP="007B772D">
      <w:pPr>
        <w:spacing w:after="0" w:line="240" w:lineRule="auto"/>
        <w:ind w:left="142"/>
        <w:jc w:val="both"/>
        <w:rPr>
          <w:rFonts w:ascii="Times New Roman" w:hAnsi="Times New Roman"/>
          <w:color w:val="FF0000"/>
          <w:sz w:val="24"/>
          <w:szCs w:val="24"/>
        </w:rPr>
      </w:pPr>
      <w:r w:rsidRPr="00B07C09">
        <w:rPr>
          <w:rFonts w:ascii="Times New Roman" w:hAnsi="Times New Roman"/>
          <w:color w:val="FF0000"/>
          <w:sz w:val="24"/>
          <w:szCs w:val="24"/>
        </w:rPr>
        <w:t xml:space="preserve">Назначение систем искусственного интеллекта приведено в вопросе  </w:t>
      </w:r>
    </w:p>
    <w:p w:rsidR="00A05E16" w:rsidRPr="00E9037D" w:rsidRDefault="00A05E16" w:rsidP="007B772D">
      <w:pPr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>Классификация пакетов прикладных программ по функционально-организационному признаку</w:t>
      </w:r>
      <w:r w:rsidR="00711F56">
        <w:rPr>
          <w:rFonts w:ascii="Times New Roman" w:hAnsi="Times New Roman"/>
          <w:sz w:val="24"/>
          <w:szCs w:val="24"/>
        </w:rPr>
        <w:t xml:space="preserve"> </w:t>
      </w:r>
      <w:r w:rsidR="00EF5604">
        <w:rPr>
          <w:rFonts w:ascii="Times New Roman" w:hAnsi="Times New Roman"/>
          <w:sz w:val="24"/>
          <w:szCs w:val="24"/>
        </w:rPr>
        <w:t>(см.</w:t>
      </w:r>
      <w:proofErr w:type="gramStart"/>
      <w:r w:rsidR="00EF5604">
        <w:rPr>
          <w:rFonts w:ascii="Times New Roman" w:hAnsi="Times New Roman"/>
          <w:sz w:val="24"/>
          <w:szCs w:val="24"/>
        </w:rPr>
        <w:t xml:space="preserve">   )</w:t>
      </w:r>
      <w:proofErr w:type="gramEnd"/>
    </w:p>
    <w:p w:rsidR="00E81657" w:rsidRPr="00E81657" w:rsidRDefault="00603476" w:rsidP="00E8165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  <w:pict>
          <v:group id="_x0000_s1031" editas="canvas" style="width:481.85pt;height:300.65pt;mso-position-horizontal-relative:char;mso-position-vertical-relative:line" coordorigin="2362,2407" coordsize="7200,449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362;top:2407;width:7200;height:4492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4967;top:2667;width:1984;height:538">
              <v:shadow opacity=".5" offset="6pt,-6pt"/>
              <v:textbox>
                <w:txbxContent>
                  <w:p w:rsidR="00E81657" w:rsidRPr="00E81657" w:rsidRDefault="00E81657" w:rsidP="00026E67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E81657">
                      <w:rPr>
                        <w:rFonts w:ascii="Times New Roman" w:hAnsi="Times New Roman"/>
                      </w:rPr>
                      <w:t>Пакеты прикладных программ</w:t>
                    </w:r>
                  </w:p>
                </w:txbxContent>
              </v:textbox>
            </v:shape>
            <v:shape id="_x0000_s1033" type="#_x0000_t202" style="position:absolute;left:2681;top:3384;width:2510;height:549">
              <v:textbox>
                <w:txbxContent>
                  <w:p w:rsidR="00E81657" w:rsidRPr="00026E67" w:rsidRDefault="00E81657" w:rsidP="00026E67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026E67">
                      <w:rPr>
                        <w:rFonts w:ascii="Times New Roman" w:hAnsi="Times New Roman"/>
                      </w:rPr>
                      <w:t>Проблемно-ориентированные ППП</w:t>
                    </w:r>
                  </w:p>
                </w:txbxContent>
              </v:textbox>
            </v:shape>
            <v:shape id="_x0000_s1034" type="#_x0000_t202" style="position:absolute;left:2681;top:4292;width:2510;height:549">
              <v:textbox>
                <w:txbxContent>
                  <w:p w:rsidR="00E81657" w:rsidRPr="00E81657" w:rsidRDefault="00E81657" w:rsidP="00026E67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E9037D">
                      <w:rPr>
                        <w:rFonts w:ascii="Times New Roman" w:hAnsi="Times New Roman"/>
                      </w:rPr>
                      <w:t>Методо-ориентированные ППП</w:t>
                    </w:r>
                  </w:p>
                </w:txbxContent>
              </v:textbox>
            </v:shape>
            <v:shape id="_x0000_s1035" type="#_x0000_t202" style="position:absolute;left:2681;top:5256;width:2510;height:549">
              <v:textbox>
                <w:txbxContent>
                  <w:p w:rsidR="00E81657" w:rsidRPr="00E81657" w:rsidRDefault="00E81657" w:rsidP="00026E67">
                    <w:pPr>
                      <w:spacing w:after="0" w:line="240" w:lineRule="auto"/>
                      <w:rPr>
                        <w:sz w:val="12"/>
                        <w:szCs w:val="12"/>
                      </w:rPr>
                    </w:pPr>
                  </w:p>
                  <w:p w:rsidR="00E81657" w:rsidRPr="00E81657" w:rsidRDefault="00E81657" w:rsidP="00026E67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</w:rPr>
                    </w:pPr>
                    <w:r w:rsidRPr="00E9037D">
                      <w:rPr>
                        <w:rFonts w:ascii="Times New Roman" w:hAnsi="Times New Roman"/>
                      </w:rPr>
                      <w:t>ППП общего назначения</w:t>
                    </w:r>
                  </w:p>
                </w:txbxContent>
              </v:textbox>
            </v:shape>
            <v:shape id="_x0000_s1036" type="#_x0000_t202" style="position:absolute;left:2681;top:6220;width:2510;height:549">
              <v:textbox>
                <w:txbxContent>
                  <w:p w:rsidR="00E81657" w:rsidRPr="00E81657" w:rsidRDefault="00E81657" w:rsidP="00026E67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E81657">
                      <w:rPr>
                        <w:rFonts w:ascii="Times New Roman" w:hAnsi="Times New Roman"/>
                      </w:rPr>
                      <w:t>Настольно-издательские системы</w:t>
                    </w:r>
                  </w:p>
                </w:txbxContent>
              </v:textbox>
            </v:shape>
            <v:shape id="_x0000_s1037" type="#_x0000_t202" style="position:absolute;left:6738;top:3384;width:2500;height:549" filled="f" fillcolor="white [3212]">
              <v:textbox>
                <w:txbxContent>
                  <w:p w:rsidR="00E81657" w:rsidRPr="00E81657" w:rsidRDefault="00E81657" w:rsidP="00026E67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E9037D">
                      <w:rPr>
                        <w:rFonts w:ascii="Times New Roman" w:hAnsi="Times New Roman"/>
                      </w:rPr>
                      <w:t>Программные средства мультимедиа</w:t>
                    </w:r>
                  </w:p>
                </w:txbxContent>
              </v:textbox>
            </v:shape>
            <v:shape id="_x0000_s1038" type="#_x0000_t202" style="position:absolute;left:6738;top:4292;width:2500;height:549">
              <v:textbox>
                <w:txbxContent>
                  <w:p w:rsidR="00E81657" w:rsidRPr="00E81657" w:rsidRDefault="00E81657" w:rsidP="00026E67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E81657">
                      <w:rPr>
                        <w:rFonts w:ascii="Times New Roman" w:hAnsi="Times New Roman"/>
                      </w:rPr>
                      <w:t>Системы искусственного интеллекта</w:t>
                    </w:r>
                  </w:p>
                </w:txbxContent>
              </v:textbox>
            </v:shape>
            <v:shape id="_x0000_s1039" type="#_x0000_t202" style="position:absolute;left:6738;top:5256;width:2500;height:549">
              <v:textbox>
                <w:txbxContent>
                  <w:p w:rsidR="00E81657" w:rsidRPr="005946CC" w:rsidRDefault="00E22E1C" w:rsidP="00026E67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E9037D">
                      <w:rPr>
                        <w:rFonts w:ascii="Times New Roman" w:hAnsi="Times New Roman"/>
                      </w:rPr>
                      <w:t>Системы автоматизированного</w:t>
                    </w:r>
                    <w:r w:rsidRPr="00E9037D">
                      <w:t xml:space="preserve"> </w:t>
                    </w:r>
                    <w:r w:rsidRPr="00E9037D">
                      <w:rPr>
                        <w:rFonts w:ascii="Times New Roman" w:hAnsi="Times New Roman"/>
                      </w:rPr>
                      <w:t>проектирования</w:t>
                    </w:r>
                  </w:p>
                </w:txbxContent>
              </v:textbox>
            </v:shape>
            <v:shape id="_x0000_s1040" type="#_x0000_t202" style="position:absolute;left:6738;top:6219;width:2500;height:550">
              <v:textbox>
                <w:txbxContent>
                  <w:p w:rsidR="00026E67" w:rsidRPr="00026E67" w:rsidRDefault="00026E67" w:rsidP="00026E67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12"/>
                        <w:szCs w:val="12"/>
                      </w:rPr>
                    </w:pPr>
                  </w:p>
                  <w:p w:rsidR="00E81657" w:rsidRPr="00E22E1C" w:rsidRDefault="00E22E1C" w:rsidP="00026E67">
                    <w:pPr>
                      <w:spacing w:after="0"/>
                      <w:jc w:val="center"/>
                      <w:rPr>
                        <w:rFonts w:ascii="Times New Roman" w:hAnsi="Times New Roman"/>
                      </w:rPr>
                    </w:pPr>
                    <w:r w:rsidRPr="00E22E1C">
                      <w:rPr>
                        <w:rFonts w:ascii="Times New Roman" w:hAnsi="Times New Roman"/>
                      </w:rPr>
                      <w:t>Офисные ППП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5191;top:3659;width:1547;height:1" o:connectortype="straight">
              <v:stroke startarrow="block" endarrow="block"/>
            </v:shape>
            <v:shape id="_x0000_s1042" type="#_x0000_t32" style="position:absolute;left:5191;top:4567;width:1547;height:1" o:connectortype="straight">
              <v:stroke startarrow="block" endarrow="block"/>
            </v:shape>
            <v:shape id="_x0000_s1043" type="#_x0000_t32" style="position:absolute;left:5191;top:5531;width:1547;height:1" o:connectortype="straight">
              <v:stroke startarrow="block" endarrow="block"/>
            </v:shape>
            <v:shape id="_x0000_s1044" type="#_x0000_t32" style="position:absolute;left:5191;top:6494;width:1547;height:1;flip:y" o:connectortype="straight">
              <v:stroke startarrow="block" endarrow="block"/>
            </v:shape>
            <v:shape id="_x0000_s1045" type="#_x0000_t32" style="position:absolute;left:5959;top:3205;width:22;height:3290" o:connectortype="straight"/>
            <w10:wrap type="none"/>
            <w10:anchorlock/>
          </v:group>
        </w:pict>
      </w:r>
    </w:p>
    <w:p w:rsidR="00025DEF" w:rsidRDefault="00025DEF" w:rsidP="000E0759">
      <w:pPr>
        <w:spacing w:after="0" w:line="240" w:lineRule="auto"/>
        <w:jc w:val="both"/>
        <w:rPr>
          <w:rFonts w:ascii="Times New Roman" w:hAnsi="Times New Roman"/>
        </w:rPr>
      </w:pPr>
    </w:p>
    <w:p w:rsidR="00603476" w:rsidRDefault="00603476" w:rsidP="000E0759">
      <w:pPr>
        <w:spacing w:after="0" w:line="240" w:lineRule="auto"/>
        <w:jc w:val="both"/>
        <w:rPr>
          <w:rFonts w:ascii="Times New Roman" w:hAnsi="Times New Roman"/>
        </w:rPr>
      </w:pPr>
    </w:p>
    <w:p w:rsidR="002A452A" w:rsidRPr="000E0759" w:rsidRDefault="004160B8" w:rsidP="000E0759">
      <w:pPr>
        <w:spacing w:after="0" w:line="240" w:lineRule="auto"/>
        <w:jc w:val="both"/>
        <w:rPr>
          <w:rFonts w:ascii="Times New Roman" w:hAnsi="Times New Roman"/>
        </w:rPr>
      </w:pPr>
      <w:bookmarkStart w:id="1" w:name="_GoBack"/>
      <w:bookmarkEnd w:id="1"/>
      <w:r w:rsidRPr="000E0759">
        <w:rPr>
          <w:rFonts w:ascii="Times New Roman" w:hAnsi="Times New Roman"/>
        </w:rPr>
        <w:t>П</w:t>
      </w:r>
      <w:r w:rsidR="002A452A" w:rsidRPr="000E0759">
        <w:rPr>
          <w:rFonts w:ascii="Times New Roman" w:hAnsi="Times New Roman"/>
        </w:rPr>
        <w:t>роблемно-ориентированные пакеты прикладных программ</w:t>
      </w:r>
    </w:p>
    <w:p w:rsidR="00A05E16" w:rsidRDefault="00E9037D" w:rsidP="006C479D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>Проблемно-ориентированные программы</w:t>
      </w:r>
      <w:r w:rsidR="00D42E32">
        <w:rPr>
          <w:rFonts w:ascii="Times New Roman" w:hAnsi="Times New Roman"/>
          <w:sz w:val="24"/>
          <w:szCs w:val="24"/>
        </w:rPr>
        <w:t xml:space="preserve"> </w:t>
      </w:r>
      <w:r w:rsidR="00782DE3" w:rsidRPr="00E9037D">
        <w:rPr>
          <w:rFonts w:ascii="Times New Roman" w:hAnsi="Times New Roman"/>
          <w:sz w:val="24"/>
          <w:szCs w:val="24"/>
        </w:rPr>
        <w:t>(пакеты, ориентированные на работу в автоматизированной информационной системе</w:t>
      </w:r>
      <w:r w:rsidR="00782DE3">
        <w:rPr>
          <w:rFonts w:ascii="Times New Roman" w:hAnsi="Times New Roman"/>
          <w:i/>
          <w:sz w:val="24"/>
          <w:szCs w:val="24"/>
        </w:rPr>
        <w:t>)</w:t>
      </w:r>
      <w:r w:rsidR="00270142">
        <w:rPr>
          <w:rFonts w:ascii="Times New Roman" w:hAnsi="Times New Roman"/>
          <w:sz w:val="24"/>
          <w:szCs w:val="24"/>
        </w:rPr>
        <w:t xml:space="preserve"> – специализированн</w:t>
      </w:r>
      <w:r w:rsidR="00267605">
        <w:rPr>
          <w:rFonts w:ascii="Times New Roman" w:hAnsi="Times New Roman"/>
          <w:sz w:val="24"/>
          <w:szCs w:val="24"/>
        </w:rPr>
        <w:t>ые</w:t>
      </w:r>
      <w:r w:rsidR="00270142">
        <w:rPr>
          <w:rFonts w:ascii="Times New Roman" w:hAnsi="Times New Roman"/>
          <w:sz w:val="24"/>
          <w:szCs w:val="24"/>
        </w:rPr>
        <w:t xml:space="preserve"> программ</w:t>
      </w:r>
      <w:r w:rsidR="00267605">
        <w:rPr>
          <w:rFonts w:ascii="Times New Roman" w:hAnsi="Times New Roman"/>
          <w:sz w:val="24"/>
          <w:szCs w:val="24"/>
        </w:rPr>
        <w:t>ы</w:t>
      </w:r>
      <w:r w:rsidR="00270142">
        <w:rPr>
          <w:rFonts w:ascii="Times New Roman" w:hAnsi="Times New Roman"/>
          <w:sz w:val="24"/>
          <w:szCs w:val="24"/>
        </w:rPr>
        <w:t>, предназначенн</w:t>
      </w:r>
      <w:r w:rsidR="00267605">
        <w:rPr>
          <w:rFonts w:ascii="Times New Roman" w:hAnsi="Times New Roman"/>
          <w:sz w:val="24"/>
          <w:szCs w:val="24"/>
        </w:rPr>
        <w:t>ые</w:t>
      </w:r>
      <w:r w:rsidR="00270142">
        <w:rPr>
          <w:rFonts w:ascii="Times New Roman" w:hAnsi="Times New Roman"/>
          <w:sz w:val="24"/>
          <w:szCs w:val="24"/>
        </w:rPr>
        <w:t xml:space="preserve"> для выполнения определенн</w:t>
      </w:r>
      <w:r w:rsidR="00267605">
        <w:rPr>
          <w:rFonts w:ascii="Times New Roman" w:hAnsi="Times New Roman"/>
          <w:sz w:val="24"/>
          <w:szCs w:val="24"/>
        </w:rPr>
        <w:t>ых</w:t>
      </w:r>
      <w:r w:rsidR="00270142">
        <w:rPr>
          <w:rFonts w:ascii="Times New Roman" w:hAnsi="Times New Roman"/>
          <w:sz w:val="24"/>
          <w:szCs w:val="24"/>
        </w:rPr>
        <w:t xml:space="preserve"> задач в некоторой прикладной области.</w:t>
      </w:r>
      <w:r w:rsidR="001A3100">
        <w:rPr>
          <w:rFonts w:ascii="Times New Roman" w:hAnsi="Times New Roman"/>
          <w:sz w:val="24"/>
          <w:szCs w:val="24"/>
        </w:rPr>
        <w:t xml:space="preserve"> </w:t>
      </w:r>
    </w:p>
    <w:p w:rsidR="002A61B5" w:rsidRPr="00E9037D" w:rsidRDefault="002A61B5" w:rsidP="00A05E1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 xml:space="preserve">На </w:t>
      </w:r>
      <w:r w:rsidR="0017085A" w:rsidRPr="00E9037D">
        <w:rPr>
          <w:rFonts w:ascii="Times New Roman" w:hAnsi="Times New Roman"/>
          <w:sz w:val="24"/>
          <w:szCs w:val="24"/>
        </w:rPr>
        <w:t>первом этапе проблемно-ориентированные пакеты создавались на базе языков программирования языков высокого уровня, а компьютер с установленной специализированной программой назывался автоматизированным рабочим местом (АРМ) пользователя. Можно выделить следующие АРМы:</w:t>
      </w:r>
    </w:p>
    <w:p w:rsidR="0017085A" w:rsidRPr="00E9037D" w:rsidRDefault="0017085A" w:rsidP="00A05E1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>АРМ руководителя;</w:t>
      </w:r>
    </w:p>
    <w:p w:rsidR="0017085A" w:rsidRPr="00E9037D" w:rsidRDefault="0017085A" w:rsidP="00A05E1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>АРМ конструктора;</w:t>
      </w:r>
    </w:p>
    <w:p w:rsidR="0017085A" w:rsidRPr="00E9037D" w:rsidRDefault="0017085A" w:rsidP="00A05E1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>АРМ бухгалтера;</w:t>
      </w:r>
    </w:p>
    <w:p w:rsidR="0017085A" w:rsidRPr="00E9037D" w:rsidRDefault="0017085A" w:rsidP="00A05E1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>АРМ экономиста:</w:t>
      </w:r>
    </w:p>
    <w:p w:rsidR="00267605" w:rsidRPr="00E9037D" w:rsidRDefault="0017085A" w:rsidP="00A05E1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>АРМ библиотекаря и другие.</w:t>
      </w:r>
    </w:p>
    <w:p w:rsidR="00E9037D" w:rsidRDefault="00A21F0D" w:rsidP="00E9037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>Как правило, такие АРМы создавались ведущими вычислительными центрами страны (по заказу), однако с началом перестройки создание многих АРМов перешло в руки отдельных программистов, перешедших в бизнес из вычислительных центров страны, а затем фирмам, объединившим таких программистов.</w:t>
      </w:r>
    </w:p>
    <w:p w:rsidR="00B13975" w:rsidRPr="00E9037D" w:rsidRDefault="00705AC2" w:rsidP="00E9037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bCs/>
          <w:sz w:val="24"/>
          <w:szCs w:val="24"/>
        </w:rPr>
        <w:t>Проблемно-ориентированные</w:t>
      </w:r>
      <w:r w:rsidRPr="00E9037D">
        <w:rPr>
          <w:rFonts w:ascii="Times New Roman" w:hAnsi="Times New Roman"/>
          <w:b/>
          <w:bCs/>
          <w:color w:val="660000"/>
          <w:sz w:val="24"/>
          <w:szCs w:val="24"/>
        </w:rPr>
        <w:t xml:space="preserve"> </w:t>
      </w:r>
      <w:r w:rsidRPr="00E9037D">
        <w:rPr>
          <w:rFonts w:ascii="Times New Roman" w:hAnsi="Times New Roman"/>
          <w:sz w:val="24"/>
          <w:szCs w:val="24"/>
        </w:rPr>
        <w:t xml:space="preserve"> пакеты прикладных программ - это один из самых представительных классов программных продуктов, внутри которого проводится классификация по разным признакам: </w:t>
      </w:r>
    </w:p>
    <w:p w:rsidR="00B13975" w:rsidRDefault="00B13975" w:rsidP="00413936">
      <w:pPr>
        <w:pStyle w:val="a4"/>
        <w:spacing w:before="0" w:beforeAutospacing="0" w:after="0" w:afterAutospacing="0"/>
        <w:jc w:val="both"/>
      </w:pPr>
      <w:r>
        <w:t xml:space="preserve">- </w:t>
      </w:r>
      <w:r w:rsidR="00705AC2">
        <w:t>по тип</w:t>
      </w:r>
      <w:r w:rsidR="00D86DA8">
        <w:t>ам</w:t>
      </w:r>
      <w:r w:rsidR="00705AC2">
        <w:t xml:space="preserve"> предметн</w:t>
      </w:r>
      <w:r w:rsidR="00D86DA8">
        <w:t>ых</w:t>
      </w:r>
      <w:r w:rsidR="00705AC2">
        <w:t xml:space="preserve"> област</w:t>
      </w:r>
      <w:r w:rsidR="00D86DA8">
        <w:t>ей</w:t>
      </w:r>
      <w:r w:rsidR="00705AC2">
        <w:t xml:space="preserve"> (</w:t>
      </w:r>
      <w:r w:rsidR="00D86DA8" w:rsidRPr="00D86DA8">
        <w:t>например, медицина, банковское дело, бухгалтерский учет,  транспорт и  т.д.)</w:t>
      </w:r>
      <w:r w:rsidR="00D86DA8">
        <w:t xml:space="preserve">, </w:t>
      </w:r>
    </w:p>
    <w:p w:rsidR="00A21F0D" w:rsidRDefault="00B13975" w:rsidP="00413936">
      <w:pPr>
        <w:pStyle w:val="a4"/>
        <w:spacing w:before="0" w:beforeAutospacing="0" w:after="0" w:afterAutospacing="0"/>
        <w:jc w:val="both"/>
      </w:pPr>
      <w:r>
        <w:t xml:space="preserve">- </w:t>
      </w:r>
      <w:r w:rsidR="00D86DA8">
        <w:t>по функциям, реализуемым программным способом (такими функциями может быть, например, планирование, учет, анализ, оперативное управление и другие).</w:t>
      </w:r>
      <w:r w:rsidR="00130F62">
        <w:t xml:space="preserve"> </w:t>
      </w:r>
    </w:p>
    <w:p w:rsidR="00D86DA8" w:rsidRPr="00E9037D" w:rsidRDefault="00D86DA8" w:rsidP="004139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lastRenderedPageBreak/>
        <w:t xml:space="preserve">Примером применения такого функционального подхода может служить многопользовательский сетевой комплекс полной автоматизации корпорации “Галактика”, который включает четыре контура автоматизации в соответствии с функциями управления: </w:t>
      </w:r>
    </w:p>
    <w:p w:rsidR="00D86DA8" w:rsidRPr="00E9037D" w:rsidRDefault="00D86DA8" w:rsidP="004139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>-  планирования;</w:t>
      </w:r>
    </w:p>
    <w:p w:rsidR="00D86DA8" w:rsidRPr="00E9037D" w:rsidRDefault="00D86DA8" w:rsidP="004139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>-  оперативного управления;</w:t>
      </w:r>
    </w:p>
    <w:p w:rsidR="00D86DA8" w:rsidRPr="00E9037D" w:rsidRDefault="00D86DA8" w:rsidP="004139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>-  учёта и контроля;</w:t>
      </w:r>
    </w:p>
    <w:p w:rsidR="00E9037D" w:rsidRDefault="00D86DA8" w:rsidP="004139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>- анализа.</w:t>
      </w:r>
    </w:p>
    <w:p w:rsidR="00873930" w:rsidRPr="00E9037D" w:rsidRDefault="00873930" w:rsidP="004139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>Эти ППП позволяют автоматизировать трудоемкий процесс по сбору и обработке информации.</w:t>
      </w:r>
    </w:p>
    <w:p w:rsidR="00D86DA8" w:rsidRPr="00670E9E" w:rsidRDefault="00D86DA8" w:rsidP="004139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70E9E">
        <w:rPr>
          <w:rFonts w:ascii="Times New Roman" w:hAnsi="Times New Roman"/>
          <w:sz w:val="24"/>
          <w:szCs w:val="24"/>
        </w:rPr>
        <w:t>Для некоторых предметных областей возможна типизация функций управления, структуры данных и алгоритмов обработки. Это вызвало разработку значительного числа ППП одинакового функционального назначения и создало рынок программных продуктов:</w:t>
      </w:r>
    </w:p>
    <w:p w:rsidR="00D86DA8" w:rsidRPr="00670E9E" w:rsidRDefault="00D86DA8" w:rsidP="004139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70E9E">
        <w:rPr>
          <w:rFonts w:ascii="Times New Roman" w:hAnsi="Times New Roman"/>
          <w:sz w:val="24"/>
          <w:szCs w:val="24"/>
        </w:rPr>
        <w:t>- ППП автоматизированного бухгалтерского учета;</w:t>
      </w:r>
    </w:p>
    <w:p w:rsidR="00D86DA8" w:rsidRPr="00670E9E" w:rsidRDefault="00D86DA8" w:rsidP="004139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70E9E">
        <w:rPr>
          <w:rFonts w:ascii="Times New Roman" w:hAnsi="Times New Roman"/>
          <w:sz w:val="24"/>
          <w:szCs w:val="24"/>
        </w:rPr>
        <w:t>- ППП финансовой деятельности;</w:t>
      </w:r>
    </w:p>
    <w:p w:rsidR="00D86DA8" w:rsidRPr="00670E9E" w:rsidRDefault="00D86DA8" w:rsidP="004139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70E9E">
        <w:rPr>
          <w:rFonts w:ascii="Times New Roman" w:hAnsi="Times New Roman"/>
          <w:sz w:val="24"/>
          <w:szCs w:val="24"/>
        </w:rPr>
        <w:t>- ППП управления персоналом;</w:t>
      </w:r>
    </w:p>
    <w:p w:rsidR="00D86DA8" w:rsidRPr="005C7A6F" w:rsidRDefault="00D86DA8" w:rsidP="004139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70E9E">
        <w:rPr>
          <w:rFonts w:ascii="Times New Roman" w:hAnsi="Times New Roman"/>
          <w:sz w:val="24"/>
          <w:szCs w:val="24"/>
        </w:rPr>
        <w:t>- ППП управления материальными запасами</w:t>
      </w:r>
      <w:r w:rsidRPr="005C7A6F">
        <w:rPr>
          <w:rFonts w:ascii="Times New Roman" w:hAnsi="Times New Roman"/>
          <w:sz w:val="24"/>
          <w:szCs w:val="24"/>
        </w:rPr>
        <w:t>;</w:t>
      </w:r>
    </w:p>
    <w:p w:rsidR="00D86DA8" w:rsidRPr="00670E9E" w:rsidRDefault="00D86DA8" w:rsidP="004139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70E9E">
        <w:rPr>
          <w:rFonts w:ascii="Times New Roman" w:hAnsi="Times New Roman"/>
          <w:sz w:val="24"/>
          <w:szCs w:val="24"/>
        </w:rPr>
        <w:t>- ППП управления производством;</w:t>
      </w:r>
    </w:p>
    <w:p w:rsidR="00D86DA8" w:rsidRPr="00670E9E" w:rsidRDefault="00D86DA8" w:rsidP="004139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70E9E">
        <w:rPr>
          <w:rFonts w:ascii="Times New Roman" w:hAnsi="Times New Roman"/>
          <w:sz w:val="24"/>
          <w:szCs w:val="24"/>
        </w:rPr>
        <w:t>- банковские информационные системы.</w:t>
      </w:r>
    </w:p>
    <w:p w:rsidR="00D86DA8" w:rsidRDefault="00D86DA8" w:rsidP="004139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70E9E">
        <w:rPr>
          <w:rFonts w:ascii="Times New Roman" w:hAnsi="Times New Roman"/>
          <w:sz w:val="24"/>
          <w:szCs w:val="24"/>
        </w:rPr>
        <w:t>К такому классу программного обеспечения можно отнести системы 1С</w:t>
      </w:r>
      <w:proofErr w:type="gramStart"/>
      <w:r w:rsidRPr="00670E9E">
        <w:rPr>
          <w:rFonts w:ascii="Times New Roman" w:hAnsi="Times New Roman"/>
          <w:sz w:val="24"/>
          <w:szCs w:val="24"/>
        </w:rPr>
        <w:t>:Б</w:t>
      </w:r>
      <w:proofErr w:type="gramEnd"/>
      <w:r w:rsidRPr="00670E9E">
        <w:rPr>
          <w:rFonts w:ascii="Times New Roman" w:hAnsi="Times New Roman"/>
          <w:sz w:val="24"/>
          <w:szCs w:val="24"/>
        </w:rPr>
        <w:t xml:space="preserve">ухгалтерия, Парус, </w:t>
      </w:r>
      <w:proofErr w:type="spellStart"/>
      <w:r w:rsidRPr="00670E9E">
        <w:rPr>
          <w:rFonts w:ascii="Times New Roman" w:hAnsi="Times New Roman"/>
          <w:sz w:val="24"/>
          <w:szCs w:val="24"/>
        </w:rPr>
        <w:t>Турбобухгалтер</w:t>
      </w:r>
      <w:proofErr w:type="spellEnd"/>
      <w:r w:rsidRPr="00670E9E">
        <w:rPr>
          <w:rFonts w:ascii="Times New Roman" w:hAnsi="Times New Roman"/>
          <w:sz w:val="24"/>
          <w:szCs w:val="24"/>
        </w:rPr>
        <w:t>, Галактика</w:t>
      </w:r>
      <w:r w:rsidR="00DF5033">
        <w:rPr>
          <w:rFonts w:ascii="Times New Roman" w:hAnsi="Times New Roman"/>
          <w:sz w:val="24"/>
          <w:szCs w:val="24"/>
        </w:rPr>
        <w:t xml:space="preserve">, </w:t>
      </w:r>
      <w:r w:rsidR="00DF5033" w:rsidRPr="00670E9E">
        <w:rPr>
          <w:rFonts w:ascii="Times New Roman" w:hAnsi="Times New Roman"/>
          <w:sz w:val="24"/>
          <w:szCs w:val="24"/>
        </w:rPr>
        <w:t>Атлант-</w:t>
      </w:r>
      <w:proofErr w:type="spellStart"/>
      <w:r w:rsidR="00DF5033" w:rsidRPr="00670E9E">
        <w:rPr>
          <w:rFonts w:ascii="Times New Roman" w:hAnsi="Times New Roman"/>
          <w:sz w:val="24"/>
          <w:szCs w:val="24"/>
        </w:rPr>
        <w:t>информ</w:t>
      </w:r>
      <w:proofErr w:type="spellEnd"/>
      <w:r w:rsidRPr="00670E9E">
        <w:rPr>
          <w:rFonts w:ascii="Times New Roman" w:hAnsi="Times New Roman"/>
          <w:sz w:val="24"/>
          <w:szCs w:val="24"/>
        </w:rPr>
        <w:t>.</w:t>
      </w:r>
    </w:p>
    <w:p w:rsidR="00670E9E" w:rsidRDefault="00670E9E" w:rsidP="004139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Для подобного класса программ </w:t>
      </w:r>
      <w:r w:rsidR="00DF5033">
        <w:rPr>
          <w:rFonts w:ascii="Times New Roman" w:hAnsi="Times New Roman"/>
          <w:sz w:val="24"/>
          <w:szCs w:val="24"/>
        </w:rPr>
        <w:t xml:space="preserve">характерен большой объем хранимой информации, </w:t>
      </w:r>
      <w:r>
        <w:rPr>
          <w:rFonts w:ascii="Times New Roman" w:hAnsi="Times New Roman"/>
          <w:sz w:val="24"/>
          <w:szCs w:val="24"/>
        </w:rPr>
        <w:t>высоки</w:t>
      </w:r>
      <w:proofErr w:type="gramEnd"/>
      <w:r>
        <w:rPr>
          <w:rFonts w:ascii="Times New Roman" w:hAnsi="Times New Roman"/>
          <w:sz w:val="24"/>
          <w:szCs w:val="24"/>
        </w:rPr>
        <w:t xml:space="preserve"> требования к оперативности обработки данных</w:t>
      </w:r>
      <w:r w:rsidR="00DF5033">
        <w:rPr>
          <w:rFonts w:ascii="Times New Roman" w:hAnsi="Times New Roman"/>
          <w:sz w:val="24"/>
          <w:szCs w:val="24"/>
        </w:rPr>
        <w:t xml:space="preserve">, что обусловливает повышенные требования к средствам администрирования баз данных (актуализации, копирования, обеспечения производительности обработки данных). </w:t>
      </w:r>
    </w:p>
    <w:p w:rsidR="006C479D" w:rsidRPr="000E0759" w:rsidRDefault="004160B8" w:rsidP="004139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E0759">
        <w:rPr>
          <w:rFonts w:ascii="Times New Roman" w:hAnsi="Times New Roman"/>
          <w:sz w:val="24"/>
          <w:szCs w:val="24"/>
        </w:rPr>
        <w:t>М</w:t>
      </w:r>
      <w:r w:rsidR="006C479D" w:rsidRPr="000E0759">
        <w:rPr>
          <w:rFonts w:ascii="Times New Roman" w:hAnsi="Times New Roman"/>
          <w:sz w:val="24"/>
          <w:szCs w:val="24"/>
        </w:rPr>
        <w:t>етодо-ориентированные пакеты прикладных программ</w:t>
      </w:r>
    </w:p>
    <w:p w:rsidR="00130F62" w:rsidRPr="00F871D9" w:rsidRDefault="006C479D" w:rsidP="004139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>Данный кла</w:t>
      </w:r>
      <w:proofErr w:type="gramStart"/>
      <w:r w:rsidRPr="00F871D9">
        <w:rPr>
          <w:rFonts w:ascii="Times New Roman" w:hAnsi="Times New Roman"/>
          <w:sz w:val="24"/>
          <w:szCs w:val="24"/>
        </w:rPr>
        <w:t>сс</w:t>
      </w:r>
      <w:r w:rsidR="00485223" w:rsidRPr="00F871D9">
        <w:rPr>
          <w:rFonts w:ascii="Times New Roman" w:hAnsi="Times New Roman"/>
          <w:sz w:val="24"/>
          <w:szCs w:val="24"/>
        </w:rPr>
        <w:t xml:space="preserve"> вкл</w:t>
      </w:r>
      <w:proofErr w:type="gramEnd"/>
      <w:r w:rsidR="00485223" w:rsidRPr="00F871D9">
        <w:rPr>
          <w:rFonts w:ascii="Times New Roman" w:hAnsi="Times New Roman"/>
          <w:sz w:val="24"/>
          <w:szCs w:val="24"/>
        </w:rPr>
        <w:t xml:space="preserve">ючает программные продукты, обеспечивающие независимо от предметной области и функций информационных систем математические, статистические и другие методы решения задач. </w:t>
      </w:r>
    </w:p>
    <w:p w:rsidR="006C479D" w:rsidRPr="00F871D9" w:rsidRDefault="00485223" w:rsidP="004139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>Наиболее распространены методы математического программирования</w:t>
      </w:r>
      <w:r w:rsidR="00130F62" w:rsidRPr="00F871D9">
        <w:rPr>
          <w:rFonts w:ascii="Times New Roman" w:hAnsi="Times New Roman"/>
          <w:sz w:val="24"/>
          <w:szCs w:val="24"/>
        </w:rPr>
        <w:t xml:space="preserve"> (линейного, динамического, статистического и др.), решения дифференциальных уравнений, сетевого планирования и управления, теории массового обслуживания и др. </w:t>
      </w:r>
    </w:p>
    <w:p w:rsidR="00873930" w:rsidRPr="00F871D9" w:rsidRDefault="00873930" w:rsidP="004139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>Применение методов статистической обработки и анализа данных постоянно возрастает, так, современные табличные процессоры значительно расширили набор функций, реализующих статистическую обработку. Существуют и специализированные программные средства статистической обработки, которые обеспечивают высокую точность и многообразие статистических методов.</w:t>
      </w:r>
    </w:p>
    <w:p w:rsidR="00670E9E" w:rsidRPr="001D4532" w:rsidRDefault="001D4532" w:rsidP="004139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 данному классу можно отнести </w:t>
      </w:r>
      <w:proofErr w:type="spellStart"/>
      <w:r>
        <w:rPr>
          <w:rFonts w:ascii="Times New Roman" w:hAnsi="Times New Roman"/>
          <w:sz w:val="24"/>
          <w:szCs w:val="24"/>
        </w:rPr>
        <w:t>StatGraphics</w:t>
      </w:r>
      <w:proofErr w:type="spellEnd"/>
      <w:r>
        <w:rPr>
          <w:rFonts w:ascii="Times New Roman" w:hAnsi="Times New Roman"/>
          <w:sz w:val="24"/>
          <w:szCs w:val="24"/>
        </w:rPr>
        <w:t xml:space="preserve">, STADIA, Мезозавр, </w:t>
      </w:r>
      <w:proofErr w:type="spellStart"/>
      <w:r>
        <w:rPr>
          <w:rFonts w:ascii="Times New Roman" w:hAnsi="Times New Roman"/>
          <w:sz w:val="24"/>
          <w:szCs w:val="24"/>
        </w:rPr>
        <w:t>Эвриста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8C1CE0" w:rsidRPr="000E0759" w:rsidRDefault="005C7A6F" w:rsidP="000E075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E0759">
        <w:rPr>
          <w:rFonts w:ascii="Times New Roman" w:hAnsi="Times New Roman"/>
          <w:sz w:val="24"/>
          <w:szCs w:val="24"/>
        </w:rPr>
        <w:t xml:space="preserve">Пакеты программ </w:t>
      </w:r>
      <w:r w:rsidR="00DF0379" w:rsidRPr="000E0759">
        <w:rPr>
          <w:rFonts w:ascii="Times New Roman" w:hAnsi="Times New Roman"/>
          <w:sz w:val="24"/>
          <w:szCs w:val="24"/>
        </w:rPr>
        <w:t>автоматизированного проектирования</w:t>
      </w:r>
      <w:r w:rsidR="008C1CE0" w:rsidRPr="000E0759">
        <w:rPr>
          <w:rFonts w:ascii="Times New Roman" w:hAnsi="Times New Roman"/>
          <w:sz w:val="24"/>
          <w:szCs w:val="24"/>
        </w:rPr>
        <w:t xml:space="preserve">  </w:t>
      </w:r>
    </w:p>
    <w:p w:rsidR="0077765C" w:rsidRPr="00F871D9" w:rsidRDefault="0077765C" w:rsidP="000E075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37D">
        <w:rPr>
          <w:rFonts w:ascii="Times New Roman" w:hAnsi="Times New Roman"/>
          <w:sz w:val="24"/>
          <w:szCs w:val="24"/>
        </w:rPr>
        <w:t>Системы автоматизированного проектирования</w:t>
      </w:r>
      <w:r w:rsidRPr="00F871D9">
        <w:rPr>
          <w:rFonts w:ascii="Times New Roman" w:hAnsi="Times New Roman"/>
          <w:b/>
          <w:sz w:val="24"/>
          <w:szCs w:val="24"/>
        </w:rPr>
        <w:t xml:space="preserve"> </w:t>
      </w:r>
      <w:r w:rsidRPr="00F871D9">
        <w:rPr>
          <w:rFonts w:ascii="Times New Roman" w:hAnsi="Times New Roman"/>
          <w:sz w:val="24"/>
          <w:szCs w:val="24"/>
        </w:rPr>
        <w:t xml:space="preserve">– это разновидность пакетов программ, связанных с обработкой графических изображений. </w:t>
      </w:r>
      <w:r w:rsidRPr="00F871D9">
        <w:rPr>
          <w:rFonts w:ascii="Times New Roman" w:hAnsi="Times New Roman"/>
          <w:sz w:val="24"/>
          <w:szCs w:val="24"/>
        </w:rPr>
        <w:tab/>
      </w:r>
    </w:p>
    <w:p w:rsidR="00F871D9" w:rsidRPr="00F871D9" w:rsidRDefault="00F871D9" w:rsidP="000E075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>Отличительной способностью этого класса программных продуктов являются высокие требования к технической части системы обработки данных.</w:t>
      </w:r>
    </w:p>
    <w:p w:rsidR="00DF0379" w:rsidRPr="00F871D9" w:rsidRDefault="00B935BC" w:rsidP="000E075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>Программы этого класса предназначены</w:t>
      </w:r>
      <w:r w:rsidRPr="00F871D9">
        <w:rPr>
          <w:rFonts w:ascii="Times New Roman" w:hAnsi="Times New Roman"/>
          <w:b/>
          <w:sz w:val="24"/>
          <w:szCs w:val="24"/>
        </w:rPr>
        <w:t xml:space="preserve"> </w:t>
      </w:r>
      <w:r w:rsidRPr="00F871D9">
        <w:rPr>
          <w:rFonts w:ascii="Times New Roman" w:hAnsi="Times New Roman"/>
          <w:sz w:val="24"/>
          <w:szCs w:val="24"/>
        </w:rPr>
        <w:t>для поддержания</w:t>
      </w:r>
      <w:r w:rsidRPr="00F871D9">
        <w:rPr>
          <w:rFonts w:ascii="Times New Roman" w:hAnsi="Times New Roman"/>
          <w:b/>
          <w:sz w:val="24"/>
          <w:szCs w:val="24"/>
        </w:rPr>
        <w:t xml:space="preserve"> </w:t>
      </w:r>
      <w:r w:rsidRPr="00F871D9">
        <w:rPr>
          <w:rFonts w:ascii="Times New Roman" w:hAnsi="Times New Roman"/>
          <w:sz w:val="24"/>
          <w:szCs w:val="24"/>
        </w:rPr>
        <w:t>работы конструкторов и технологов, связанных с разработкой чертежей, схем, диаграмм, графическим моделированием и конструированием, созданием библиотеки стандартных элементов чертежей и их многократным использованием, созданием</w:t>
      </w:r>
      <w:r w:rsidRPr="00F871D9">
        <w:rPr>
          <w:rFonts w:ascii="Times New Roman" w:hAnsi="Times New Roman"/>
          <w:b/>
          <w:sz w:val="24"/>
          <w:szCs w:val="24"/>
        </w:rPr>
        <w:t xml:space="preserve"> </w:t>
      </w:r>
      <w:r w:rsidRPr="00F871D9">
        <w:rPr>
          <w:rFonts w:ascii="Times New Roman" w:hAnsi="Times New Roman"/>
          <w:sz w:val="24"/>
          <w:szCs w:val="24"/>
        </w:rPr>
        <w:t xml:space="preserve">демонстрационных иллюстраций. </w:t>
      </w:r>
    </w:p>
    <w:p w:rsidR="00F871D9" w:rsidRPr="00F871D9" w:rsidRDefault="00F871D9" w:rsidP="00F871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>Пакеты САПР обладают набором инструментальных средств, обеспечивающих реализацию следующих основных функций:</w:t>
      </w:r>
    </w:p>
    <w:p w:rsidR="00F871D9" w:rsidRPr="00F871D9" w:rsidRDefault="00F871D9" w:rsidP="000E075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>- коллективная работа пользователей в сети:</w:t>
      </w:r>
    </w:p>
    <w:p w:rsidR="00F871D9" w:rsidRPr="00F871D9" w:rsidRDefault="00F871D9" w:rsidP="000E075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>- экспорт - импорт файлов всевозможных форматов;</w:t>
      </w:r>
    </w:p>
    <w:p w:rsidR="00F871D9" w:rsidRPr="00F871D9" w:rsidRDefault="00F871D9" w:rsidP="000E075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>- масштабирование объектов;</w:t>
      </w:r>
    </w:p>
    <w:p w:rsidR="00F871D9" w:rsidRPr="00F871D9" w:rsidRDefault="00F871D9" w:rsidP="000E075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>- управление объектами в части их группировки, передвижения с растяжкой, поворота, разрезания;</w:t>
      </w:r>
    </w:p>
    <w:p w:rsidR="00F871D9" w:rsidRPr="00F871D9" w:rsidRDefault="00F871D9" w:rsidP="000E075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lastRenderedPageBreak/>
        <w:t>- использование разнообразных чертежных инструментов, позволяющих рисовать кривые, эллипсы, линии  произвольной формы, многоугольники, использование библиотеки символов, выполнение надписей;</w:t>
      </w:r>
    </w:p>
    <w:p w:rsidR="00F871D9" w:rsidRDefault="00F871D9" w:rsidP="000E075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71D9">
        <w:rPr>
          <w:rFonts w:ascii="Times New Roman" w:hAnsi="Times New Roman"/>
          <w:sz w:val="24"/>
          <w:szCs w:val="24"/>
        </w:rPr>
        <w:t>- управление файлами в части библиотек и каталогов чертежей.</w:t>
      </w:r>
    </w:p>
    <w:p w:rsidR="005946CC" w:rsidRDefault="005946CC" w:rsidP="000E075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Функционирование САПР возможно только при наличии взаимодействия нижеперечисленных средств:</w:t>
      </w:r>
    </w:p>
    <w:p w:rsidR="005E5E94" w:rsidRPr="005E5E94" w:rsidRDefault="005E5E94" w:rsidP="000E075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математическое обеспечение является основой, по которой потом разрабатывается программное обеспечение</w:t>
      </w:r>
      <w:r w:rsidRPr="005E5E94">
        <w:rPr>
          <w:rFonts w:ascii="Times New Roman" w:hAnsi="Times New Roman"/>
          <w:sz w:val="24"/>
          <w:szCs w:val="24"/>
        </w:rPr>
        <w:t>;</w:t>
      </w:r>
    </w:p>
    <w:p w:rsidR="005E5E94" w:rsidRPr="005E5E94" w:rsidRDefault="005E5E94" w:rsidP="000E075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программное обеспечение это совокупность всех программ и эксплуатационной документации к ним, необходимых для выполнения автоматизированного проектирования</w:t>
      </w:r>
      <w:r w:rsidRPr="005E5E94">
        <w:rPr>
          <w:rFonts w:ascii="Times New Roman" w:hAnsi="Times New Roman"/>
          <w:sz w:val="24"/>
          <w:szCs w:val="24"/>
        </w:rPr>
        <w:t>;</w:t>
      </w:r>
    </w:p>
    <w:p w:rsidR="005E5E94" w:rsidRDefault="005E5E94" w:rsidP="000E075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информ</w:t>
      </w:r>
      <w:r w:rsidRPr="005E5E94">
        <w:rPr>
          <w:rFonts w:ascii="Times New Roman" w:hAnsi="Times New Roman"/>
          <w:sz w:val="24"/>
          <w:szCs w:val="24"/>
        </w:rPr>
        <w:t xml:space="preserve">ационное обеспечение – совокупность </w:t>
      </w:r>
      <w:r>
        <w:rPr>
          <w:rFonts w:ascii="Times New Roman" w:hAnsi="Times New Roman"/>
          <w:sz w:val="24"/>
          <w:szCs w:val="24"/>
        </w:rPr>
        <w:t>данных, которыми пользуются проектировщики в процессе проектирования непосредственно для  выработки проектных решений;</w:t>
      </w:r>
    </w:p>
    <w:p w:rsidR="005E5E94" w:rsidRPr="00E9037D" w:rsidRDefault="005E5E94" w:rsidP="000E075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техническое обеспечение – создание</w:t>
      </w:r>
      <w:r w:rsidRPr="005E5E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использование графопостроителей, оргтехники и всевозможных технических устройств, облегчающих процесс автоматизированного проектирования;</w:t>
      </w:r>
    </w:p>
    <w:p w:rsidR="00E9037D" w:rsidRDefault="005E5E94" w:rsidP="00A97D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E5E94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лингвистическое обеспечение, его основу составляют специальные языковые средства (языки проектирования), предназначенные для описания процедур автоматизированного проектирования</w:t>
      </w:r>
      <w:r w:rsidRPr="005E5E94">
        <w:rPr>
          <w:rFonts w:ascii="Times New Roman" w:hAnsi="Times New Roman"/>
          <w:sz w:val="24"/>
          <w:szCs w:val="24"/>
        </w:rPr>
        <w:t>;</w:t>
      </w:r>
    </w:p>
    <w:p w:rsidR="008C1CE0" w:rsidRDefault="005E5E94" w:rsidP="00A97D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1CE0">
        <w:rPr>
          <w:rFonts w:ascii="Times New Roman" w:hAnsi="Times New Roman"/>
          <w:sz w:val="24"/>
          <w:szCs w:val="24"/>
        </w:rPr>
        <w:t xml:space="preserve">- методическое обеспечение </w:t>
      </w:r>
      <w:r w:rsidR="008C1CE0" w:rsidRPr="008C1CE0">
        <w:rPr>
          <w:rFonts w:ascii="Times New Roman" w:hAnsi="Times New Roman"/>
          <w:sz w:val="24"/>
          <w:szCs w:val="24"/>
        </w:rPr>
        <w:t xml:space="preserve">– </w:t>
      </w:r>
      <w:r w:rsidR="008C1CE0">
        <w:rPr>
          <w:rFonts w:ascii="Times New Roman" w:hAnsi="Times New Roman"/>
          <w:sz w:val="24"/>
          <w:szCs w:val="24"/>
        </w:rPr>
        <w:t>документы, регламентирующие порядок эксплуатации САПР</w:t>
      </w:r>
      <w:r w:rsidR="008C1CE0" w:rsidRPr="008C1CE0">
        <w:rPr>
          <w:rFonts w:ascii="Times New Roman" w:hAnsi="Times New Roman"/>
          <w:sz w:val="24"/>
          <w:szCs w:val="24"/>
        </w:rPr>
        <w:t>;</w:t>
      </w:r>
    </w:p>
    <w:p w:rsidR="008C1CE0" w:rsidRDefault="008C1CE0" w:rsidP="00A97D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организационное обеспечение – положения, инструкции, приказы, штатное расписание, квалификационные требования и другие документы.</w:t>
      </w:r>
    </w:p>
    <w:p w:rsidR="00F871D9" w:rsidRPr="00450A84" w:rsidRDefault="005E5E94" w:rsidP="0078188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871D9">
        <w:rPr>
          <w:rFonts w:ascii="Times New Roman" w:hAnsi="Times New Roman"/>
          <w:sz w:val="24"/>
          <w:szCs w:val="24"/>
        </w:rPr>
        <w:t xml:space="preserve">Своеобразным стандартом среди программ данного класса являются пакеты </w:t>
      </w:r>
      <w:proofErr w:type="spellStart"/>
      <w:r w:rsidR="00F871D9">
        <w:rPr>
          <w:rFonts w:ascii="Times New Roman" w:hAnsi="Times New Roman"/>
          <w:sz w:val="24"/>
          <w:szCs w:val="24"/>
        </w:rPr>
        <w:t>AutoCAD</w:t>
      </w:r>
      <w:proofErr w:type="spellEnd"/>
      <w:r w:rsidR="00F871D9">
        <w:rPr>
          <w:rFonts w:ascii="Times New Roman" w:hAnsi="Times New Roman"/>
          <w:sz w:val="24"/>
          <w:szCs w:val="24"/>
        </w:rPr>
        <w:t xml:space="preserve"> фирмы </w:t>
      </w:r>
      <w:proofErr w:type="spellStart"/>
      <w:r w:rsidR="00F871D9">
        <w:rPr>
          <w:rFonts w:ascii="Times New Roman" w:hAnsi="Times New Roman"/>
          <w:sz w:val="24"/>
          <w:szCs w:val="24"/>
        </w:rPr>
        <w:t>Autodesk</w:t>
      </w:r>
      <w:proofErr w:type="spellEnd"/>
      <w:r w:rsidR="00F871D9">
        <w:rPr>
          <w:rFonts w:ascii="Times New Roman" w:hAnsi="Times New Roman"/>
          <w:sz w:val="24"/>
          <w:szCs w:val="24"/>
        </w:rPr>
        <w:t xml:space="preserve">. К программам этого класса относятся программы </w:t>
      </w:r>
      <w:proofErr w:type="spellStart"/>
      <w:r w:rsidR="00F871D9">
        <w:rPr>
          <w:rFonts w:ascii="Times New Roman" w:hAnsi="Times New Roman"/>
          <w:sz w:val="24"/>
          <w:szCs w:val="24"/>
        </w:rPr>
        <w:t>Design</w:t>
      </w:r>
      <w:proofErr w:type="spellEnd"/>
      <w:r w:rsidR="00F871D9">
        <w:rPr>
          <w:rFonts w:ascii="Times New Roman" w:hAnsi="Times New Roman"/>
          <w:sz w:val="24"/>
          <w:szCs w:val="24"/>
        </w:rPr>
        <w:t xml:space="preserve"> CAD, </w:t>
      </w:r>
      <w:proofErr w:type="spellStart"/>
      <w:r w:rsidR="00F871D9">
        <w:rPr>
          <w:rFonts w:ascii="Times New Roman" w:hAnsi="Times New Roman"/>
          <w:sz w:val="24"/>
          <w:szCs w:val="24"/>
        </w:rPr>
        <w:t>Grafic</w:t>
      </w:r>
      <w:proofErr w:type="spellEnd"/>
      <w:r w:rsidR="00F871D9">
        <w:rPr>
          <w:rFonts w:ascii="Times New Roman" w:hAnsi="Times New Roman"/>
          <w:sz w:val="24"/>
          <w:szCs w:val="24"/>
        </w:rPr>
        <w:t xml:space="preserve"> CAD </w:t>
      </w:r>
      <w:proofErr w:type="spellStart"/>
      <w:r w:rsidR="00F871D9">
        <w:rPr>
          <w:rFonts w:ascii="Times New Roman" w:hAnsi="Times New Roman"/>
          <w:sz w:val="24"/>
          <w:szCs w:val="24"/>
        </w:rPr>
        <w:t>Professio</w:t>
      </w:r>
      <w:r w:rsidR="00450A84">
        <w:rPr>
          <w:rFonts w:ascii="Times New Roman" w:hAnsi="Times New Roman"/>
          <w:sz w:val="24"/>
          <w:szCs w:val="24"/>
          <w:lang w:val="en-US"/>
        </w:rPr>
        <w:t>nal</w:t>
      </w:r>
      <w:proofErr w:type="spellEnd"/>
      <w:r w:rsidR="00450A84" w:rsidRPr="00450A8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50A84" w:rsidRPr="00782DE3">
        <w:rPr>
          <w:rFonts w:ascii="Times New Roman" w:hAnsi="Times New Roman"/>
          <w:i/>
          <w:sz w:val="24"/>
          <w:szCs w:val="24"/>
          <w:lang w:val="en-US"/>
        </w:rPr>
        <w:t>Drawbase</w:t>
      </w:r>
      <w:proofErr w:type="spellEnd"/>
      <w:r w:rsidR="00450A84" w:rsidRPr="00782DE3">
        <w:rPr>
          <w:rFonts w:ascii="Times New Roman" w:hAnsi="Times New Roman"/>
          <w:i/>
          <w:sz w:val="24"/>
          <w:szCs w:val="24"/>
        </w:rPr>
        <w:t>,</w:t>
      </w:r>
      <w:r w:rsidR="00450A84" w:rsidRPr="00E903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0A84" w:rsidRPr="00782DE3">
        <w:rPr>
          <w:rFonts w:ascii="Times New Roman" w:hAnsi="Times New Roman"/>
          <w:i/>
          <w:sz w:val="24"/>
          <w:szCs w:val="24"/>
          <w:lang w:val="en-US"/>
        </w:rPr>
        <w:t>Microstation</w:t>
      </w:r>
      <w:proofErr w:type="spellEnd"/>
      <w:r w:rsidR="00450A84" w:rsidRPr="00782DE3">
        <w:rPr>
          <w:rFonts w:ascii="Times New Roman" w:hAnsi="Times New Roman"/>
          <w:i/>
          <w:sz w:val="24"/>
          <w:szCs w:val="24"/>
        </w:rPr>
        <w:t xml:space="preserve">, </w:t>
      </w:r>
      <w:r w:rsidR="00450A84" w:rsidRPr="00782DE3">
        <w:rPr>
          <w:rFonts w:ascii="Times New Roman" w:hAnsi="Times New Roman"/>
          <w:i/>
          <w:sz w:val="24"/>
          <w:szCs w:val="24"/>
          <w:lang w:val="en-US"/>
        </w:rPr>
        <w:t>Ultimate</w:t>
      </w:r>
      <w:r w:rsidR="00450A84" w:rsidRPr="00782DE3">
        <w:rPr>
          <w:rFonts w:ascii="Times New Roman" w:hAnsi="Times New Roman"/>
          <w:i/>
          <w:sz w:val="24"/>
          <w:szCs w:val="24"/>
        </w:rPr>
        <w:t xml:space="preserve"> </w:t>
      </w:r>
      <w:r w:rsidR="00450A84" w:rsidRPr="00782DE3">
        <w:rPr>
          <w:rFonts w:ascii="Times New Roman" w:hAnsi="Times New Roman"/>
          <w:i/>
          <w:sz w:val="24"/>
          <w:szCs w:val="24"/>
          <w:lang w:val="en-US"/>
        </w:rPr>
        <w:t>CAD</w:t>
      </w:r>
      <w:r w:rsidR="00450A84" w:rsidRPr="00782DE3">
        <w:rPr>
          <w:rFonts w:ascii="Times New Roman" w:hAnsi="Times New Roman"/>
          <w:i/>
          <w:sz w:val="24"/>
          <w:szCs w:val="24"/>
        </w:rPr>
        <w:t xml:space="preserve"> </w:t>
      </w:r>
      <w:r w:rsidR="00450A84" w:rsidRPr="00782DE3">
        <w:rPr>
          <w:rFonts w:ascii="Times New Roman" w:hAnsi="Times New Roman"/>
          <w:i/>
          <w:sz w:val="24"/>
          <w:szCs w:val="24"/>
          <w:lang w:val="en-US"/>
        </w:rPr>
        <w:t>Base</w:t>
      </w:r>
      <w:r w:rsidR="00450A84" w:rsidRPr="00450A84">
        <w:rPr>
          <w:rFonts w:ascii="Times New Roman" w:hAnsi="Times New Roman"/>
          <w:sz w:val="24"/>
          <w:szCs w:val="24"/>
        </w:rPr>
        <w:t xml:space="preserve"> и </w:t>
      </w:r>
      <w:r w:rsidR="00450A84">
        <w:rPr>
          <w:rFonts w:ascii="Times New Roman" w:hAnsi="Times New Roman"/>
          <w:sz w:val="24"/>
          <w:szCs w:val="24"/>
          <w:lang w:val="en-US"/>
        </w:rPr>
        <w:t>Turbo</w:t>
      </w:r>
      <w:r w:rsidR="00450A84" w:rsidRPr="00450A84">
        <w:rPr>
          <w:rFonts w:ascii="Times New Roman" w:hAnsi="Times New Roman"/>
          <w:sz w:val="24"/>
          <w:szCs w:val="24"/>
        </w:rPr>
        <w:t xml:space="preserve"> </w:t>
      </w:r>
      <w:r w:rsidR="00450A84">
        <w:rPr>
          <w:rFonts w:ascii="Times New Roman" w:hAnsi="Times New Roman"/>
          <w:sz w:val="24"/>
          <w:szCs w:val="24"/>
          <w:lang w:val="en-US"/>
        </w:rPr>
        <w:t>CAD</w:t>
      </w:r>
      <w:r w:rsidR="00450A84" w:rsidRPr="00450A84">
        <w:rPr>
          <w:rFonts w:ascii="Times New Roman" w:hAnsi="Times New Roman"/>
          <w:sz w:val="24"/>
          <w:szCs w:val="24"/>
        </w:rPr>
        <w:t>, Эти пакеты отличаются большими функциональными возможностями</w:t>
      </w:r>
      <w:r w:rsidR="00450A84">
        <w:rPr>
          <w:rFonts w:ascii="Times New Roman" w:hAnsi="Times New Roman"/>
          <w:sz w:val="24"/>
          <w:szCs w:val="24"/>
        </w:rPr>
        <w:t xml:space="preserve"> и предназначены для функционирования в среде Windows</w:t>
      </w:r>
      <w:r w:rsidR="00450A84" w:rsidRPr="00450A84">
        <w:rPr>
          <w:rFonts w:ascii="Times New Roman" w:hAnsi="Times New Roman"/>
          <w:sz w:val="24"/>
          <w:szCs w:val="24"/>
        </w:rPr>
        <w:t>.</w:t>
      </w:r>
    </w:p>
    <w:p w:rsidR="00163F48" w:rsidRPr="00A97DDD" w:rsidRDefault="0019325E" w:rsidP="008F108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7DDD">
        <w:rPr>
          <w:rFonts w:ascii="Times New Roman" w:hAnsi="Times New Roman"/>
          <w:sz w:val="24"/>
          <w:szCs w:val="24"/>
        </w:rPr>
        <w:t>Системы искусственного интеллекта</w:t>
      </w:r>
    </w:p>
    <w:p w:rsidR="005946CC" w:rsidRDefault="0019325E" w:rsidP="0078188B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9325E">
        <w:rPr>
          <w:rFonts w:ascii="Times New Roman" w:hAnsi="Times New Roman"/>
          <w:color w:val="000000"/>
          <w:sz w:val="24"/>
          <w:szCs w:val="24"/>
        </w:rPr>
        <w:t xml:space="preserve">Данный класс программных продуктов реализует отдельные функции интеллекта человека, </w:t>
      </w:r>
      <w:r w:rsidR="005946CC" w:rsidRPr="0093135A">
        <w:rPr>
          <w:rFonts w:ascii="Times New Roman" w:hAnsi="Times New Roman"/>
          <w:color w:val="000000"/>
          <w:sz w:val="24"/>
          <w:szCs w:val="24"/>
        </w:rPr>
        <w:t>о</w:t>
      </w:r>
      <w:r w:rsidRPr="0093135A">
        <w:rPr>
          <w:rFonts w:ascii="Times New Roman" w:hAnsi="Times New Roman"/>
          <w:color w:val="000000"/>
          <w:sz w:val="24"/>
          <w:szCs w:val="24"/>
        </w:rPr>
        <w:t>сновными компонентами систем искусственного интеллекта являются база знаний, интеллектуальный интерфейс с пользователем и программа формирования логических выводов</w:t>
      </w:r>
      <w:r w:rsidR="005946CC" w:rsidRPr="0093135A">
        <w:rPr>
          <w:rFonts w:ascii="Times New Roman" w:hAnsi="Times New Roman"/>
          <w:color w:val="000000"/>
          <w:sz w:val="24"/>
          <w:szCs w:val="24"/>
        </w:rPr>
        <w:t xml:space="preserve"> (решатель)</w:t>
      </w:r>
      <w:r w:rsidRPr="0093135A">
        <w:rPr>
          <w:rFonts w:ascii="Times New Roman" w:hAnsi="Times New Roman"/>
          <w:color w:val="000000"/>
          <w:sz w:val="24"/>
          <w:szCs w:val="24"/>
        </w:rPr>
        <w:t>.</w:t>
      </w:r>
    </w:p>
    <w:p w:rsidR="0019325E" w:rsidRPr="0019325E" w:rsidRDefault="005946CC" w:rsidP="00A97DD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Его</w:t>
      </w:r>
      <w:r w:rsidRPr="005946C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разработка </w:t>
      </w:r>
      <w:r w:rsidR="0019325E" w:rsidRPr="0019325E">
        <w:rPr>
          <w:rFonts w:ascii="Times New Roman" w:hAnsi="Times New Roman"/>
          <w:color w:val="000000"/>
          <w:sz w:val="24"/>
          <w:szCs w:val="24"/>
        </w:rPr>
        <w:t>идет по следующим направлениям:</w:t>
      </w:r>
    </w:p>
    <w:p w:rsidR="0019325E" w:rsidRPr="0019325E" w:rsidRDefault="0019325E" w:rsidP="0019325E">
      <w:pPr>
        <w:widowControl w:val="0"/>
        <w:shd w:val="clear" w:color="auto" w:fill="FFFFFF"/>
        <w:tabs>
          <w:tab w:val="left" w:pos="518"/>
        </w:tabs>
        <w:autoSpaceDE w:val="0"/>
        <w:autoSpaceDN w:val="0"/>
        <w:adjustRightInd w:val="0"/>
        <w:spacing w:before="5" w:after="0" w:line="254" w:lineRule="exact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color w:val="000000"/>
          <w:spacing w:val="-4"/>
          <w:sz w:val="24"/>
          <w:szCs w:val="24"/>
        </w:rPr>
        <w:t xml:space="preserve">- </w:t>
      </w:r>
      <w:r w:rsidRPr="0019325E">
        <w:rPr>
          <w:rFonts w:ascii="Times New Roman" w:hAnsi="Times New Roman"/>
          <w:color w:val="000000"/>
          <w:spacing w:val="-4"/>
          <w:sz w:val="24"/>
          <w:szCs w:val="24"/>
        </w:rPr>
        <w:t>программы-оболочки для создания экспертных систем путем наполнения баз знаний и правил логического вывода;</w:t>
      </w:r>
    </w:p>
    <w:p w:rsidR="0019325E" w:rsidRPr="0019325E" w:rsidRDefault="0019325E" w:rsidP="00A97DDD">
      <w:pPr>
        <w:widowControl w:val="0"/>
        <w:shd w:val="clear" w:color="auto" w:fill="FFFFFF"/>
        <w:tabs>
          <w:tab w:val="left" w:pos="518"/>
        </w:tabs>
        <w:autoSpaceDE w:val="0"/>
        <w:autoSpaceDN w:val="0"/>
        <w:adjustRightInd w:val="0"/>
        <w:spacing w:before="5" w:after="0" w:line="254" w:lineRule="exact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color w:val="000000"/>
          <w:spacing w:val="-4"/>
          <w:sz w:val="24"/>
          <w:szCs w:val="24"/>
        </w:rPr>
        <w:t xml:space="preserve">- </w:t>
      </w:r>
      <w:r w:rsidRPr="0019325E">
        <w:rPr>
          <w:rFonts w:ascii="Times New Roman" w:hAnsi="Times New Roman"/>
          <w:color w:val="000000"/>
          <w:spacing w:val="-4"/>
          <w:sz w:val="24"/>
          <w:szCs w:val="24"/>
        </w:rPr>
        <w:t>готовые экспертные системы для принятия решений в рамках определенных предмет</w:t>
      </w:r>
      <w:r w:rsidRPr="0019325E">
        <w:rPr>
          <w:rFonts w:ascii="Times New Roman" w:hAnsi="Times New Roman"/>
          <w:color w:val="000000"/>
          <w:spacing w:val="-4"/>
          <w:sz w:val="24"/>
          <w:szCs w:val="24"/>
        </w:rPr>
        <w:softHyphen/>
        <w:t>ных областей;</w:t>
      </w:r>
    </w:p>
    <w:p w:rsidR="0019325E" w:rsidRDefault="0019325E" w:rsidP="00A97DDD">
      <w:pPr>
        <w:widowControl w:val="0"/>
        <w:shd w:val="clear" w:color="auto" w:fill="FFFFFF"/>
        <w:tabs>
          <w:tab w:val="left" w:pos="518"/>
        </w:tabs>
        <w:autoSpaceDE w:val="0"/>
        <w:autoSpaceDN w:val="0"/>
        <w:adjustRightInd w:val="0"/>
        <w:spacing w:before="5" w:after="0" w:line="254" w:lineRule="exact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color w:val="000000"/>
          <w:spacing w:val="-4"/>
          <w:sz w:val="24"/>
          <w:szCs w:val="24"/>
        </w:rPr>
        <w:t xml:space="preserve">- </w:t>
      </w:r>
      <w:r w:rsidRPr="0019325E">
        <w:rPr>
          <w:rFonts w:ascii="Times New Roman" w:hAnsi="Times New Roman"/>
          <w:color w:val="000000"/>
          <w:spacing w:val="-4"/>
          <w:sz w:val="24"/>
          <w:szCs w:val="24"/>
        </w:rPr>
        <w:t>системы управления базами знаний</w:t>
      </w:r>
      <w:r w:rsidRPr="00E9037D">
        <w:rPr>
          <w:rFonts w:ascii="Times New Roman" w:hAnsi="Times New Roman"/>
          <w:color w:val="000000"/>
          <w:spacing w:val="-4"/>
          <w:sz w:val="24"/>
          <w:szCs w:val="24"/>
        </w:rPr>
        <w:t>.</w:t>
      </w:r>
      <w:r w:rsidRPr="0019325E">
        <w:rPr>
          <w:rFonts w:ascii="Times New Roman" w:hAnsi="Times New Roman"/>
          <w:color w:val="000000"/>
          <w:spacing w:val="-4"/>
          <w:sz w:val="24"/>
          <w:szCs w:val="24"/>
        </w:rPr>
        <w:t xml:space="preserve"> </w:t>
      </w:r>
    </w:p>
    <w:p w:rsidR="002703BE" w:rsidRDefault="002703BE" w:rsidP="002703B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703BE">
        <w:rPr>
          <w:rFonts w:ascii="Times New Roman" w:hAnsi="Times New Roman"/>
          <w:sz w:val="24"/>
          <w:szCs w:val="24"/>
        </w:rPr>
        <w:t>Экспертные системы можно классифицировать по разным признакам:</w:t>
      </w:r>
    </w:p>
    <w:p w:rsidR="002703BE" w:rsidRPr="00A97DDD" w:rsidRDefault="002703BE" w:rsidP="00A97DDD">
      <w:pPr>
        <w:pStyle w:val="a3"/>
        <w:numPr>
          <w:ilvl w:val="0"/>
          <w:numId w:val="27"/>
        </w:numPr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A97DDD">
        <w:rPr>
          <w:rFonts w:ascii="Times New Roman" w:hAnsi="Times New Roman"/>
          <w:sz w:val="24"/>
          <w:szCs w:val="24"/>
        </w:rPr>
        <w:t>в общем случае</w:t>
      </w:r>
    </w:p>
    <w:p w:rsidR="002703BE" w:rsidRPr="0078188B" w:rsidRDefault="002703BE" w:rsidP="00A97D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>- системы, решающие задачи анализа, например, интерпретация данных, диагностика, в таких задачах множество решений может быть перечислено и включено в систему;</w:t>
      </w:r>
    </w:p>
    <w:p w:rsidR="002703BE" w:rsidRPr="0078188B" w:rsidRDefault="002703BE" w:rsidP="002703B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>- системы, решающие задачи синтеза (расчёт), например, проектирование, планирование, в таких задачах множество решений потенциально строится из подпроблем;</w:t>
      </w:r>
    </w:p>
    <w:p w:rsidR="002703BE" w:rsidRPr="0078188B" w:rsidRDefault="002703BE" w:rsidP="0042468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>- комбинированные задачи, например, обучение, мониторинг, прогнозирование.</w:t>
      </w:r>
    </w:p>
    <w:p w:rsidR="002703BE" w:rsidRPr="0078188B" w:rsidRDefault="002703BE" w:rsidP="00A97D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>2) по видам решаемых задач:</w:t>
      </w:r>
    </w:p>
    <w:p w:rsidR="002703BE" w:rsidRPr="0078188B" w:rsidRDefault="002703BE" w:rsidP="0042468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>-  интерпретация задач – это определение смысла данных на основе их многовариантного анализа, например,</w:t>
      </w:r>
      <w:r w:rsidRPr="0078188B">
        <w:rPr>
          <w:rFonts w:ascii="Times New Roman" w:hAnsi="Times New Roman"/>
          <w:sz w:val="24"/>
          <w:szCs w:val="24"/>
        </w:rPr>
        <w:tab/>
        <w:t xml:space="preserve"> идентификация целей, используя данные радаров; установление диагноза или тяжести заболевания.</w:t>
      </w:r>
    </w:p>
    <w:p w:rsidR="002703BE" w:rsidRPr="0078188B" w:rsidRDefault="002703BE" w:rsidP="00157F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>К таким примерам можно также отнести обнаружения и идентификация различных типов океанских судов по данным акустических систем слежения (</w:t>
      </w:r>
      <w:r w:rsidRPr="0078188B">
        <w:rPr>
          <w:rFonts w:ascii="Times New Roman" w:hAnsi="Times New Roman"/>
          <w:sz w:val="24"/>
          <w:szCs w:val="24"/>
          <w:lang w:val="en-US"/>
        </w:rPr>
        <w:t>SIAP</w:t>
      </w:r>
      <w:r w:rsidRPr="0078188B">
        <w:rPr>
          <w:rFonts w:ascii="Times New Roman" w:hAnsi="Times New Roman"/>
          <w:sz w:val="24"/>
          <w:szCs w:val="24"/>
        </w:rPr>
        <w:t xml:space="preserve">). </w:t>
      </w:r>
    </w:p>
    <w:p w:rsidR="002703BE" w:rsidRPr="0078188B" w:rsidRDefault="002703BE" w:rsidP="00157F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 xml:space="preserve">Система </w:t>
      </w:r>
      <w:r w:rsidRPr="0078188B">
        <w:rPr>
          <w:rFonts w:ascii="Times New Roman" w:hAnsi="Times New Roman"/>
          <w:sz w:val="24"/>
          <w:szCs w:val="24"/>
          <w:lang w:val="en-US"/>
        </w:rPr>
        <w:t>PROSPECTOR</w:t>
      </w:r>
      <w:r w:rsidRPr="0078188B">
        <w:rPr>
          <w:rFonts w:ascii="Times New Roman" w:hAnsi="Times New Roman"/>
          <w:sz w:val="24"/>
          <w:szCs w:val="24"/>
        </w:rPr>
        <w:t xml:space="preserve"> объединяет знания девяти экспертов. Используя сочетания девяти методов экспертизы, системе удалось обнаружить залежи руды стоимостью один миллион долларов, причём наличия этих залежей не предполагал ни один из девяти экспертов</w:t>
      </w:r>
      <w:r w:rsidR="0078188B" w:rsidRPr="0078188B">
        <w:rPr>
          <w:rFonts w:ascii="Times New Roman" w:hAnsi="Times New Roman"/>
          <w:sz w:val="24"/>
          <w:szCs w:val="24"/>
        </w:rPr>
        <w:t>;</w:t>
      </w:r>
    </w:p>
    <w:p w:rsidR="002703BE" w:rsidRPr="0078188B" w:rsidRDefault="002703BE" w:rsidP="00157F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lastRenderedPageBreak/>
        <w:t>- диагностика – это обнаружение отклонений от нормы в некоторой системе, например, определение неисправных компонент в системе охлаждения ядерных реакторов, обнаружение заболеваний живых организмов по симптомам.</w:t>
      </w:r>
    </w:p>
    <w:p w:rsidR="002703BE" w:rsidRPr="0078188B" w:rsidRDefault="002703BE" w:rsidP="00157F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>Такие системы могут предложить и порядок действий по устранению неисправностей, способ лечения и т.д.;</w:t>
      </w:r>
    </w:p>
    <w:p w:rsidR="002703BE" w:rsidRPr="0078188B" w:rsidRDefault="002703BE" w:rsidP="00157F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>-  мониторинг -  это непрерывная интерпретация данных в реальном масштабе времени и сигнализация о выходе определённых параметров за допустимые пределы, например:</w:t>
      </w:r>
    </w:p>
    <w:p w:rsidR="002703BE" w:rsidRPr="0078188B" w:rsidRDefault="00A97DDD" w:rsidP="00157F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703BE" w:rsidRPr="0078188B">
        <w:rPr>
          <w:rFonts w:ascii="Times New Roman" w:hAnsi="Times New Roman"/>
          <w:sz w:val="24"/>
          <w:szCs w:val="24"/>
        </w:rPr>
        <w:t>-  контроль аварийных датчиков на химическом заводе;</w:t>
      </w:r>
    </w:p>
    <w:p w:rsidR="002703BE" w:rsidRPr="0078188B" w:rsidRDefault="00A97DDD" w:rsidP="00157F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703BE" w:rsidRPr="0078188B">
        <w:rPr>
          <w:rFonts w:ascii="Times New Roman" w:hAnsi="Times New Roman"/>
          <w:sz w:val="24"/>
          <w:szCs w:val="24"/>
        </w:rPr>
        <w:t>-  реанимация;</w:t>
      </w:r>
    </w:p>
    <w:p w:rsidR="002703BE" w:rsidRPr="0078188B" w:rsidRDefault="002703BE" w:rsidP="00157F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>-  проектирование -  это разработка конфигураций объектов с учётом набора ограничений, например, синтез электрических цепей (расчёт электрических цепей для аппаратуры). Наиболее популярная область применения таких систем – это молекулярная биология (синтез сложных органических молекул для получения новых веществ), микроэлектроника (разработка сверхбольших интегральных схем);</w:t>
      </w:r>
    </w:p>
    <w:p w:rsidR="002703BE" w:rsidRPr="0078188B" w:rsidRDefault="002703BE" w:rsidP="00157F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>-  планирование – это нахождение планов действий для определённых объектов, а также определение последствий планируемой деятельности, например, планирование эксперимента, планирование поведения робота;</w:t>
      </w:r>
    </w:p>
    <w:p w:rsidR="002703BE" w:rsidRPr="0078188B" w:rsidRDefault="002703BE" w:rsidP="00157F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88B">
        <w:rPr>
          <w:rFonts w:ascii="Times New Roman" w:hAnsi="Times New Roman"/>
          <w:sz w:val="24"/>
          <w:szCs w:val="24"/>
        </w:rPr>
        <w:t xml:space="preserve">-  обучение, включает диагностику ошибок при изучении дисциплины и </w:t>
      </w:r>
      <w:r w:rsidR="00B2726E">
        <w:rPr>
          <w:rFonts w:ascii="Times New Roman" w:hAnsi="Times New Roman"/>
          <w:sz w:val="24"/>
          <w:szCs w:val="24"/>
        </w:rPr>
        <w:t>поиск сре</w:t>
      </w:r>
      <w:proofErr w:type="gramStart"/>
      <w:r w:rsidR="00B2726E">
        <w:rPr>
          <w:rFonts w:ascii="Times New Roman" w:hAnsi="Times New Roman"/>
          <w:sz w:val="24"/>
          <w:szCs w:val="24"/>
        </w:rPr>
        <w:t>дств дл</w:t>
      </w:r>
      <w:proofErr w:type="gramEnd"/>
      <w:r w:rsidR="00B2726E">
        <w:rPr>
          <w:rFonts w:ascii="Times New Roman" w:hAnsi="Times New Roman"/>
          <w:sz w:val="24"/>
          <w:szCs w:val="24"/>
        </w:rPr>
        <w:t>я их ликвидации.</w:t>
      </w:r>
    </w:p>
    <w:sectPr w:rsidR="002703BE" w:rsidRPr="0078188B" w:rsidSect="00F3355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E62E5F2"/>
    <w:lvl w:ilvl="0">
      <w:numFmt w:val="decimal"/>
      <w:lvlText w:val="*"/>
      <w:lvlJc w:val="left"/>
    </w:lvl>
  </w:abstractNum>
  <w:abstractNum w:abstractNumId="1">
    <w:nsid w:val="02B9238C"/>
    <w:multiLevelType w:val="hybridMultilevel"/>
    <w:tmpl w:val="26A4BDD2"/>
    <w:lvl w:ilvl="0" w:tplc="6B44692C">
      <w:start w:val="1"/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04BA7289"/>
    <w:multiLevelType w:val="hybridMultilevel"/>
    <w:tmpl w:val="082AB0E2"/>
    <w:lvl w:ilvl="0" w:tplc="CF70A324">
      <w:start w:val="1"/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07AE4260"/>
    <w:multiLevelType w:val="multilevel"/>
    <w:tmpl w:val="47F8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E5232"/>
    <w:multiLevelType w:val="hybridMultilevel"/>
    <w:tmpl w:val="EA3EDE3C"/>
    <w:lvl w:ilvl="0" w:tplc="D6F895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0F7C2859"/>
    <w:multiLevelType w:val="hybridMultilevel"/>
    <w:tmpl w:val="31ECA878"/>
    <w:lvl w:ilvl="0" w:tplc="01AA4922">
      <w:start w:val="1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54F3DF7"/>
    <w:multiLevelType w:val="hybridMultilevel"/>
    <w:tmpl w:val="C14E82C6"/>
    <w:lvl w:ilvl="0" w:tplc="D6F895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1738752C"/>
    <w:multiLevelType w:val="multilevel"/>
    <w:tmpl w:val="D8B0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6077F0"/>
    <w:multiLevelType w:val="multilevel"/>
    <w:tmpl w:val="03D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516F22"/>
    <w:multiLevelType w:val="hybridMultilevel"/>
    <w:tmpl w:val="14BCC1BE"/>
    <w:lvl w:ilvl="0" w:tplc="D6F895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2C946A4F"/>
    <w:multiLevelType w:val="multilevel"/>
    <w:tmpl w:val="615C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1B2CAC"/>
    <w:multiLevelType w:val="hybridMultilevel"/>
    <w:tmpl w:val="72DA87D6"/>
    <w:lvl w:ilvl="0" w:tplc="A72AA174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27B481A"/>
    <w:multiLevelType w:val="multilevel"/>
    <w:tmpl w:val="91B6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060EEA"/>
    <w:multiLevelType w:val="multilevel"/>
    <w:tmpl w:val="95CE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E577CF"/>
    <w:multiLevelType w:val="hybridMultilevel"/>
    <w:tmpl w:val="6C4AB47E"/>
    <w:lvl w:ilvl="0" w:tplc="BB4CCD5A">
      <w:start w:val="1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4F0B2DDA"/>
    <w:multiLevelType w:val="hybridMultilevel"/>
    <w:tmpl w:val="8AE625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53953B8A"/>
    <w:multiLevelType w:val="hybridMultilevel"/>
    <w:tmpl w:val="99A84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2D0C2B"/>
    <w:multiLevelType w:val="hybridMultilevel"/>
    <w:tmpl w:val="184C7BE2"/>
    <w:lvl w:ilvl="0" w:tplc="D6F895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137132"/>
    <w:multiLevelType w:val="hybridMultilevel"/>
    <w:tmpl w:val="DC80C830"/>
    <w:lvl w:ilvl="0" w:tplc="AEE2CAE8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AB81613"/>
    <w:multiLevelType w:val="multilevel"/>
    <w:tmpl w:val="0700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C2046C"/>
    <w:multiLevelType w:val="hybridMultilevel"/>
    <w:tmpl w:val="C2DACE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481F48"/>
    <w:multiLevelType w:val="hybridMultilevel"/>
    <w:tmpl w:val="D326E19E"/>
    <w:lvl w:ilvl="0" w:tplc="E3364A4C">
      <w:start w:val="1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5FD7679"/>
    <w:multiLevelType w:val="multilevel"/>
    <w:tmpl w:val="B676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742220"/>
    <w:multiLevelType w:val="multilevel"/>
    <w:tmpl w:val="9D80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E4D57C7"/>
    <w:multiLevelType w:val="hybridMultilevel"/>
    <w:tmpl w:val="4D844AE0"/>
    <w:lvl w:ilvl="0" w:tplc="D6F895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725F6E75"/>
    <w:multiLevelType w:val="multilevel"/>
    <w:tmpl w:val="928A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53780A"/>
    <w:multiLevelType w:val="multilevel"/>
    <w:tmpl w:val="B1826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7"/>
  </w:num>
  <w:num w:numId="3">
    <w:abstractNumId w:val="6"/>
  </w:num>
  <w:num w:numId="4">
    <w:abstractNumId w:val="4"/>
  </w:num>
  <w:num w:numId="5">
    <w:abstractNumId w:val="9"/>
  </w:num>
  <w:num w:numId="6">
    <w:abstractNumId w:val="10"/>
  </w:num>
  <w:num w:numId="7">
    <w:abstractNumId w:val="1"/>
  </w:num>
  <w:num w:numId="8">
    <w:abstractNumId w:val="0"/>
    <w:lvlOverride w:ilvl="0">
      <w:lvl w:ilvl="0">
        <w:numFmt w:val="bullet"/>
        <w:lvlText w:val="•"/>
        <w:legacy w:legacy="1" w:legacySpace="0" w:legacyIndent="49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18"/>
  </w:num>
  <w:num w:numId="10">
    <w:abstractNumId w:val="2"/>
  </w:num>
  <w:num w:numId="11">
    <w:abstractNumId w:val="5"/>
  </w:num>
  <w:num w:numId="12">
    <w:abstractNumId w:val="21"/>
  </w:num>
  <w:num w:numId="13">
    <w:abstractNumId w:val="7"/>
  </w:num>
  <w:num w:numId="14">
    <w:abstractNumId w:val="25"/>
  </w:num>
  <w:num w:numId="15">
    <w:abstractNumId w:val="12"/>
  </w:num>
  <w:num w:numId="16">
    <w:abstractNumId w:val="22"/>
  </w:num>
  <w:num w:numId="17">
    <w:abstractNumId w:val="14"/>
  </w:num>
  <w:num w:numId="18">
    <w:abstractNumId w:val="11"/>
  </w:num>
  <w:num w:numId="19">
    <w:abstractNumId w:val="19"/>
  </w:num>
  <w:num w:numId="20">
    <w:abstractNumId w:val="13"/>
  </w:num>
  <w:num w:numId="21">
    <w:abstractNumId w:val="8"/>
  </w:num>
  <w:num w:numId="22">
    <w:abstractNumId w:val="26"/>
  </w:num>
  <w:num w:numId="23">
    <w:abstractNumId w:val="23"/>
  </w:num>
  <w:num w:numId="24">
    <w:abstractNumId w:val="3"/>
  </w:num>
  <w:num w:numId="25">
    <w:abstractNumId w:val="15"/>
  </w:num>
  <w:num w:numId="26">
    <w:abstractNumId w:val="16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54EB4"/>
    <w:rsid w:val="00015BB2"/>
    <w:rsid w:val="00025DEF"/>
    <w:rsid w:val="00026E67"/>
    <w:rsid w:val="00037E3C"/>
    <w:rsid w:val="00040608"/>
    <w:rsid w:val="00060B15"/>
    <w:rsid w:val="000E0759"/>
    <w:rsid w:val="000E4E25"/>
    <w:rsid w:val="000F5087"/>
    <w:rsid w:val="00113B00"/>
    <w:rsid w:val="00130F62"/>
    <w:rsid w:val="00136575"/>
    <w:rsid w:val="00157FDB"/>
    <w:rsid w:val="0016280A"/>
    <w:rsid w:val="00163F48"/>
    <w:rsid w:val="0017085A"/>
    <w:rsid w:val="001760E3"/>
    <w:rsid w:val="001906A8"/>
    <w:rsid w:val="0019325E"/>
    <w:rsid w:val="00197954"/>
    <w:rsid w:val="001A3100"/>
    <w:rsid w:val="001C5215"/>
    <w:rsid w:val="001D4532"/>
    <w:rsid w:val="001F767F"/>
    <w:rsid w:val="00267605"/>
    <w:rsid w:val="0026777B"/>
    <w:rsid w:val="00270142"/>
    <w:rsid w:val="002703BE"/>
    <w:rsid w:val="002A452A"/>
    <w:rsid w:val="002A61B5"/>
    <w:rsid w:val="00307F6E"/>
    <w:rsid w:val="003B1126"/>
    <w:rsid w:val="003C138A"/>
    <w:rsid w:val="003F2845"/>
    <w:rsid w:val="00402A83"/>
    <w:rsid w:val="00411E35"/>
    <w:rsid w:val="00412374"/>
    <w:rsid w:val="00413936"/>
    <w:rsid w:val="004160B8"/>
    <w:rsid w:val="0042468E"/>
    <w:rsid w:val="00440084"/>
    <w:rsid w:val="004439C4"/>
    <w:rsid w:val="00450A84"/>
    <w:rsid w:val="00477D73"/>
    <w:rsid w:val="00485223"/>
    <w:rsid w:val="004A6E8D"/>
    <w:rsid w:val="004B6028"/>
    <w:rsid w:val="004B6094"/>
    <w:rsid w:val="004D48CA"/>
    <w:rsid w:val="00554EB4"/>
    <w:rsid w:val="005634BA"/>
    <w:rsid w:val="0058560A"/>
    <w:rsid w:val="00586464"/>
    <w:rsid w:val="005943CC"/>
    <w:rsid w:val="005946CC"/>
    <w:rsid w:val="005C06FA"/>
    <w:rsid w:val="005C7A6F"/>
    <w:rsid w:val="005E5E94"/>
    <w:rsid w:val="00603476"/>
    <w:rsid w:val="00645D85"/>
    <w:rsid w:val="006543DD"/>
    <w:rsid w:val="006621DB"/>
    <w:rsid w:val="00670E9E"/>
    <w:rsid w:val="006736B8"/>
    <w:rsid w:val="00691D9E"/>
    <w:rsid w:val="006B1EE6"/>
    <w:rsid w:val="006C2947"/>
    <w:rsid w:val="006C479D"/>
    <w:rsid w:val="006D1E39"/>
    <w:rsid w:val="00705AC2"/>
    <w:rsid w:val="00711F56"/>
    <w:rsid w:val="00723DC4"/>
    <w:rsid w:val="00761E32"/>
    <w:rsid w:val="0077765C"/>
    <w:rsid w:val="0078188B"/>
    <w:rsid w:val="00782DE3"/>
    <w:rsid w:val="00786520"/>
    <w:rsid w:val="00787FEE"/>
    <w:rsid w:val="00793EC1"/>
    <w:rsid w:val="007B772D"/>
    <w:rsid w:val="008123F2"/>
    <w:rsid w:val="008631C6"/>
    <w:rsid w:val="00873930"/>
    <w:rsid w:val="00893C6E"/>
    <w:rsid w:val="008C1CE0"/>
    <w:rsid w:val="008F1086"/>
    <w:rsid w:val="008F6D79"/>
    <w:rsid w:val="0093135A"/>
    <w:rsid w:val="009734CD"/>
    <w:rsid w:val="00993F50"/>
    <w:rsid w:val="009D5B9B"/>
    <w:rsid w:val="00A05E16"/>
    <w:rsid w:val="00A06C19"/>
    <w:rsid w:val="00A21F0D"/>
    <w:rsid w:val="00A304B1"/>
    <w:rsid w:val="00A305A8"/>
    <w:rsid w:val="00A60440"/>
    <w:rsid w:val="00A76D6A"/>
    <w:rsid w:val="00A803A7"/>
    <w:rsid w:val="00A9307B"/>
    <w:rsid w:val="00A97DDD"/>
    <w:rsid w:val="00AD1FCA"/>
    <w:rsid w:val="00AE1F1B"/>
    <w:rsid w:val="00AE25CB"/>
    <w:rsid w:val="00AF1EA2"/>
    <w:rsid w:val="00B07C09"/>
    <w:rsid w:val="00B13975"/>
    <w:rsid w:val="00B2726E"/>
    <w:rsid w:val="00B560A0"/>
    <w:rsid w:val="00B935BC"/>
    <w:rsid w:val="00BA2DB6"/>
    <w:rsid w:val="00BD032F"/>
    <w:rsid w:val="00BD04B8"/>
    <w:rsid w:val="00BF2CB3"/>
    <w:rsid w:val="00C3394B"/>
    <w:rsid w:val="00C354AE"/>
    <w:rsid w:val="00C526D1"/>
    <w:rsid w:val="00C6382F"/>
    <w:rsid w:val="00CC502D"/>
    <w:rsid w:val="00CD6FE3"/>
    <w:rsid w:val="00CF1BFA"/>
    <w:rsid w:val="00D07F72"/>
    <w:rsid w:val="00D35ECA"/>
    <w:rsid w:val="00D42E32"/>
    <w:rsid w:val="00D50891"/>
    <w:rsid w:val="00D64193"/>
    <w:rsid w:val="00D86DA8"/>
    <w:rsid w:val="00DD6006"/>
    <w:rsid w:val="00DF0379"/>
    <w:rsid w:val="00DF5033"/>
    <w:rsid w:val="00E04E1A"/>
    <w:rsid w:val="00E22E1C"/>
    <w:rsid w:val="00E263E5"/>
    <w:rsid w:val="00E44A01"/>
    <w:rsid w:val="00E453EF"/>
    <w:rsid w:val="00E80186"/>
    <w:rsid w:val="00E81657"/>
    <w:rsid w:val="00E9037D"/>
    <w:rsid w:val="00E966FE"/>
    <w:rsid w:val="00ED6E47"/>
    <w:rsid w:val="00EE5C8E"/>
    <w:rsid w:val="00EF5604"/>
    <w:rsid w:val="00F044E3"/>
    <w:rsid w:val="00F33551"/>
    <w:rsid w:val="00F4291E"/>
    <w:rsid w:val="00F526FE"/>
    <w:rsid w:val="00F5468B"/>
    <w:rsid w:val="00F73BB7"/>
    <w:rsid w:val="00F73CA3"/>
    <w:rsid w:val="00F77ED7"/>
    <w:rsid w:val="00F871D9"/>
    <w:rsid w:val="00FA595A"/>
    <w:rsid w:val="00FB5C02"/>
    <w:rsid w:val="00F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" type="connector" idref="#_x0000_s1041">
          <o:proxy start="" idref="#_x0000_s1033" connectloc="3"/>
          <o:proxy end="" idref="#_x0000_s1037" connectloc="1"/>
        </o:r>
        <o:r id="V:Rule2" type="connector" idref="#_x0000_s1043">
          <o:proxy start="" idref="#_x0000_s1035" connectloc="3"/>
          <o:proxy end="" idref="#_x0000_s1039" connectloc="1"/>
        </o:r>
        <o:r id="V:Rule3" type="connector" idref="#_x0000_s1044">
          <o:proxy start="" idref="#_x0000_s1036" connectloc="3"/>
          <o:proxy end="" idref="#_x0000_s1040" connectloc="1"/>
        </o:r>
        <o:r id="V:Rule4" type="connector" idref="#_x0000_s1042">
          <o:proxy start="" idref="#_x0000_s1034" connectloc="3"/>
          <o:proxy end="" idref="#_x0000_s1038" connectloc="1"/>
        </o:r>
        <o:r id="V:Rule5" type="connector" idref="#_x0000_s1045">
          <o:proxy start="" idref="#_x0000_s1032" connectloc="2"/>
        </o:r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89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F1B"/>
    <w:pPr>
      <w:ind w:left="720"/>
      <w:contextualSpacing/>
    </w:pPr>
  </w:style>
  <w:style w:type="paragraph" w:styleId="a4">
    <w:name w:val="Normal (Web)"/>
    <w:basedOn w:val="a"/>
    <w:rsid w:val="001708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Emphasis"/>
    <w:basedOn w:val="a0"/>
    <w:qFormat/>
    <w:rsid w:val="00691D9E"/>
    <w:rPr>
      <w:i/>
      <w:iCs/>
    </w:rPr>
  </w:style>
  <w:style w:type="paragraph" w:styleId="2">
    <w:name w:val="Body Text Indent 2"/>
    <w:basedOn w:val="a"/>
    <w:link w:val="20"/>
    <w:rsid w:val="00440084"/>
    <w:pPr>
      <w:widowControl w:val="0"/>
      <w:shd w:val="clear" w:color="auto" w:fill="FFFFFF"/>
      <w:autoSpaceDE w:val="0"/>
      <w:autoSpaceDN w:val="0"/>
      <w:adjustRightInd w:val="0"/>
      <w:spacing w:before="149" w:after="0" w:line="240" w:lineRule="exact"/>
      <w:ind w:left="14" w:firstLine="837"/>
      <w:jc w:val="both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440084"/>
    <w:rPr>
      <w:rFonts w:ascii="Times New Roman" w:eastAsia="Times New Roman" w:hAnsi="Times New Roman"/>
      <w:color w:val="000000"/>
      <w:sz w:val="28"/>
      <w:szCs w:val="28"/>
      <w:shd w:val="clear" w:color="auto" w:fill="FFFFFF"/>
    </w:rPr>
  </w:style>
  <w:style w:type="paragraph" w:styleId="a6">
    <w:name w:val="caption"/>
    <w:basedOn w:val="a"/>
    <w:next w:val="a"/>
    <w:uiPriority w:val="35"/>
    <w:unhideWhenUsed/>
    <w:qFormat/>
    <w:rsid w:val="00025DE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74314-5679-4196-A507-43EDEB87C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1972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Хабаровск</Company>
  <LinksUpToDate>false</LinksUpToDate>
  <CharactersWithSpaces>13187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2012-01-15T07:35:00Z</dcterms:created>
  <dcterms:modified xsi:type="dcterms:W3CDTF">2012-08-22T01:40:00Z</dcterms:modified>
</cp:coreProperties>
</file>