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D1EC" w14:textId="77777777" w:rsidR="00D30A1D" w:rsidRPr="00D30A1D" w:rsidRDefault="00D30A1D" w:rsidP="00D30A1D">
      <w:pPr>
        <w:outlineLvl w:val="0"/>
        <w:rPr>
          <w:b/>
          <w:bCs/>
          <w:iCs/>
          <w:kern w:val="36"/>
          <w:sz w:val="32"/>
          <w:szCs w:val="32"/>
          <w:lang w:val="en-US"/>
        </w:rPr>
      </w:pPr>
      <w:r>
        <w:rPr>
          <w:b/>
          <w:bCs/>
          <w:iCs/>
          <w:kern w:val="36"/>
          <w:sz w:val="32"/>
          <w:szCs w:val="32"/>
        </w:rPr>
        <w:t xml:space="preserve">Лабораторная работа № </w:t>
      </w:r>
      <w:r>
        <w:rPr>
          <w:b/>
          <w:bCs/>
          <w:iCs/>
          <w:kern w:val="36"/>
          <w:sz w:val="32"/>
          <w:szCs w:val="32"/>
          <w:lang w:val="en-US"/>
        </w:rPr>
        <w:t>6</w:t>
      </w:r>
    </w:p>
    <w:p w14:paraId="316E13B7" w14:textId="77777777" w:rsidR="00586677" w:rsidRDefault="00D30A1D" w:rsidP="00D30A1D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="00203C85" w:rsidRPr="00D30A1D">
        <w:rPr>
          <w:sz w:val="28"/>
          <w:szCs w:val="28"/>
        </w:rPr>
        <w:t>Методы упорядочения и объединения объектов</w:t>
      </w:r>
    </w:p>
    <w:p w14:paraId="66F72A2C" w14:textId="77777777" w:rsidR="00203C85" w:rsidRDefault="00203C85" w:rsidP="00203C85">
      <w:pPr>
        <w:jc w:val="center"/>
        <w:rPr>
          <w:b/>
          <w:sz w:val="28"/>
          <w:szCs w:val="28"/>
        </w:rPr>
      </w:pPr>
    </w:p>
    <w:p w14:paraId="3319B9E5" w14:textId="77777777" w:rsidR="00203C85" w:rsidRDefault="00203C85" w:rsidP="00203C8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Упорядочение объектов </w:t>
      </w:r>
      <w:r>
        <w:rPr>
          <w:sz w:val="28"/>
          <w:szCs w:val="28"/>
        </w:rPr>
        <w:t>– изменение взаимного расположения объектов друг относительно друга.</w:t>
      </w:r>
    </w:p>
    <w:p w14:paraId="7CFD4CD8" w14:textId="77777777" w:rsidR="00203C85" w:rsidRDefault="00203C85" w:rsidP="00203C8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Взаимное выравнивание объектов </w:t>
      </w:r>
      <w:r>
        <w:rPr>
          <w:sz w:val="28"/>
          <w:szCs w:val="28"/>
        </w:rPr>
        <w:t>– точное выравнивание одного объекта по вершинам или сторонам другого объекта.</w:t>
      </w:r>
    </w:p>
    <w:p w14:paraId="1C7A05B0" w14:textId="77777777" w:rsidR="00203C85" w:rsidRDefault="00203C85" w:rsidP="00203C8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Группирование </w:t>
      </w:r>
      <w:r>
        <w:rPr>
          <w:sz w:val="28"/>
          <w:szCs w:val="28"/>
        </w:rPr>
        <w:t>– способ объединения объектов, при котором объекты остаются независимыми друг от друга, они только удерживаются вместе</w:t>
      </w:r>
      <w:r w:rsidR="009E3208">
        <w:rPr>
          <w:sz w:val="28"/>
          <w:szCs w:val="28"/>
        </w:rPr>
        <w:t xml:space="preserve"> (см. рисунок 1, </w:t>
      </w:r>
      <w:r w:rsidR="009E3208" w:rsidRPr="00303762">
        <w:rPr>
          <w:i/>
          <w:sz w:val="28"/>
          <w:szCs w:val="28"/>
        </w:rPr>
        <w:t>б</w:t>
      </w:r>
      <w:r w:rsidR="009E320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1038F74C" w14:textId="77777777" w:rsidR="00203C85" w:rsidRDefault="00203C85" w:rsidP="00203C8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Комбинирование </w:t>
      </w:r>
      <w:r>
        <w:rPr>
          <w:sz w:val="28"/>
          <w:szCs w:val="28"/>
        </w:rPr>
        <w:t>– способ объединения объектов, при котором объекты сливаются в новый объект с единым контуром и заливкой. Общие части объектов становятся прозрачными</w:t>
      </w:r>
      <w:r w:rsidR="00303762">
        <w:rPr>
          <w:sz w:val="28"/>
          <w:szCs w:val="28"/>
        </w:rPr>
        <w:t xml:space="preserve"> (см. рисунок 1, </w:t>
      </w:r>
      <w:r w:rsidR="00303762" w:rsidRPr="00303762">
        <w:rPr>
          <w:i/>
          <w:sz w:val="28"/>
          <w:szCs w:val="28"/>
        </w:rPr>
        <w:t>в</w:t>
      </w:r>
      <w:r w:rsidR="00303762">
        <w:rPr>
          <w:sz w:val="28"/>
          <w:szCs w:val="28"/>
        </w:rPr>
        <w:t>)</w:t>
      </w:r>
      <w:r>
        <w:rPr>
          <w:sz w:val="28"/>
          <w:szCs w:val="28"/>
        </w:rPr>
        <w:t>. Скомбинированные объекты можно разъединить, но они при этом не сохранят своих первоначальных признаков.</w:t>
      </w:r>
    </w:p>
    <w:p w14:paraId="7473E796" w14:textId="77777777" w:rsidR="00203C85" w:rsidRDefault="00203C85" w:rsidP="00203C8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Сваривание </w:t>
      </w:r>
      <w:r>
        <w:rPr>
          <w:sz w:val="28"/>
          <w:szCs w:val="28"/>
        </w:rPr>
        <w:t>– способ объединения объектов, при котором не сохраняются контуры объектов и удаляются все перекрывающие друг друга части</w:t>
      </w:r>
      <w:r w:rsidR="00303762">
        <w:rPr>
          <w:sz w:val="28"/>
          <w:szCs w:val="28"/>
        </w:rPr>
        <w:t xml:space="preserve"> (см. рисунок 1, </w:t>
      </w:r>
      <w:r w:rsidR="00303762">
        <w:rPr>
          <w:i/>
          <w:sz w:val="28"/>
          <w:szCs w:val="28"/>
        </w:rPr>
        <w:t>г</w:t>
      </w:r>
      <w:r w:rsidR="0030376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D88628D" w14:textId="77777777" w:rsidR="00303762" w:rsidRDefault="00303762" w:rsidP="00203C85">
      <w:pPr>
        <w:ind w:firstLine="709"/>
        <w:jc w:val="both"/>
        <w:rPr>
          <w:sz w:val="28"/>
          <w:szCs w:val="28"/>
        </w:rPr>
      </w:pPr>
    </w:p>
    <w:p w14:paraId="143974D8" w14:textId="77777777" w:rsidR="00203C85" w:rsidRDefault="00303762" w:rsidP="00303762">
      <w:pPr>
        <w:ind w:firstLine="709"/>
        <w:jc w:val="center"/>
      </w:pPr>
      <w:r>
        <w:object w:dxaOrig="7095" w:dyaOrig="2775" w14:anchorId="41E5C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5pt;height:122.25pt" o:ole="">
            <v:imagedata r:id="rId6" o:title=""/>
          </v:shape>
          <o:OLEObject Type="Embed" ProgID="CorelDRAW.Graphic.12" ShapeID="_x0000_i1025" DrawAspect="Content" ObjectID="_1696121422" r:id="rId7"/>
        </w:object>
      </w:r>
    </w:p>
    <w:p w14:paraId="7B445017" w14:textId="77777777" w:rsidR="009E3208" w:rsidRDefault="009E3208" w:rsidP="00203C85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303762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r w:rsidR="00303762">
        <w:rPr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а                                                   б </w:t>
      </w:r>
    </w:p>
    <w:p w14:paraId="06C18974" w14:textId="77777777" w:rsidR="009E3208" w:rsidRDefault="009E3208" w:rsidP="00203C85">
      <w:pPr>
        <w:ind w:firstLine="709"/>
        <w:jc w:val="both"/>
        <w:rPr>
          <w:i/>
          <w:sz w:val="28"/>
          <w:szCs w:val="28"/>
        </w:rPr>
      </w:pPr>
    </w:p>
    <w:p w14:paraId="49C2EDCC" w14:textId="77777777" w:rsidR="009E3208" w:rsidRDefault="00303762" w:rsidP="00303762">
      <w:pPr>
        <w:ind w:firstLine="709"/>
        <w:jc w:val="center"/>
      </w:pPr>
      <w:r>
        <w:object w:dxaOrig="7134" w:dyaOrig="2844" w14:anchorId="2769D1BE">
          <v:shape id="_x0000_i1026" type="#_x0000_t75" style="width:299.55pt;height:119.55pt" o:ole="">
            <v:imagedata r:id="rId8" o:title=""/>
          </v:shape>
          <o:OLEObject Type="Embed" ProgID="CorelDRAW.Graphic.12" ShapeID="_x0000_i1026" DrawAspect="Content" ObjectID="_1696121423" r:id="rId9"/>
        </w:object>
      </w:r>
    </w:p>
    <w:p w14:paraId="56298FF6" w14:textId="77777777" w:rsidR="009E3208" w:rsidRDefault="009E3208" w:rsidP="00203C85">
      <w:pPr>
        <w:ind w:firstLine="709"/>
        <w:jc w:val="both"/>
        <w:rPr>
          <w:i/>
          <w:sz w:val="28"/>
          <w:szCs w:val="28"/>
        </w:rPr>
      </w:pPr>
      <w:r>
        <w:t xml:space="preserve">                    </w:t>
      </w:r>
      <w:r w:rsidR="00303762">
        <w:t xml:space="preserve">                  </w:t>
      </w:r>
      <w:r>
        <w:rPr>
          <w:i/>
        </w:rPr>
        <w:t xml:space="preserve">  </w:t>
      </w:r>
      <w:r>
        <w:rPr>
          <w:i/>
          <w:sz w:val="28"/>
          <w:szCs w:val="28"/>
        </w:rPr>
        <w:t xml:space="preserve">в                                                    г       </w:t>
      </w:r>
    </w:p>
    <w:p w14:paraId="1384BCF1" w14:textId="77777777" w:rsidR="009E3208" w:rsidRPr="009E3208" w:rsidRDefault="009E3208" w:rsidP="009E3208">
      <w:pPr>
        <w:ind w:firstLine="709"/>
        <w:jc w:val="center"/>
        <w:rPr>
          <w:i/>
        </w:rPr>
      </w:pPr>
      <w:r>
        <w:rPr>
          <w:i/>
        </w:rPr>
        <w:t>рисунок 1 – Результаты применения команд группирования, комбинирования и сваривания: а – исходные объекты, б – сгруппированные объекты, в – скомбинированные объекты, г – сваренные объекты</w:t>
      </w:r>
    </w:p>
    <w:p w14:paraId="66512498" w14:textId="77777777" w:rsidR="009E3208" w:rsidRDefault="009E3208" w:rsidP="00203C85">
      <w:pPr>
        <w:ind w:firstLine="709"/>
        <w:jc w:val="both"/>
        <w:rPr>
          <w:i/>
          <w:sz w:val="28"/>
          <w:szCs w:val="28"/>
        </w:rPr>
      </w:pPr>
    </w:p>
    <w:p w14:paraId="51F5BA27" w14:textId="77777777" w:rsidR="009E3208" w:rsidRDefault="009E3208" w:rsidP="00B56E4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9E3208">
        <w:rPr>
          <w:b/>
          <w:sz w:val="28"/>
          <w:szCs w:val="28"/>
        </w:rPr>
        <w:t>сновные приемы работы</w:t>
      </w:r>
    </w:p>
    <w:p w14:paraId="5AF34953" w14:textId="77777777" w:rsidR="00B56E48" w:rsidRDefault="00B56E48" w:rsidP="00B56E48">
      <w:pPr>
        <w:ind w:firstLine="709"/>
        <w:jc w:val="both"/>
        <w:rPr>
          <w:b/>
          <w:sz w:val="28"/>
          <w:szCs w:val="28"/>
        </w:rPr>
      </w:pPr>
    </w:p>
    <w:p w14:paraId="4250E937" w14:textId="77777777" w:rsidR="00303762" w:rsidRDefault="00D30A1D" w:rsidP="00B56E48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303762">
        <w:rPr>
          <w:b/>
          <w:sz w:val="28"/>
          <w:szCs w:val="28"/>
        </w:rPr>
        <w:t xml:space="preserve"> 1. </w:t>
      </w:r>
      <w:r w:rsidR="00303762">
        <w:rPr>
          <w:sz w:val="28"/>
          <w:szCs w:val="28"/>
        </w:rPr>
        <w:t>Измените порядок расположения объектов.</w:t>
      </w:r>
    </w:p>
    <w:p w14:paraId="350FCAAF" w14:textId="77777777" w:rsidR="00303762" w:rsidRDefault="00303762" w:rsidP="00B56E48">
      <w:pPr>
        <w:pStyle w:val="a3"/>
        <w:numPr>
          <w:ilvl w:val="0"/>
          <w:numId w:val="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рисунок 2, </w:t>
      </w:r>
      <w:r w:rsidRPr="00303762">
        <w:rPr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39DF5E09" w14:textId="77777777" w:rsidR="00303762" w:rsidRDefault="00303762" w:rsidP="00B56E48">
      <w:pPr>
        <w:pStyle w:val="a3"/>
        <w:numPr>
          <w:ilvl w:val="0"/>
          <w:numId w:val="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Выделите треугольник</w:t>
      </w:r>
    </w:p>
    <w:p w14:paraId="49275D87" w14:textId="77777777" w:rsidR="00303762" w:rsidRPr="00303762" w:rsidRDefault="00303762" w:rsidP="00B56E48">
      <w:pPr>
        <w:pStyle w:val="a3"/>
        <w:numPr>
          <w:ilvl w:val="0"/>
          <w:numId w:val="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 w:rsidRPr="00303762">
        <w:rPr>
          <w:i/>
          <w:sz w:val="28"/>
          <w:szCs w:val="28"/>
        </w:rPr>
        <w:t>Компоновать-Порядок</w:t>
      </w:r>
      <w:r w:rsidR="00A110B7">
        <w:rPr>
          <w:i/>
          <w:sz w:val="28"/>
          <w:szCs w:val="28"/>
        </w:rPr>
        <w:t xml:space="preserve">- Назад на один </w:t>
      </w:r>
      <w:r w:rsidR="00A110B7" w:rsidRPr="00A110B7">
        <w:rPr>
          <w:sz w:val="28"/>
          <w:szCs w:val="28"/>
        </w:rPr>
        <w:t xml:space="preserve">(см. рис. 2, </w:t>
      </w:r>
      <w:r w:rsidR="00A110B7">
        <w:rPr>
          <w:i/>
          <w:sz w:val="28"/>
          <w:szCs w:val="28"/>
        </w:rPr>
        <w:t>б</w:t>
      </w:r>
      <w:r w:rsidR="00A110B7" w:rsidRPr="00A110B7">
        <w:rPr>
          <w:sz w:val="28"/>
          <w:szCs w:val="28"/>
        </w:rPr>
        <w:t>)</w:t>
      </w:r>
    </w:p>
    <w:p w14:paraId="063BF138" w14:textId="77777777" w:rsidR="00303762" w:rsidRDefault="00303762" w:rsidP="00B56E48">
      <w:pPr>
        <w:ind w:left="426"/>
        <w:jc w:val="center"/>
      </w:pPr>
      <w:r>
        <w:object w:dxaOrig="7279" w:dyaOrig="2775" w14:anchorId="21A03646">
          <v:shape id="_x0000_i1027" type="#_x0000_t75" style="width:272.4pt;height:103.25pt" o:ole="">
            <v:imagedata r:id="rId10" o:title=""/>
          </v:shape>
          <o:OLEObject Type="Embed" ProgID="CorelDRAW.Graphic.12" ShapeID="_x0000_i1027" DrawAspect="Content" ObjectID="_1696121424" r:id="rId11"/>
        </w:object>
      </w:r>
    </w:p>
    <w:p w14:paraId="44A19768" w14:textId="77777777" w:rsidR="00A110B7" w:rsidRPr="00A110B7" w:rsidRDefault="00A110B7" w:rsidP="00B56E48">
      <w:pPr>
        <w:ind w:left="426"/>
        <w:rPr>
          <w:i/>
        </w:rPr>
      </w:pPr>
      <w:r>
        <w:t xml:space="preserve">                                                   </w:t>
      </w:r>
      <w:r>
        <w:rPr>
          <w:i/>
        </w:rPr>
        <w:t>а                                                       б</w:t>
      </w:r>
    </w:p>
    <w:p w14:paraId="063A551D" w14:textId="77777777" w:rsidR="00303762" w:rsidRDefault="00303762" w:rsidP="00B56E48">
      <w:pPr>
        <w:ind w:left="426"/>
        <w:jc w:val="center"/>
      </w:pPr>
    </w:p>
    <w:p w14:paraId="06DFF555" w14:textId="77777777" w:rsidR="00303762" w:rsidRDefault="00A110B7" w:rsidP="00B56E48">
      <w:pPr>
        <w:ind w:left="426"/>
        <w:jc w:val="center"/>
      </w:pPr>
      <w:r>
        <w:object w:dxaOrig="7072" w:dyaOrig="2798" w14:anchorId="1A4EE383">
          <v:shape id="_x0000_i1028" type="#_x0000_t75" style="width:275.1pt;height:109.35pt" o:ole="">
            <v:imagedata r:id="rId12" o:title=""/>
          </v:shape>
          <o:OLEObject Type="Embed" ProgID="CorelDRAW.Graphic.12" ShapeID="_x0000_i1028" DrawAspect="Content" ObjectID="_1696121425" r:id="rId13"/>
        </w:object>
      </w:r>
    </w:p>
    <w:p w14:paraId="58D36F68" w14:textId="77777777" w:rsidR="00A110B7" w:rsidRDefault="00A110B7" w:rsidP="00B56E48">
      <w:pPr>
        <w:ind w:left="426"/>
        <w:rPr>
          <w:i/>
        </w:rPr>
      </w:pPr>
      <w:r>
        <w:t xml:space="preserve">                                                  </w:t>
      </w:r>
      <w:r>
        <w:rPr>
          <w:i/>
        </w:rPr>
        <w:t xml:space="preserve">в                                                       г </w:t>
      </w:r>
    </w:p>
    <w:p w14:paraId="4265C518" w14:textId="77777777" w:rsidR="00A110B7" w:rsidRDefault="00A110B7" w:rsidP="00B56E48">
      <w:pPr>
        <w:ind w:left="426"/>
        <w:jc w:val="center"/>
        <w:rPr>
          <w:i/>
        </w:rPr>
      </w:pPr>
      <w:r>
        <w:rPr>
          <w:i/>
        </w:rPr>
        <w:t>рисунок 2 – Результаты изменения взаимного расположения объектов</w:t>
      </w:r>
    </w:p>
    <w:p w14:paraId="5546FB2A" w14:textId="77777777" w:rsidR="00A110B7" w:rsidRPr="00A110B7" w:rsidRDefault="00A110B7" w:rsidP="00B56E48">
      <w:pPr>
        <w:ind w:left="426"/>
        <w:rPr>
          <w:i/>
          <w:sz w:val="28"/>
          <w:szCs w:val="28"/>
        </w:rPr>
      </w:pPr>
    </w:p>
    <w:p w14:paraId="1F1E651C" w14:textId="77777777" w:rsidR="009E3208" w:rsidRDefault="00A110B7" w:rsidP="00F25726">
      <w:pPr>
        <w:pStyle w:val="a3"/>
        <w:numPr>
          <w:ilvl w:val="0"/>
          <w:numId w:val="1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Выделите прямоугольник.</w:t>
      </w:r>
    </w:p>
    <w:p w14:paraId="6C199765" w14:textId="77777777" w:rsidR="00A110B7" w:rsidRDefault="00A110B7" w:rsidP="00F25726">
      <w:pPr>
        <w:pStyle w:val="a3"/>
        <w:numPr>
          <w:ilvl w:val="0"/>
          <w:numId w:val="1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Компоновать-Порядок-На перед</w:t>
      </w:r>
      <w:r>
        <w:rPr>
          <w:sz w:val="28"/>
          <w:szCs w:val="28"/>
        </w:rPr>
        <w:t xml:space="preserve">. Результат изображен на рисунке 2, </w:t>
      </w:r>
      <w:r w:rsidRPr="00A110B7">
        <w:rPr>
          <w:i/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2CD1EEAF" w14:textId="77777777" w:rsidR="00A110B7" w:rsidRDefault="00A110B7" w:rsidP="00F25726">
      <w:pPr>
        <w:pStyle w:val="a3"/>
        <w:numPr>
          <w:ilvl w:val="0"/>
          <w:numId w:val="1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Выделите все объекты.</w:t>
      </w:r>
    </w:p>
    <w:p w14:paraId="0CBE861F" w14:textId="77777777" w:rsidR="00A110B7" w:rsidRDefault="00A110B7" w:rsidP="00F25726">
      <w:pPr>
        <w:pStyle w:val="a3"/>
        <w:numPr>
          <w:ilvl w:val="0"/>
          <w:numId w:val="1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Компоновать-Порядок-Перевернуть порядок</w:t>
      </w:r>
      <w:r>
        <w:rPr>
          <w:sz w:val="28"/>
          <w:szCs w:val="28"/>
        </w:rPr>
        <w:t xml:space="preserve">. Результат на рисунке 2, </w:t>
      </w:r>
      <w:r w:rsidRPr="00A110B7">
        <w:rPr>
          <w:i/>
          <w:sz w:val="28"/>
          <w:szCs w:val="28"/>
        </w:rPr>
        <w:t>г</w:t>
      </w:r>
      <w:r>
        <w:rPr>
          <w:sz w:val="28"/>
          <w:szCs w:val="28"/>
        </w:rPr>
        <w:t>.</w:t>
      </w:r>
    </w:p>
    <w:p w14:paraId="042BFEE0" w14:textId="77777777" w:rsidR="00A110B7" w:rsidRDefault="00A110B7" w:rsidP="00F25726">
      <w:pPr>
        <w:pStyle w:val="a3"/>
        <w:ind w:left="709" w:hanging="283"/>
        <w:jc w:val="both"/>
        <w:rPr>
          <w:sz w:val="28"/>
          <w:szCs w:val="28"/>
        </w:rPr>
      </w:pPr>
      <w:bookmarkStart w:id="0" w:name="_GoBack"/>
      <w:bookmarkEnd w:id="0"/>
    </w:p>
    <w:p w14:paraId="26DD7FEA" w14:textId="77777777" w:rsidR="00A110B7" w:rsidRDefault="00D30A1D" w:rsidP="00F25726">
      <w:pPr>
        <w:ind w:left="709" w:hanging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A110B7">
        <w:rPr>
          <w:b/>
          <w:sz w:val="28"/>
          <w:szCs w:val="28"/>
        </w:rPr>
        <w:t xml:space="preserve"> 2. </w:t>
      </w:r>
      <w:r w:rsidR="00A110B7">
        <w:rPr>
          <w:sz w:val="28"/>
          <w:szCs w:val="28"/>
        </w:rPr>
        <w:t>Сгруппировать объекты.</w:t>
      </w:r>
    </w:p>
    <w:p w14:paraId="1A80F1C0" w14:textId="77777777" w:rsidR="00A110B7" w:rsidRDefault="00A110B7" w:rsidP="00F25726">
      <w:pPr>
        <w:pStyle w:val="a3"/>
        <w:numPr>
          <w:ilvl w:val="0"/>
          <w:numId w:val="3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Выделите объекты, которые должны быть сгруппированы.</w:t>
      </w:r>
    </w:p>
    <w:p w14:paraId="5FC72000" w14:textId="77777777" w:rsidR="00A110B7" w:rsidRDefault="00A110B7" w:rsidP="00F25726">
      <w:pPr>
        <w:pStyle w:val="a3"/>
        <w:numPr>
          <w:ilvl w:val="0"/>
          <w:numId w:val="3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Компоновать-Группа</w:t>
      </w:r>
      <w:r>
        <w:rPr>
          <w:sz w:val="28"/>
          <w:szCs w:val="28"/>
        </w:rPr>
        <w:t>. После этого сгруппированные объекты можно преобразовывать как один объект.</w:t>
      </w:r>
    </w:p>
    <w:p w14:paraId="75238440" w14:textId="77777777" w:rsidR="00A110B7" w:rsidRDefault="00D30A1D" w:rsidP="00F25726">
      <w:pPr>
        <w:ind w:left="709" w:hanging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A110B7">
        <w:rPr>
          <w:b/>
          <w:sz w:val="28"/>
          <w:szCs w:val="28"/>
        </w:rPr>
        <w:t xml:space="preserve"> 3. </w:t>
      </w:r>
      <w:r w:rsidR="00A110B7">
        <w:rPr>
          <w:sz w:val="28"/>
          <w:szCs w:val="28"/>
        </w:rPr>
        <w:t>Разгруппировать объекты.</w:t>
      </w:r>
    </w:p>
    <w:p w14:paraId="6E958CCC" w14:textId="77777777" w:rsidR="00A110B7" w:rsidRDefault="00A110B7" w:rsidP="00F25726">
      <w:pPr>
        <w:pStyle w:val="a3"/>
        <w:numPr>
          <w:ilvl w:val="0"/>
          <w:numId w:val="4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Выделите сгруппированный объект.</w:t>
      </w:r>
    </w:p>
    <w:p w14:paraId="7A47708E" w14:textId="77777777" w:rsidR="00A110B7" w:rsidRDefault="00A110B7" w:rsidP="00F25726">
      <w:pPr>
        <w:pStyle w:val="a3"/>
        <w:numPr>
          <w:ilvl w:val="0"/>
          <w:numId w:val="4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Компоновать-Разгруппировать</w:t>
      </w:r>
      <w:r w:rsidR="00015FB3">
        <w:rPr>
          <w:sz w:val="28"/>
          <w:szCs w:val="28"/>
        </w:rPr>
        <w:t>.</w:t>
      </w:r>
    </w:p>
    <w:p w14:paraId="21B600EF" w14:textId="77777777" w:rsidR="00015FB3" w:rsidRDefault="00D30A1D" w:rsidP="00F25726">
      <w:pPr>
        <w:ind w:left="709" w:hanging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015FB3">
        <w:rPr>
          <w:b/>
          <w:sz w:val="28"/>
          <w:szCs w:val="28"/>
        </w:rPr>
        <w:t xml:space="preserve"> 4. </w:t>
      </w:r>
      <w:r w:rsidR="00015FB3">
        <w:rPr>
          <w:sz w:val="28"/>
          <w:szCs w:val="28"/>
        </w:rPr>
        <w:t>Скомбинировать объекты.</w:t>
      </w:r>
    </w:p>
    <w:p w14:paraId="5E4E825A" w14:textId="77777777" w:rsidR="00015FB3" w:rsidRDefault="00015FB3" w:rsidP="00F25726">
      <w:pPr>
        <w:pStyle w:val="a3"/>
        <w:numPr>
          <w:ilvl w:val="0"/>
          <w:numId w:val="5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Выделить объекты, которые должны быть скомбинированы.</w:t>
      </w:r>
    </w:p>
    <w:p w14:paraId="04EB9303" w14:textId="77777777" w:rsidR="00015FB3" w:rsidRDefault="00015FB3" w:rsidP="00F25726">
      <w:pPr>
        <w:pStyle w:val="a3"/>
        <w:numPr>
          <w:ilvl w:val="0"/>
          <w:numId w:val="5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Компоновать-Комбинировать.</w:t>
      </w:r>
    </w:p>
    <w:p w14:paraId="5C73852C" w14:textId="77777777" w:rsidR="00015FB3" w:rsidRDefault="00D30A1D" w:rsidP="00F25726">
      <w:pPr>
        <w:ind w:left="709" w:hanging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015FB3">
        <w:rPr>
          <w:b/>
          <w:sz w:val="28"/>
          <w:szCs w:val="28"/>
        </w:rPr>
        <w:t xml:space="preserve"> 5. </w:t>
      </w:r>
      <w:r w:rsidR="00015FB3">
        <w:rPr>
          <w:sz w:val="28"/>
          <w:szCs w:val="28"/>
        </w:rPr>
        <w:t>Разъединить скомбинированные объекты.</w:t>
      </w:r>
    </w:p>
    <w:p w14:paraId="56C8D3D5" w14:textId="77777777" w:rsidR="00015FB3" w:rsidRDefault="00015FB3" w:rsidP="00F25726">
      <w:pPr>
        <w:pStyle w:val="a3"/>
        <w:numPr>
          <w:ilvl w:val="0"/>
          <w:numId w:val="6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Выделите скомбинированный объект.</w:t>
      </w:r>
    </w:p>
    <w:p w14:paraId="71736CF7" w14:textId="77777777" w:rsidR="00015FB3" w:rsidRDefault="00015FB3" w:rsidP="00F25726">
      <w:pPr>
        <w:pStyle w:val="a3"/>
        <w:numPr>
          <w:ilvl w:val="0"/>
          <w:numId w:val="6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 xml:space="preserve">Компоновать-Разбить Кривая </w:t>
      </w:r>
      <w:r>
        <w:rPr>
          <w:i/>
          <w:sz w:val="28"/>
          <w:szCs w:val="28"/>
          <w:lang w:val="en-US"/>
        </w:rPr>
        <w:t>on</w:t>
      </w:r>
      <w:r>
        <w:rPr>
          <w:i/>
          <w:sz w:val="28"/>
          <w:szCs w:val="28"/>
        </w:rPr>
        <w:t xml:space="preserve"> Слой 1 на части.</w:t>
      </w:r>
    </w:p>
    <w:p w14:paraId="742830B8" w14:textId="77777777" w:rsidR="00015FB3" w:rsidRDefault="00D30A1D" w:rsidP="00F25726">
      <w:pPr>
        <w:ind w:left="709" w:hanging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015FB3">
        <w:rPr>
          <w:b/>
          <w:sz w:val="28"/>
          <w:szCs w:val="28"/>
        </w:rPr>
        <w:t xml:space="preserve"> 6. </w:t>
      </w:r>
      <w:r w:rsidR="00015FB3">
        <w:rPr>
          <w:sz w:val="28"/>
          <w:szCs w:val="28"/>
        </w:rPr>
        <w:t>Выполните сваривание объектов.</w:t>
      </w:r>
    </w:p>
    <w:p w14:paraId="44E1FFC0" w14:textId="77777777" w:rsidR="00950C5A" w:rsidRPr="00950C5A" w:rsidRDefault="00950C5A" w:rsidP="00F25726">
      <w:pPr>
        <w:ind w:left="709" w:hanging="28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 способ</w:t>
      </w:r>
    </w:p>
    <w:p w14:paraId="2D1D3ACC" w14:textId="77777777" w:rsidR="00015FB3" w:rsidRDefault="00950C5A" w:rsidP="00F25726">
      <w:pPr>
        <w:pStyle w:val="a3"/>
        <w:numPr>
          <w:ilvl w:val="0"/>
          <w:numId w:val="7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Выделите объекты, для которых нужно выполнить операцию сваривания.</w:t>
      </w:r>
    </w:p>
    <w:p w14:paraId="556579FA" w14:textId="77777777" w:rsidR="00950C5A" w:rsidRDefault="00950C5A" w:rsidP="00B56E48">
      <w:pPr>
        <w:pStyle w:val="a3"/>
        <w:numPr>
          <w:ilvl w:val="0"/>
          <w:numId w:val="7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Компоновать-Формирование-Сварить</w:t>
      </w:r>
      <w:r>
        <w:rPr>
          <w:sz w:val="28"/>
          <w:szCs w:val="28"/>
        </w:rPr>
        <w:t>.</w:t>
      </w:r>
    </w:p>
    <w:p w14:paraId="31054BCE" w14:textId="77777777" w:rsidR="00950C5A" w:rsidRDefault="00950C5A" w:rsidP="00B56E48">
      <w:pPr>
        <w:ind w:left="709" w:hanging="28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 способ</w:t>
      </w:r>
    </w:p>
    <w:p w14:paraId="3339EB76" w14:textId="77777777" w:rsidR="00950C5A" w:rsidRDefault="00950C5A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</w:t>
      </w:r>
      <w:r w:rsidR="006D3B65">
        <w:rPr>
          <w:sz w:val="28"/>
          <w:szCs w:val="28"/>
        </w:rPr>
        <w:t xml:space="preserve">первый </w:t>
      </w:r>
      <w:r>
        <w:rPr>
          <w:sz w:val="28"/>
          <w:szCs w:val="28"/>
        </w:rPr>
        <w:t>объект.</w:t>
      </w:r>
    </w:p>
    <w:p w14:paraId="500AEE99" w14:textId="77777777" w:rsidR="00950C5A" w:rsidRDefault="00950C5A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sz w:val="28"/>
          <w:szCs w:val="28"/>
        </w:rPr>
        <w:t>Компоновать-Формирование-Формовка</w:t>
      </w:r>
      <w:r>
        <w:rPr>
          <w:sz w:val="28"/>
          <w:szCs w:val="28"/>
        </w:rPr>
        <w:t xml:space="preserve">. Откроется окно </w:t>
      </w:r>
      <w:r>
        <w:rPr>
          <w:i/>
          <w:sz w:val="28"/>
          <w:szCs w:val="28"/>
        </w:rPr>
        <w:t>Форма</w:t>
      </w:r>
      <w:r>
        <w:rPr>
          <w:sz w:val="28"/>
          <w:szCs w:val="28"/>
        </w:rPr>
        <w:t xml:space="preserve">. </w:t>
      </w:r>
    </w:p>
    <w:p w14:paraId="4E705087" w14:textId="77777777" w:rsidR="00950C5A" w:rsidRDefault="00950C5A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вариант </w:t>
      </w:r>
      <w:r>
        <w:rPr>
          <w:i/>
          <w:sz w:val="28"/>
          <w:szCs w:val="28"/>
        </w:rPr>
        <w:t>Соединение</w:t>
      </w:r>
      <w:r>
        <w:rPr>
          <w:sz w:val="28"/>
          <w:szCs w:val="28"/>
        </w:rPr>
        <w:t xml:space="preserve"> в раскрывшемся списке. Флажки: </w:t>
      </w:r>
      <w:r>
        <w:rPr>
          <w:i/>
          <w:sz w:val="28"/>
          <w:szCs w:val="28"/>
        </w:rPr>
        <w:t>Исходные объекты –</w:t>
      </w:r>
      <w:r>
        <w:rPr>
          <w:sz w:val="28"/>
          <w:szCs w:val="28"/>
        </w:rPr>
        <w:t xml:space="preserve"> объект(ы), который(е) выделен(ы) первым(и), а </w:t>
      </w:r>
      <w:r>
        <w:rPr>
          <w:i/>
          <w:sz w:val="28"/>
          <w:szCs w:val="28"/>
        </w:rPr>
        <w:t xml:space="preserve">Результат. объекты </w:t>
      </w:r>
      <w:r w:rsidR="006D3B65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="006D3B65">
        <w:rPr>
          <w:sz w:val="28"/>
          <w:szCs w:val="28"/>
        </w:rPr>
        <w:t>объект(ы), который(е) выделен(ы) впоследствии.</w:t>
      </w:r>
    </w:p>
    <w:p w14:paraId="45CE28EE" w14:textId="77777777" w:rsidR="006D3B65" w:rsidRPr="006D3B65" w:rsidRDefault="006D3B65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Снимите флажки </w:t>
      </w:r>
      <w:r>
        <w:rPr>
          <w:i/>
          <w:sz w:val="28"/>
          <w:szCs w:val="28"/>
        </w:rPr>
        <w:t xml:space="preserve">Исходные объекты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Результат. объекты. </w:t>
      </w:r>
    </w:p>
    <w:p w14:paraId="1104FCCB" w14:textId="77777777" w:rsidR="006D3B65" w:rsidRDefault="006D3B65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Щелкните на кнопке </w:t>
      </w:r>
      <w:r>
        <w:rPr>
          <w:i/>
          <w:sz w:val="28"/>
          <w:szCs w:val="28"/>
        </w:rPr>
        <w:t>Соединить с</w:t>
      </w:r>
      <w:r>
        <w:rPr>
          <w:sz w:val="28"/>
          <w:szCs w:val="28"/>
        </w:rPr>
        <w:t>. Появиться черный указатель.</w:t>
      </w:r>
    </w:p>
    <w:p w14:paraId="0762B26B" w14:textId="77777777" w:rsidR="006D3B65" w:rsidRDefault="006D3B65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Щелкните на втором объекте (целевой объект).</w:t>
      </w:r>
    </w:p>
    <w:p w14:paraId="70636EF6" w14:textId="77777777" w:rsidR="006D3B65" w:rsidRDefault="006D3B65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Щелкните на кнопке </w:t>
      </w:r>
      <w:r>
        <w:rPr>
          <w:i/>
          <w:sz w:val="28"/>
          <w:szCs w:val="28"/>
        </w:rPr>
        <w:t>Соединить с</w:t>
      </w:r>
      <w:r>
        <w:rPr>
          <w:sz w:val="28"/>
          <w:szCs w:val="28"/>
        </w:rPr>
        <w:t xml:space="preserve">. Появиться черный указатель. </w:t>
      </w:r>
    </w:p>
    <w:p w14:paraId="31A4C722" w14:textId="77777777" w:rsidR="006D3B65" w:rsidRDefault="006D3B65" w:rsidP="00B56E48">
      <w:pPr>
        <w:pStyle w:val="a3"/>
        <w:numPr>
          <w:ilvl w:val="0"/>
          <w:numId w:val="8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Щелкните на третьем объекте (целевой объект) и т.д.</w:t>
      </w:r>
    </w:p>
    <w:p w14:paraId="19782F42" w14:textId="77777777" w:rsidR="006D3B65" w:rsidRDefault="006D3B65" w:rsidP="00B56E48">
      <w:pPr>
        <w:ind w:left="426"/>
        <w:jc w:val="both"/>
        <w:rPr>
          <w:b/>
          <w:sz w:val="28"/>
          <w:szCs w:val="28"/>
        </w:rPr>
      </w:pPr>
    </w:p>
    <w:p w14:paraId="32B9AA87" w14:textId="77777777" w:rsidR="006D3B65" w:rsidRDefault="006D3B65" w:rsidP="00B56E48">
      <w:pPr>
        <w:ind w:left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30A1D">
        <w:rPr>
          <w:b/>
          <w:sz w:val="28"/>
          <w:szCs w:val="28"/>
        </w:rPr>
        <w:t>1</w:t>
      </w:r>
      <w:r w:rsidR="00C4779E">
        <w:rPr>
          <w:b/>
          <w:sz w:val="28"/>
          <w:szCs w:val="28"/>
        </w:rPr>
        <w:t xml:space="preserve">. </w:t>
      </w:r>
      <w:r w:rsidR="00C4779E">
        <w:rPr>
          <w:sz w:val="28"/>
          <w:szCs w:val="28"/>
        </w:rPr>
        <w:t>Нарисуйте нарды.</w:t>
      </w:r>
    </w:p>
    <w:p w14:paraId="17CFD5B0" w14:textId="77777777" w:rsidR="00C4779E" w:rsidRDefault="00C4779E" w:rsidP="00B56E48">
      <w:pPr>
        <w:pStyle w:val="a3"/>
        <w:numPr>
          <w:ilvl w:val="0"/>
          <w:numId w:val="9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небольшой круг. </w:t>
      </w:r>
    </w:p>
    <w:p w14:paraId="1B456FD8" w14:textId="77777777" w:rsidR="00C4779E" w:rsidRDefault="00C4779E" w:rsidP="00B56E48">
      <w:pPr>
        <w:pStyle w:val="a3"/>
        <w:numPr>
          <w:ilvl w:val="0"/>
          <w:numId w:val="9"/>
        </w:numPr>
        <w:ind w:left="709" w:hanging="283"/>
        <w:jc w:val="both"/>
        <w:rPr>
          <w:sz w:val="28"/>
          <w:szCs w:val="28"/>
        </w:rPr>
      </w:pPr>
      <w:r w:rsidRPr="009F2C0B">
        <w:rPr>
          <w:sz w:val="28"/>
          <w:szCs w:val="28"/>
        </w:rPr>
        <w:t xml:space="preserve">С помощью клавиш </w:t>
      </w:r>
      <w:proofErr w:type="spellStart"/>
      <w:r w:rsidRPr="00C4779E">
        <w:rPr>
          <w:rStyle w:val="textb1"/>
          <w:rFonts w:ascii="Times New Roman" w:hAnsi="Times New Roman"/>
          <w:sz w:val="28"/>
          <w:szCs w:val="28"/>
        </w:rPr>
        <w:t>Ctrl+D</w:t>
      </w:r>
      <w:proofErr w:type="spellEnd"/>
      <w:r w:rsidRPr="009F2C0B">
        <w:rPr>
          <w:sz w:val="28"/>
          <w:szCs w:val="28"/>
        </w:rPr>
        <w:t xml:space="preserve"> постройте поверх </w:t>
      </w:r>
      <w:r>
        <w:rPr>
          <w:sz w:val="28"/>
          <w:szCs w:val="28"/>
        </w:rPr>
        <w:t>н</w:t>
      </w:r>
      <w:r w:rsidRPr="009F2C0B">
        <w:rPr>
          <w:sz w:val="28"/>
          <w:szCs w:val="28"/>
        </w:rPr>
        <w:t>е</w:t>
      </w:r>
      <w:r>
        <w:rPr>
          <w:sz w:val="28"/>
          <w:szCs w:val="28"/>
        </w:rPr>
        <w:t>го</w:t>
      </w:r>
      <w:r w:rsidRPr="009F2C0B">
        <w:rPr>
          <w:sz w:val="28"/>
          <w:szCs w:val="28"/>
        </w:rPr>
        <w:t xml:space="preserve"> пять копий</w:t>
      </w:r>
      <w:r>
        <w:rPr>
          <w:sz w:val="28"/>
          <w:szCs w:val="28"/>
        </w:rPr>
        <w:t>.</w:t>
      </w:r>
    </w:p>
    <w:p w14:paraId="51E08011" w14:textId="77777777" w:rsidR="00B56E48" w:rsidRDefault="00C4779E" w:rsidP="00B56E48">
      <w:pPr>
        <w:pStyle w:val="a3"/>
        <w:numPr>
          <w:ilvl w:val="0"/>
          <w:numId w:val="9"/>
        </w:numPr>
        <w:ind w:left="709" w:hanging="283"/>
        <w:jc w:val="both"/>
        <w:rPr>
          <w:sz w:val="28"/>
          <w:szCs w:val="28"/>
        </w:rPr>
      </w:pPr>
      <w:r w:rsidRPr="009F2C0B">
        <w:rPr>
          <w:sz w:val="28"/>
          <w:szCs w:val="28"/>
        </w:rPr>
        <w:t xml:space="preserve">Перетащив верхнюю в стопке объектов копию вправо на достаточное расстояние, выделите все объекты и равномерно разместите их на горизонтальной прямой с помощью </w:t>
      </w:r>
      <w:r w:rsidR="00B56E48">
        <w:rPr>
          <w:sz w:val="28"/>
          <w:szCs w:val="28"/>
        </w:rPr>
        <w:t xml:space="preserve">команды меню </w:t>
      </w:r>
      <w:r w:rsidR="00B56E48">
        <w:rPr>
          <w:i/>
          <w:sz w:val="28"/>
          <w:szCs w:val="28"/>
        </w:rPr>
        <w:t>Компоновать-Выровнять и выпустить-</w:t>
      </w:r>
      <w:proofErr w:type="spellStart"/>
      <w:r w:rsidR="00B56E48">
        <w:rPr>
          <w:i/>
          <w:sz w:val="28"/>
          <w:szCs w:val="28"/>
        </w:rPr>
        <w:t>Выровнить</w:t>
      </w:r>
      <w:proofErr w:type="spellEnd"/>
      <w:r w:rsidR="00B56E48">
        <w:rPr>
          <w:i/>
          <w:sz w:val="28"/>
          <w:szCs w:val="28"/>
        </w:rPr>
        <w:t xml:space="preserve"> центры по горизонтали</w:t>
      </w:r>
      <w:r w:rsidRPr="009F2C0B">
        <w:rPr>
          <w:sz w:val="28"/>
          <w:szCs w:val="28"/>
        </w:rPr>
        <w:t>.</w:t>
      </w:r>
    </w:p>
    <w:p w14:paraId="2C9DFAC5" w14:textId="77777777" w:rsidR="00B56E48" w:rsidRDefault="00B56E48" w:rsidP="00B56E48">
      <w:pPr>
        <w:pStyle w:val="a3"/>
        <w:numPr>
          <w:ilvl w:val="0"/>
          <w:numId w:val="9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Постройте прямоугольник, перекрывающий нижние части окружностей, и с помощью того же окна выровняйте его по горизонтали симметрично окружностям (см. рисунок 3).</w:t>
      </w:r>
    </w:p>
    <w:p w14:paraId="43AA354D" w14:textId="77777777" w:rsidR="00B56E48" w:rsidRDefault="00B56E48" w:rsidP="00B56E48">
      <w:pPr>
        <w:pStyle w:val="a3"/>
        <w:ind w:left="426"/>
        <w:jc w:val="center"/>
        <w:rPr>
          <w:sz w:val="28"/>
          <w:szCs w:val="28"/>
        </w:rPr>
      </w:pPr>
      <w:r w:rsidRPr="00B56E48">
        <w:rPr>
          <w:noProof/>
          <w:sz w:val="28"/>
          <w:szCs w:val="28"/>
        </w:rPr>
        <w:drawing>
          <wp:inline distT="0" distB="0" distL="0" distR="0" wp14:anchorId="5F7AE863" wp14:editId="093208F7">
            <wp:extent cx="3295650" cy="2647950"/>
            <wp:effectExtent l="19050" t="0" r="0" b="0"/>
            <wp:docPr id="572" name="Рисунок 572" descr="http://corel.demiart.ru/book12/Glava_10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http://corel.demiart.ru/book12/Glava_10/1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BADBA" w14:textId="77777777" w:rsidR="00B56E48" w:rsidRPr="00B56E48" w:rsidRDefault="00B56E48" w:rsidP="00B56E48">
      <w:pPr>
        <w:pStyle w:val="a3"/>
        <w:ind w:left="426"/>
        <w:jc w:val="center"/>
      </w:pPr>
      <w:r>
        <w:t>Рисунок 3 – Построение рисунка доски для игры в нарды</w:t>
      </w:r>
    </w:p>
    <w:p w14:paraId="67D4A1D8" w14:textId="77777777" w:rsidR="00B56E48" w:rsidRDefault="00B56E48" w:rsidP="00B56E48">
      <w:pPr>
        <w:pStyle w:val="a3"/>
        <w:numPr>
          <w:ilvl w:val="0"/>
          <w:numId w:val="9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2C0B">
        <w:rPr>
          <w:sz w:val="28"/>
          <w:szCs w:val="28"/>
        </w:rPr>
        <w:t>Выделите совместно все шесть окружностей — они будут играть роль совокупности выделенных объектов.</w:t>
      </w:r>
      <w:r>
        <w:rPr>
          <w:sz w:val="28"/>
          <w:szCs w:val="28"/>
        </w:rPr>
        <w:t xml:space="preserve"> Скопируйте их (они потом пригодятся для создания фишек). Выделите все объекты и на панели атрибутов нажмите кнопку </w:t>
      </w:r>
      <w:r>
        <w:rPr>
          <w:i/>
          <w:sz w:val="28"/>
          <w:szCs w:val="28"/>
        </w:rPr>
        <w:t>Перед минус зад</w:t>
      </w:r>
      <w:r>
        <w:rPr>
          <w:sz w:val="28"/>
          <w:szCs w:val="28"/>
        </w:rPr>
        <w:t>.</w:t>
      </w:r>
    </w:p>
    <w:p w14:paraId="6351BD40" w14:textId="77777777" w:rsidR="00F25726" w:rsidRDefault="00B56E48" w:rsidP="00B56E48">
      <w:pPr>
        <w:pStyle w:val="a3"/>
        <w:numPr>
          <w:ilvl w:val="0"/>
          <w:numId w:val="9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25726">
        <w:rPr>
          <w:sz w:val="28"/>
          <w:szCs w:val="28"/>
        </w:rPr>
        <w:t>Постройте прямоугольник равняясь на построенные «гребенки».</w:t>
      </w:r>
    </w:p>
    <w:p w14:paraId="51D61BA9" w14:textId="77777777" w:rsidR="00F25726" w:rsidRDefault="00F25726" w:rsidP="00B56E48">
      <w:pPr>
        <w:pStyle w:val="a3"/>
        <w:numPr>
          <w:ilvl w:val="0"/>
          <w:numId w:val="9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Постройте внешний прямоугольник.</w:t>
      </w:r>
    </w:p>
    <w:p w14:paraId="1DF01350" w14:textId="77777777" w:rsidR="00396AF3" w:rsidRDefault="00F25726" w:rsidP="00B56E48">
      <w:pPr>
        <w:pStyle w:val="a3"/>
        <w:numPr>
          <w:ilvl w:val="0"/>
          <w:numId w:val="9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изобразить шашку, перетащите угол рамки выделения окружности внутрь, удерживая нажатой клавишу </w:t>
      </w:r>
      <w:r>
        <w:rPr>
          <w:b/>
          <w:sz w:val="28"/>
          <w:szCs w:val="28"/>
          <w:lang w:val="en-US"/>
        </w:rPr>
        <w:t>Shift</w:t>
      </w:r>
      <w:r>
        <w:rPr>
          <w:sz w:val="28"/>
          <w:szCs w:val="28"/>
        </w:rPr>
        <w:t xml:space="preserve">, и перед отпусканием левой кнопки мыши щелкните правой кнопкой. Сделайте абрис внутренней окружности толще. Сгруппируйте две окружности и постройте копию группы, а затем сместите ее вправо. Для одной из шашек сделайте контурные линии белыми, а заливку черной, для другой </w:t>
      </w:r>
      <w:r w:rsidR="00396AF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96AF3">
        <w:rPr>
          <w:sz w:val="28"/>
          <w:szCs w:val="28"/>
        </w:rPr>
        <w:t xml:space="preserve">наоборот. Дополнительные шашки скопируйте. </w:t>
      </w:r>
    </w:p>
    <w:p w14:paraId="1E21B3A4" w14:textId="77777777" w:rsidR="00396AF3" w:rsidRPr="00396AF3" w:rsidRDefault="00396AF3" w:rsidP="00B56E48">
      <w:pPr>
        <w:pStyle w:val="a3"/>
        <w:numPr>
          <w:ilvl w:val="0"/>
          <w:numId w:val="9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Назначьте для игрового поля и бортов доски текстурную заливку. Заливка из библиотеки </w:t>
      </w:r>
      <w:r>
        <w:rPr>
          <w:sz w:val="28"/>
          <w:szCs w:val="28"/>
          <w:lang w:val="en-US"/>
        </w:rPr>
        <w:t>Sample</w:t>
      </w:r>
      <w:r w:rsidRPr="00396AF3">
        <w:rPr>
          <w:sz w:val="28"/>
          <w:szCs w:val="28"/>
        </w:rPr>
        <w:t>8</w:t>
      </w:r>
      <w:r>
        <w:rPr>
          <w:sz w:val="28"/>
          <w:szCs w:val="28"/>
        </w:rPr>
        <w:t xml:space="preserve"> под названием </w:t>
      </w:r>
      <w:r>
        <w:rPr>
          <w:b/>
          <w:sz w:val="28"/>
          <w:szCs w:val="28"/>
          <w:lang w:val="en-US"/>
        </w:rPr>
        <w:t>Wood</w:t>
      </w:r>
      <w:r w:rsidRPr="00396A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Grain</w:t>
      </w:r>
      <w:r>
        <w:rPr>
          <w:b/>
          <w:sz w:val="28"/>
          <w:szCs w:val="28"/>
        </w:rPr>
        <w:t>.</w:t>
      </w:r>
    </w:p>
    <w:p w14:paraId="0DF54A50" w14:textId="77777777" w:rsidR="00396AF3" w:rsidRDefault="00396AF3" w:rsidP="00396AF3">
      <w:pPr>
        <w:pStyle w:val="a3"/>
        <w:numPr>
          <w:ilvl w:val="0"/>
          <w:numId w:val="9"/>
        </w:numPr>
        <w:tabs>
          <w:tab w:val="left" w:pos="993"/>
        </w:tabs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Нарисуйте кубики.</w:t>
      </w:r>
    </w:p>
    <w:p w14:paraId="1630873A" w14:textId="77777777" w:rsidR="00396AF3" w:rsidRDefault="00396AF3" w:rsidP="00396AF3">
      <w:pPr>
        <w:pStyle w:val="a3"/>
        <w:tabs>
          <w:tab w:val="left" w:pos="993"/>
        </w:tabs>
        <w:ind w:left="426"/>
        <w:jc w:val="both"/>
        <w:rPr>
          <w:sz w:val="28"/>
          <w:szCs w:val="28"/>
        </w:rPr>
      </w:pPr>
    </w:p>
    <w:p w14:paraId="5EC07D55" w14:textId="77777777" w:rsidR="00396AF3" w:rsidRDefault="00396AF3" w:rsidP="00396AF3">
      <w:pPr>
        <w:pStyle w:val="a3"/>
        <w:tabs>
          <w:tab w:val="left" w:pos="993"/>
        </w:tabs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30A1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Создайте любой один объект из представленных на рисунке 4.</w:t>
      </w:r>
    </w:p>
    <w:p w14:paraId="199507BD" w14:textId="77777777" w:rsidR="00C4779E" w:rsidRPr="00B56E48" w:rsidRDefault="00C4779E" w:rsidP="00396AF3">
      <w:pPr>
        <w:pStyle w:val="a3"/>
        <w:tabs>
          <w:tab w:val="left" w:pos="993"/>
        </w:tabs>
        <w:ind w:left="0"/>
        <w:jc w:val="center"/>
        <w:rPr>
          <w:sz w:val="28"/>
          <w:szCs w:val="28"/>
        </w:rPr>
      </w:pPr>
      <w:r w:rsidRPr="00B56E48">
        <w:rPr>
          <w:sz w:val="28"/>
          <w:szCs w:val="28"/>
        </w:rPr>
        <w:br/>
      </w:r>
      <w:r w:rsidR="00396AF3">
        <w:rPr>
          <w:noProof/>
          <w:sz w:val="28"/>
          <w:szCs w:val="28"/>
        </w:rPr>
        <w:drawing>
          <wp:inline distT="0" distB="0" distL="0" distR="0" wp14:anchorId="5F8EADE4" wp14:editId="7FB1EC93">
            <wp:extent cx="4781550" cy="335894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2068" t="25651" r="29129" b="40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699AE" w14:textId="77777777" w:rsidR="00396AF3" w:rsidRDefault="00396AF3" w:rsidP="00396AF3">
      <w:pPr>
        <w:ind w:left="426"/>
        <w:jc w:val="center"/>
      </w:pPr>
      <w:r>
        <w:t>Рисунок 4 – Объекты, полученные в результате комбинирования примитивов</w:t>
      </w:r>
    </w:p>
    <w:p w14:paraId="66526EA4" w14:textId="77777777" w:rsidR="006D3B65" w:rsidRPr="00396AF3" w:rsidRDefault="00396AF3" w:rsidP="00396AF3">
      <w:pPr>
        <w:ind w:left="426"/>
        <w:jc w:val="center"/>
      </w:pPr>
      <w:r>
        <w:t xml:space="preserve"> </w:t>
      </w:r>
    </w:p>
    <w:p w14:paraId="036B7FE5" w14:textId="77777777" w:rsidR="00A110B7" w:rsidRPr="00A110B7" w:rsidRDefault="00A110B7" w:rsidP="00396AF3">
      <w:pPr>
        <w:ind w:left="426"/>
        <w:jc w:val="center"/>
        <w:rPr>
          <w:sz w:val="28"/>
          <w:szCs w:val="28"/>
        </w:rPr>
      </w:pPr>
    </w:p>
    <w:p w14:paraId="4E162066" w14:textId="77777777" w:rsidR="009E3208" w:rsidRPr="009E3208" w:rsidRDefault="009E3208" w:rsidP="00B56E48">
      <w:pPr>
        <w:ind w:left="426"/>
        <w:jc w:val="both"/>
        <w:rPr>
          <w:b/>
          <w:sz w:val="28"/>
          <w:szCs w:val="28"/>
        </w:rPr>
      </w:pPr>
    </w:p>
    <w:sectPr w:rsidR="009E3208" w:rsidRPr="009E3208" w:rsidSect="002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F4F"/>
    <w:multiLevelType w:val="hybridMultilevel"/>
    <w:tmpl w:val="08A2A2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654134"/>
    <w:multiLevelType w:val="hybridMultilevel"/>
    <w:tmpl w:val="6E682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2868B0"/>
    <w:multiLevelType w:val="hybridMultilevel"/>
    <w:tmpl w:val="FD6A9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38615F"/>
    <w:multiLevelType w:val="hybridMultilevel"/>
    <w:tmpl w:val="8D54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E03361"/>
    <w:multiLevelType w:val="hybridMultilevel"/>
    <w:tmpl w:val="A56214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EA448B"/>
    <w:multiLevelType w:val="hybridMultilevel"/>
    <w:tmpl w:val="73C85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982656"/>
    <w:multiLevelType w:val="hybridMultilevel"/>
    <w:tmpl w:val="E02CAAD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B3631ED"/>
    <w:multiLevelType w:val="hybridMultilevel"/>
    <w:tmpl w:val="12989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F42BFF"/>
    <w:multiLevelType w:val="hybridMultilevel"/>
    <w:tmpl w:val="90404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C85"/>
    <w:rsid w:val="00015FB3"/>
    <w:rsid w:val="00125C18"/>
    <w:rsid w:val="00203C85"/>
    <w:rsid w:val="002105EB"/>
    <w:rsid w:val="00303762"/>
    <w:rsid w:val="00396AF3"/>
    <w:rsid w:val="00586677"/>
    <w:rsid w:val="006D3B65"/>
    <w:rsid w:val="00950C5A"/>
    <w:rsid w:val="009E3208"/>
    <w:rsid w:val="00A110B7"/>
    <w:rsid w:val="00B56E48"/>
    <w:rsid w:val="00C4779E"/>
    <w:rsid w:val="00C50B26"/>
    <w:rsid w:val="00D30A1D"/>
    <w:rsid w:val="00F2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B742773"/>
  <w15:docId w15:val="{39EE79B7-2DBB-4A6D-BFB9-C19DA0C8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05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62"/>
    <w:pPr>
      <w:ind w:left="720"/>
      <w:contextualSpacing/>
    </w:pPr>
  </w:style>
  <w:style w:type="character" w:customStyle="1" w:styleId="textb1">
    <w:name w:val="text_b1"/>
    <w:basedOn w:val="a0"/>
    <w:rsid w:val="00C4779E"/>
    <w:rPr>
      <w:rFonts w:ascii="Verdana" w:hAnsi="Verdana" w:hint="default"/>
      <w:b/>
      <w:bCs/>
      <w:sz w:val="24"/>
      <w:szCs w:val="24"/>
    </w:rPr>
  </w:style>
  <w:style w:type="paragraph" w:styleId="a4">
    <w:name w:val="Balloon Text"/>
    <w:basedOn w:val="a"/>
    <w:link w:val="a5"/>
    <w:rsid w:val="00B56E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56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F08C-A9BC-40AF-927E-138EEFC0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590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4</cp:revision>
  <dcterms:created xsi:type="dcterms:W3CDTF">2012-08-28T04:18:00Z</dcterms:created>
  <dcterms:modified xsi:type="dcterms:W3CDTF">2021-10-19T01:04:00Z</dcterms:modified>
</cp:coreProperties>
</file>