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C01D4" w14:textId="77777777" w:rsidR="00963100" w:rsidRPr="00AB7B47" w:rsidRDefault="00963100" w:rsidP="00AB7B47">
      <w:pPr>
        <w:pStyle w:val="paragraph"/>
        <w:spacing w:before="0" w:beforeAutospacing="0" w:after="0" w:afterAutospacing="0"/>
        <w:jc w:val="center"/>
        <w:textAlignment w:val="baseline"/>
        <w:rPr>
          <w:color w:val="0F4761"/>
        </w:rPr>
      </w:pPr>
      <w:r w:rsidRPr="00AB7B47">
        <w:rPr>
          <w:rStyle w:val="normaltextrun"/>
          <w:b/>
          <w:bCs/>
          <w:color w:val="000000"/>
          <w:sz w:val="28"/>
          <w:szCs w:val="28"/>
        </w:rPr>
        <w:t>ҚАЗАҚСТАНДАҒЫ ШЕТЕЛДІК ИНВЕСТИЦИЯЛАР:</w:t>
      </w:r>
    </w:p>
    <w:p w14:paraId="495F04EC" w14:textId="77777777" w:rsidR="00963100" w:rsidRPr="00AB7B47" w:rsidRDefault="00963100" w:rsidP="00AB7B47">
      <w:pPr>
        <w:pStyle w:val="paragraph"/>
        <w:spacing w:before="0" w:beforeAutospacing="0" w:after="0" w:afterAutospacing="0"/>
        <w:jc w:val="center"/>
        <w:textAlignment w:val="baseline"/>
        <w:rPr>
          <w:color w:val="0F4761"/>
        </w:rPr>
      </w:pPr>
      <w:r w:rsidRPr="00AB7B47">
        <w:rPr>
          <w:rStyle w:val="normaltextrun"/>
          <w:b/>
          <w:bCs/>
          <w:color w:val="000000"/>
          <w:sz w:val="28"/>
          <w:szCs w:val="28"/>
        </w:rPr>
        <w:t>МҮМКІНДІКТЕР МЕН ҚИЫНДЫҚТАР</w:t>
      </w:r>
    </w:p>
    <w:p w14:paraId="60060797" w14:textId="475EA81F" w:rsidR="00963100" w:rsidRPr="00AB7B47" w:rsidRDefault="00963100" w:rsidP="00AB7B47">
      <w:pPr>
        <w:pStyle w:val="paragraph"/>
        <w:spacing w:before="0" w:beforeAutospacing="0" w:after="0" w:afterAutospacing="0"/>
        <w:textAlignment w:val="baseline"/>
        <w:rPr>
          <w:color w:val="0F4761"/>
        </w:rPr>
      </w:pPr>
      <w:r w:rsidRPr="00AB7B47">
        <w:rPr>
          <w:rStyle w:val="normaltextrun"/>
          <w:color w:val="0F4761"/>
          <w:sz w:val="28"/>
          <w:szCs w:val="28"/>
        </w:rPr>
        <w:t xml:space="preserve">                                 </w:t>
      </w:r>
      <w:r w:rsidRPr="00AB7B47">
        <w:rPr>
          <w:rStyle w:val="normaltextrun"/>
          <w:b/>
          <w:bCs/>
          <w:color w:val="000000"/>
          <w:sz w:val="28"/>
          <w:szCs w:val="28"/>
        </w:rPr>
        <w:t xml:space="preserve">Д.М. Тельманова, А.Б. </w:t>
      </w:r>
      <w:r w:rsidRPr="00AB7B47">
        <w:rPr>
          <w:rStyle w:val="spellingerror"/>
          <w:b/>
          <w:bCs/>
          <w:color w:val="000000"/>
          <w:sz w:val="28"/>
          <w:szCs w:val="28"/>
        </w:rPr>
        <w:t>Ажигужаева</w:t>
      </w:r>
      <w:r w:rsidRPr="00AB7B47">
        <w:rPr>
          <w:rStyle w:val="eop"/>
          <w:color w:val="000000"/>
          <w:sz w:val="28"/>
          <w:szCs w:val="28"/>
        </w:rPr>
        <w:t> </w:t>
      </w:r>
    </w:p>
    <w:p w14:paraId="625E2769" w14:textId="02333799" w:rsidR="00963100" w:rsidRPr="00AB7B47" w:rsidRDefault="00963100" w:rsidP="00AB7B47">
      <w:pPr>
        <w:pStyle w:val="paragraph"/>
        <w:spacing w:before="0" w:beforeAutospacing="0" w:after="0" w:afterAutospacing="0"/>
        <w:textAlignment w:val="baseline"/>
      </w:pPr>
      <w:r w:rsidRPr="00AB7B47">
        <w:rPr>
          <w:rStyle w:val="normaltextrun"/>
        </w:rPr>
        <w:t>              </w:t>
      </w:r>
      <w:r w:rsidR="00AB7B47" w:rsidRPr="00AB7B47">
        <w:rPr>
          <w:rStyle w:val="normaltextrun"/>
        </w:rPr>
        <w:t xml:space="preserve">                    </w:t>
      </w:r>
      <w:r w:rsidRPr="00AB7B47">
        <w:rPr>
          <w:rStyle w:val="spellingerror"/>
        </w:rPr>
        <w:t>Халықаралық</w:t>
      </w:r>
      <w:r w:rsidRPr="00AB7B47">
        <w:rPr>
          <w:rStyle w:val="normaltextrun"/>
        </w:rPr>
        <w:t xml:space="preserve"> </w:t>
      </w:r>
      <w:r w:rsidRPr="00AB7B47">
        <w:rPr>
          <w:rStyle w:val="spellingerror"/>
        </w:rPr>
        <w:t>білім</w:t>
      </w:r>
      <w:r w:rsidRPr="00AB7B47">
        <w:rPr>
          <w:rStyle w:val="normaltextrun"/>
        </w:rPr>
        <w:t xml:space="preserve"> беру </w:t>
      </w:r>
      <w:r w:rsidRPr="00AB7B47">
        <w:rPr>
          <w:rStyle w:val="spellingerror"/>
        </w:rPr>
        <w:t>корпорациясы</w:t>
      </w:r>
      <w:r w:rsidRPr="00AB7B47">
        <w:rPr>
          <w:rStyle w:val="normaltextrun"/>
        </w:rPr>
        <w:t>, Алматы,</w:t>
      </w:r>
      <w:r w:rsidR="00AB7B47" w:rsidRPr="00AB7B47">
        <w:rPr>
          <w:rStyle w:val="normaltextrun"/>
        </w:rPr>
        <w:t xml:space="preserve"> 050028, </w:t>
      </w:r>
      <w:r w:rsidR="00AB7B47" w:rsidRPr="00AB7B47">
        <w:rPr>
          <w:rStyle w:val="spellingerror"/>
        </w:rPr>
        <w:t>Қазақстан</w:t>
      </w:r>
      <w:r w:rsidR="00AB7B47" w:rsidRPr="00AB7B47">
        <w:rPr>
          <w:rStyle w:val="eop"/>
        </w:rPr>
        <w:t> </w:t>
      </w:r>
    </w:p>
    <w:p w14:paraId="668E2078" w14:textId="7DE89902" w:rsidR="00AB7B47" w:rsidRPr="00AB7B47" w:rsidRDefault="00AB7B47" w:rsidP="00AB7B47">
      <w:pPr>
        <w:pStyle w:val="paragraph"/>
        <w:spacing w:before="0" w:beforeAutospacing="0" w:after="0" w:afterAutospacing="0"/>
        <w:jc w:val="right"/>
        <w:textAlignment w:val="baseline"/>
        <w:rPr>
          <w:color w:val="0A2F40"/>
        </w:rPr>
      </w:pPr>
      <w:r w:rsidRPr="00AB7B47">
        <w:rPr>
          <w:rStyle w:val="normaltextrun"/>
          <w:b/>
          <w:bCs/>
          <w:color w:val="0A2F40"/>
        </w:rPr>
        <w:t>                                                                             Автор-корреспондент</w:t>
      </w:r>
      <w:r w:rsidRPr="00AB7B47">
        <w:rPr>
          <w:rStyle w:val="eop"/>
          <w:color w:val="0A2F40"/>
        </w:rPr>
        <w:t> </w:t>
      </w:r>
    </w:p>
    <w:p w14:paraId="7580920D" w14:textId="77777777" w:rsidR="00AB7B47" w:rsidRPr="00AB7B47" w:rsidRDefault="00AB7B47" w:rsidP="00AB7B47">
      <w:pPr>
        <w:pStyle w:val="paragraph"/>
        <w:spacing w:before="0" w:beforeAutospacing="0" w:after="0" w:afterAutospacing="0"/>
        <w:jc w:val="right"/>
        <w:textAlignment w:val="baseline"/>
      </w:pPr>
      <w:r w:rsidRPr="00AB7B47">
        <w:rPr>
          <w:rStyle w:val="normaltextrun"/>
          <w:b/>
          <w:bCs/>
        </w:rPr>
        <w:t xml:space="preserve">                                                                   Асель </w:t>
      </w:r>
      <w:r w:rsidRPr="00AB7B47">
        <w:rPr>
          <w:rStyle w:val="spellingerror"/>
          <w:b/>
          <w:bCs/>
        </w:rPr>
        <w:t>Ажигужаева</w:t>
      </w:r>
      <w:r w:rsidRPr="00AB7B47">
        <w:rPr>
          <w:rStyle w:val="normaltextrun"/>
        </w:rPr>
        <w:t xml:space="preserve">, </w:t>
      </w:r>
      <w:r w:rsidRPr="00AB7B47">
        <w:rPr>
          <w:rStyle w:val="spellingerror"/>
        </w:rPr>
        <w:t>e-mail</w:t>
      </w:r>
      <w:r w:rsidRPr="00AB7B47">
        <w:rPr>
          <w:rStyle w:val="normaltextrun"/>
        </w:rPr>
        <w:t>: 777837777@mail.ru</w:t>
      </w:r>
    </w:p>
    <w:p w14:paraId="5395FC22" w14:textId="06C6247A" w:rsidR="00963100" w:rsidRPr="00AB7B47" w:rsidRDefault="00963100" w:rsidP="00AB7B47">
      <w:pPr>
        <w:pStyle w:val="paragraph"/>
        <w:spacing w:before="0" w:beforeAutospacing="0" w:after="160" w:afterAutospacing="0"/>
        <w:jc w:val="both"/>
        <w:textAlignment w:val="baseline"/>
      </w:pPr>
      <w:r w:rsidRPr="00AB7B47">
        <w:rPr>
          <w:rStyle w:val="normaltextrun"/>
          <w:b/>
          <w:bCs/>
        </w:rPr>
        <w:t xml:space="preserve">               </w:t>
      </w:r>
      <w:r w:rsidRPr="00AB7B47">
        <w:rPr>
          <w:rStyle w:val="spellingerror"/>
          <w:b/>
          <w:bCs/>
        </w:rPr>
        <w:t>Аңдатпа</w:t>
      </w:r>
      <w:r w:rsidRPr="00AB7B47">
        <w:rPr>
          <w:rStyle w:val="normaltextrun"/>
          <w:b/>
          <w:bCs/>
        </w:rPr>
        <w:t xml:space="preserve">. </w:t>
      </w:r>
      <w:r w:rsidRPr="00AB7B47">
        <w:rPr>
          <w:rStyle w:val="spellingerror"/>
          <w:i/>
          <w:iCs/>
        </w:rPr>
        <w:t>Бұл</w:t>
      </w:r>
      <w:r w:rsidRPr="00AB7B47">
        <w:rPr>
          <w:rStyle w:val="normaltextrun"/>
          <w:i/>
          <w:iCs/>
        </w:rPr>
        <w:t xml:space="preserve"> </w:t>
      </w:r>
      <w:r w:rsidRPr="00AB7B47">
        <w:rPr>
          <w:rStyle w:val="spellingerror"/>
          <w:i/>
          <w:iCs/>
        </w:rPr>
        <w:t>Мақалада</w:t>
      </w:r>
      <w:r w:rsidRPr="00AB7B47">
        <w:rPr>
          <w:rStyle w:val="normaltextrun"/>
          <w:b/>
          <w:bCs/>
          <w:i/>
          <w:iCs/>
        </w:rPr>
        <w:t xml:space="preserve"> </w:t>
      </w:r>
      <w:r w:rsidRPr="00AB7B47">
        <w:rPr>
          <w:rStyle w:val="spellingerror"/>
          <w:i/>
          <w:iCs/>
        </w:rPr>
        <w:t>Қазақстандағы</w:t>
      </w:r>
      <w:r w:rsidRPr="00AB7B47">
        <w:rPr>
          <w:rStyle w:val="normaltextrun"/>
          <w:b/>
          <w:bCs/>
          <w:i/>
          <w:iCs/>
        </w:rPr>
        <w:t xml:space="preserve"> </w:t>
      </w:r>
      <w:r w:rsidRPr="00AB7B47">
        <w:rPr>
          <w:rStyle w:val="spellingerror"/>
          <w:i/>
          <w:iCs/>
        </w:rPr>
        <w:t>шетелдік</w:t>
      </w:r>
      <w:r w:rsidRPr="00AB7B47">
        <w:rPr>
          <w:rStyle w:val="normaltextrun"/>
          <w:i/>
          <w:iCs/>
        </w:rPr>
        <w:t xml:space="preserve"> </w:t>
      </w:r>
      <w:r w:rsidRPr="00AB7B47">
        <w:rPr>
          <w:rStyle w:val="spellingerror"/>
          <w:i/>
          <w:iCs/>
        </w:rPr>
        <w:t>инвестициялардың</w:t>
      </w:r>
      <w:r w:rsidRPr="00AB7B47">
        <w:rPr>
          <w:rStyle w:val="normaltextrun"/>
          <w:i/>
          <w:iCs/>
        </w:rPr>
        <w:t xml:space="preserve"> ел </w:t>
      </w:r>
      <w:r w:rsidRPr="00AB7B47">
        <w:rPr>
          <w:rStyle w:val="spellingerror"/>
          <w:i/>
          <w:iCs/>
        </w:rPr>
        <w:t>экономикасына</w:t>
      </w:r>
      <w:r w:rsidRPr="00AB7B47">
        <w:rPr>
          <w:rStyle w:val="normaltextrun"/>
          <w:i/>
          <w:iCs/>
        </w:rPr>
        <w:t xml:space="preserve"> </w:t>
      </w:r>
      <w:r w:rsidRPr="00AB7B47">
        <w:rPr>
          <w:rStyle w:val="spellingerror"/>
          <w:i/>
          <w:iCs/>
        </w:rPr>
        <w:t>әсері</w:t>
      </w:r>
      <w:r w:rsidRPr="00AB7B47">
        <w:rPr>
          <w:rStyle w:val="normaltextrun"/>
          <w:i/>
          <w:iCs/>
        </w:rPr>
        <w:t xml:space="preserve"> </w:t>
      </w:r>
      <w:r w:rsidRPr="00AB7B47">
        <w:rPr>
          <w:rStyle w:val="spellingerror"/>
          <w:i/>
          <w:iCs/>
        </w:rPr>
        <w:t>және</w:t>
      </w:r>
      <w:r w:rsidRPr="00AB7B47">
        <w:rPr>
          <w:rStyle w:val="normaltextrun"/>
          <w:i/>
          <w:iCs/>
        </w:rPr>
        <w:t xml:space="preserve"> </w:t>
      </w:r>
      <w:r w:rsidRPr="00AB7B47">
        <w:rPr>
          <w:rStyle w:val="spellingerror"/>
          <w:i/>
          <w:iCs/>
        </w:rPr>
        <w:t>олардың</w:t>
      </w:r>
      <w:r w:rsidRPr="00AB7B47">
        <w:rPr>
          <w:rStyle w:val="normaltextrun"/>
          <w:i/>
          <w:iCs/>
        </w:rPr>
        <w:t xml:space="preserve"> </w:t>
      </w:r>
      <w:r w:rsidRPr="00AB7B47">
        <w:rPr>
          <w:rStyle w:val="spellingerror"/>
          <w:i/>
          <w:iCs/>
        </w:rPr>
        <w:t>мүмкіндіктері</w:t>
      </w:r>
      <w:r w:rsidRPr="00AB7B47">
        <w:rPr>
          <w:rStyle w:val="normaltextrun"/>
          <w:i/>
          <w:iCs/>
        </w:rPr>
        <w:t xml:space="preserve"> мен </w:t>
      </w:r>
      <w:r w:rsidRPr="00AB7B47">
        <w:rPr>
          <w:rStyle w:val="spellingerror"/>
          <w:i/>
          <w:iCs/>
        </w:rPr>
        <w:t>қиыындықтары</w:t>
      </w:r>
      <w:r w:rsidRPr="00AB7B47">
        <w:rPr>
          <w:rStyle w:val="normaltextrun"/>
          <w:i/>
          <w:iCs/>
        </w:rPr>
        <w:t xml:space="preserve"> </w:t>
      </w:r>
      <w:r w:rsidRPr="00AB7B47">
        <w:rPr>
          <w:rStyle w:val="spellingerror"/>
          <w:i/>
          <w:iCs/>
        </w:rPr>
        <w:t>қарастырылады</w:t>
      </w:r>
      <w:r w:rsidRPr="00AB7B47">
        <w:rPr>
          <w:rStyle w:val="normaltextrun"/>
          <w:i/>
          <w:iCs/>
        </w:rPr>
        <w:t xml:space="preserve">. </w:t>
      </w:r>
      <w:r w:rsidRPr="00AB7B47">
        <w:rPr>
          <w:rStyle w:val="spellingerror"/>
          <w:i/>
          <w:iCs/>
        </w:rPr>
        <w:t>Шетелдік</w:t>
      </w:r>
      <w:r w:rsidRPr="00AB7B47">
        <w:rPr>
          <w:rStyle w:val="normaltextrun"/>
          <w:i/>
          <w:iCs/>
        </w:rPr>
        <w:t xml:space="preserve"> </w:t>
      </w:r>
      <w:r w:rsidRPr="00AB7B47">
        <w:rPr>
          <w:rStyle w:val="spellingerror"/>
          <w:i/>
          <w:iCs/>
        </w:rPr>
        <w:t>капиталдың</w:t>
      </w:r>
      <w:r w:rsidRPr="00AB7B47">
        <w:rPr>
          <w:rStyle w:val="normaltextrun"/>
          <w:i/>
          <w:iCs/>
        </w:rPr>
        <w:t xml:space="preserve"> ел </w:t>
      </w:r>
      <w:r w:rsidRPr="00AB7B47">
        <w:rPr>
          <w:rStyle w:val="spellingerror"/>
          <w:i/>
          <w:iCs/>
        </w:rPr>
        <w:t>экономикасына</w:t>
      </w:r>
      <w:r w:rsidRPr="00AB7B47">
        <w:rPr>
          <w:rStyle w:val="normaltextrun"/>
          <w:i/>
          <w:iCs/>
        </w:rPr>
        <w:t xml:space="preserve"> </w:t>
      </w:r>
      <w:r w:rsidRPr="00AB7B47">
        <w:rPr>
          <w:rStyle w:val="spellingerror"/>
          <w:i/>
          <w:iCs/>
        </w:rPr>
        <w:t>әсері</w:t>
      </w:r>
      <w:r w:rsidRPr="00AB7B47">
        <w:rPr>
          <w:rStyle w:val="normaltextrun"/>
          <w:i/>
          <w:iCs/>
        </w:rPr>
        <w:t xml:space="preserve">, </w:t>
      </w:r>
      <w:r w:rsidRPr="00AB7B47">
        <w:rPr>
          <w:rStyle w:val="spellingerror"/>
          <w:i/>
          <w:iCs/>
        </w:rPr>
        <w:t>инфрақұрылым</w:t>
      </w:r>
      <w:r w:rsidRPr="00AB7B47">
        <w:rPr>
          <w:rStyle w:val="normaltextrun"/>
          <w:i/>
          <w:iCs/>
        </w:rPr>
        <w:t xml:space="preserve"> мен </w:t>
      </w:r>
      <w:r w:rsidRPr="00AB7B47">
        <w:rPr>
          <w:rStyle w:val="spellingerror"/>
          <w:i/>
          <w:iCs/>
        </w:rPr>
        <w:t>технологияларды</w:t>
      </w:r>
      <w:r w:rsidRPr="00AB7B47">
        <w:rPr>
          <w:rStyle w:val="normaltextrun"/>
          <w:i/>
          <w:iCs/>
        </w:rPr>
        <w:t xml:space="preserve"> </w:t>
      </w:r>
      <w:r w:rsidRPr="00AB7B47">
        <w:rPr>
          <w:rStyle w:val="spellingerror"/>
          <w:i/>
          <w:iCs/>
        </w:rPr>
        <w:t>дамытудағы</w:t>
      </w:r>
      <w:r w:rsidRPr="00AB7B47">
        <w:rPr>
          <w:rStyle w:val="normaltextrun"/>
          <w:i/>
          <w:iCs/>
        </w:rPr>
        <w:t xml:space="preserve"> </w:t>
      </w:r>
      <w:r w:rsidRPr="00AB7B47">
        <w:rPr>
          <w:rStyle w:val="spellingerror"/>
          <w:i/>
          <w:iCs/>
        </w:rPr>
        <w:t>рөлді</w:t>
      </w:r>
      <w:r w:rsidRPr="00AB7B47">
        <w:rPr>
          <w:rStyle w:val="normaltextrun"/>
          <w:i/>
          <w:iCs/>
        </w:rPr>
        <w:t xml:space="preserve"> </w:t>
      </w:r>
      <w:r w:rsidRPr="00AB7B47">
        <w:rPr>
          <w:rStyle w:val="spellingerror"/>
          <w:i/>
          <w:iCs/>
        </w:rPr>
        <w:t>сипатталып</w:t>
      </w:r>
      <w:r w:rsidRPr="00AB7B47">
        <w:rPr>
          <w:rStyle w:val="normaltextrun"/>
          <w:i/>
          <w:iCs/>
        </w:rPr>
        <w:t xml:space="preserve">, инвестиция </w:t>
      </w:r>
      <w:r w:rsidRPr="00AB7B47">
        <w:rPr>
          <w:rStyle w:val="spellingerror"/>
          <w:i/>
          <w:iCs/>
        </w:rPr>
        <w:t>тартудағы</w:t>
      </w:r>
      <w:r w:rsidRPr="00AB7B47">
        <w:rPr>
          <w:rStyle w:val="normaltextrun"/>
          <w:i/>
          <w:iCs/>
        </w:rPr>
        <w:t xml:space="preserve"> </w:t>
      </w:r>
      <w:r w:rsidRPr="00AB7B47">
        <w:rPr>
          <w:rStyle w:val="spellingerror"/>
          <w:i/>
          <w:iCs/>
        </w:rPr>
        <w:t>құқықтық</w:t>
      </w:r>
      <w:r w:rsidRPr="00AB7B47">
        <w:rPr>
          <w:rStyle w:val="normaltextrun"/>
          <w:i/>
          <w:iCs/>
        </w:rPr>
        <w:t xml:space="preserve"> </w:t>
      </w:r>
      <w:r w:rsidRPr="00AB7B47">
        <w:rPr>
          <w:rStyle w:val="spellingerror"/>
          <w:i/>
          <w:iCs/>
        </w:rPr>
        <w:t>және</w:t>
      </w:r>
      <w:r w:rsidRPr="00AB7B47">
        <w:rPr>
          <w:rStyle w:val="normaltextrun"/>
          <w:i/>
          <w:iCs/>
        </w:rPr>
        <w:t xml:space="preserve"> </w:t>
      </w:r>
      <w:r w:rsidRPr="00AB7B47">
        <w:rPr>
          <w:rStyle w:val="spellingerror"/>
          <w:i/>
          <w:iCs/>
        </w:rPr>
        <w:t>саяси</w:t>
      </w:r>
      <w:r w:rsidRPr="00AB7B47">
        <w:rPr>
          <w:rStyle w:val="normaltextrun"/>
          <w:i/>
          <w:iCs/>
        </w:rPr>
        <w:t xml:space="preserve"> </w:t>
      </w:r>
      <w:r w:rsidRPr="00AB7B47">
        <w:rPr>
          <w:rStyle w:val="spellingerror"/>
          <w:i/>
          <w:iCs/>
        </w:rPr>
        <w:t>қиындықтар</w:t>
      </w:r>
      <w:r w:rsidRPr="00AB7B47">
        <w:rPr>
          <w:rStyle w:val="normaltextrun"/>
          <w:i/>
          <w:iCs/>
        </w:rPr>
        <w:t xml:space="preserve"> </w:t>
      </w:r>
      <w:r w:rsidRPr="00AB7B47">
        <w:rPr>
          <w:rStyle w:val="spellingerror"/>
          <w:i/>
          <w:iCs/>
        </w:rPr>
        <w:t>талқыланған</w:t>
      </w:r>
      <w:r w:rsidRPr="00AB7B47">
        <w:rPr>
          <w:rStyle w:val="normaltextrun"/>
          <w:i/>
          <w:iCs/>
        </w:rPr>
        <w:t xml:space="preserve">. </w:t>
      </w:r>
      <w:r w:rsidRPr="00AB7B47">
        <w:rPr>
          <w:rStyle w:val="spellingerror"/>
          <w:i/>
          <w:iCs/>
        </w:rPr>
        <w:t>Шетелдік</w:t>
      </w:r>
      <w:r w:rsidRPr="00AB7B47">
        <w:rPr>
          <w:rStyle w:val="normaltextrun"/>
          <w:i/>
          <w:iCs/>
        </w:rPr>
        <w:t xml:space="preserve"> </w:t>
      </w:r>
      <w:r w:rsidRPr="00AB7B47">
        <w:rPr>
          <w:rStyle w:val="spellingerror"/>
          <w:i/>
          <w:iCs/>
        </w:rPr>
        <w:t>капиталдың</w:t>
      </w:r>
      <w:r w:rsidRPr="00AB7B47">
        <w:rPr>
          <w:rStyle w:val="normaltextrun"/>
          <w:i/>
          <w:iCs/>
        </w:rPr>
        <w:t xml:space="preserve"> </w:t>
      </w:r>
      <w:r w:rsidRPr="00AB7B47">
        <w:rPr>
          <w:rStyle w:val="spellingerror"/>
          <w:i/>
          <w:iCs/>
        </w:rPr>
        <w:t>елдің</w:t>
      </w:r>
      <w:r w:rsidRPr="00AB7B47">
        <w:rPr>
          <w:rStyle w:val="normaltextrun"/>
          <w:i/>
          <w:iCs/>
        </w:rPr>
        <w:t xml:space="preserve"> </w:t>
      </w:r>
      <w:r w:rsidRPr="00AB7B47">
        <w:rPr>
          <w:rStyle w:val="spellingerror"/>
          <w:i/>
          <w:iCs/>
        </w:rPr>
        <w:t>өнеркәсібін</w:t>
      </w:r>
      <w:r w:rsidRPr="00AB7B47">
        <w:rPr>
          <w:rStyle w:val="normaltextrun"/>
          <w:i/>
          <w:iCs/>
        </w:rPr>
        <w:t xml:space="preserve">, </w:t>
      </w:r>
      <w:r w:rsidRPr="00AB7B47">
        <w:rPr>
          <w:rStyle w:val="spellingerror"/>
          <w:i/>
          <w:iCs/>
        </w:rPr>
        <w:t>инфрақұрылымын</w:t>
      </w:r>
      <w:r w:rsidRPr="00AB7B47">
        <w:rPr>
          <w:rStyle w:val="normaltextrun"/>
          <w:i/>
          <w:iCs/>
        </w:rPr>
        <w:t xml:space="preserve"> </w:t>
      </w:r>
      <w:r w:rsidRPr="00AB7B47">
        <w:rPr>
          <w:rStyle w:val="spellingerror"/>
          <w:i/>
          <w:iCs/>
        </w:rPr>
        <w:t>және</w:t>
      </w:r>
      <w:r w:rsidRPr="00AB7B47">
        <w:rPr>
          <w:rStyle w:val="normaltextrun"/>
          <w:i/>
          <w:iCs/>
        </w:rPr>
        <w:t xml:space="preserve"> </w:t>
      </w:r>
      <w:r w:rsidRPr="00AB7B47">
        <w:rPr>
          <w:rStyle w:val="spellingerror"/>
          <w:i/>
          <w:iCs/>
        </w:rPr>
        <w:t>жалпы</w:t>
      </w:r>
      <w:r w:rsidRPr="00AB7B47">
        <w:rPr>
          <w:rStyle w:val="normaltextrun"/>
          <w:i/>
          <w:iCs/>
        </w:rPr>
        <w:t xml:space="preserve"> </w:t>
      </w:r>
      <w:r w:rsidRPr="00AB7B47">
        <w:rPr>
          <w:rStyle w:val="spellingerror"/>
          <w:i/>
          <w:iCs/>
        </w:rPr>
        <w:t>экономикасын</w:t>
      </w:r>
      <w:r w:rsidRPr="00AB7B47">
        <w:rPr>
          <w:rStyle w:val="normaltextrun"/>
          <w:i/>
          <w:iCs/>
        </w:rPr>
        <w:t xml:space="preserve"> </w:t>
      </w:r>
      <w:r w:rsidRPr="00AB7B47">
        <w:rPr>
          <w:rStyle w:val="spellingerror"/>
          <w:i/>
          <w:iCs/>
        </w:rPr>
        <w:t>дамытуға</w:t>
      </w:r>
      <w:r w:rsidRPr="00AB7B47">
        <w:rPr>
          <w:rStyle w:val="normaltextrun"/>
          <w:i/>
          <w:iCs/>
        </w:rPr>
        <w:t xml:space="preserve"> </w:t>
      </w:r>
      <w:r w:rsidRPr="00AB7B47">
        <w:rPr>
          <w:rStyle w:val="spellingerror"/>
          <w:i/>
          <w:iCs/>
        </w:rPr>
        <w:t>ықпал</w:t>
      </w:r>
      <w:r w:rsidRPr="00AB7B47">
        <w:rPr>
          <w:rStyle w:val="normaltextrun"/>
          <w:i/>
          <w:iCs/>
        </w:rPr>
        <w:t xml:space="preserve"> </w:t>
      </w:r>
      <w:r w:rsidRPr="00AB7B47">
        <w:rPr>
          <w:rStyle w:val="spellingerror"/>
          <w:i/>
          <w:iCs/>
        </w:rPr>
        <w:t>етеді</w:t>
      </w:r>
      <w:r w:rsidRPr="00AB7B47">
        <w:rPr>
          <w:rStyle w:val="normaltextrun"/>
          <w:i/>
          <w:iCs/>
        </w:rPr>
        <w:t xml:space="preserve">. </w:t>
      </w:r>
      <w:r w:rsidRPr="00AB7B47">
        <w:rPr>
          <w:rStyle w:val="spellingerror"/>
          <w:i/>
          <w:iCs/>
        </w:rPr>
        <w:t>Сонымен</w:t>
      </w:r>
      <w:r w:rsidRPr="00AB7B47">
        <w:rPr>
          <w:rStyle w:val="normaltextrun"/>
          <w:i/>
          <w:iCs/>
        </w:rPr>
        <w:t xml:space="preserve"> </w:t>
      </w:r>
      <w:r w:rsidRPr="00AB7B47">
        <w:rPr>
          <w:rStyle w:val="spellingerror"/>
          <w:i/>
          <w:iCs/>
        </w:rPr>
        <w:t>қатар</w:t>
      </w:r>
      <w:r w:rsidRPr="00AB7B47">
        <w:rPr>
          <w:rStyle w:val="normaltextrun"/>
          <w:i/>
          <w:iCs/>
        </w:rPr>
        <w:t xml:space="preserve">, </w:t>
      </w:r>
      <w:r w:rsidRPr="00AB7B47">
        <w:rPr>
          <w:rStyle w:val="spellingerror"/>
          <w:i/>
          <w:iCs/>
        </w:rPr>
        <w:t>жаңа</w:t>
      </w:r>
      <w:r w:rsidRPr="00AB7B47">
        <w:rPr>
          <w:rStyle w:val="normaltextrun"/>
          <w:i/>
          <w:iCs/>
        </w:rPr>
        <w:t xml:space="preserve"> </w:t>
      </w:r>
      <w:r w:rsidRPr="00AB7B47">
        <w:rPr>
          <w:rStyle w:val="spellingerror"/>
          <w:i/>
          <w:iCs/>
        </w:rPr>
        <w:t>жұмыс</w:t>
      </w:r>
      <w:r w:rsidRPr="00AB7B47">
        <w:rPr>
          <w:rStyle w:val="normaltextrun"/>
          <w:i/>
          <w:iCs/>
        </w:rPr>
        <w:t xml:space="preserve"> </w:t>
      </w:r>
      <w:r w:rsidRPr="00AB7B47">
        <w:rPr>
          <w:rStyle w:val="spellingerror"/>
          <w:i/>
          <w:iCs/>
        </w:rPr>
        <w:t>орындарын</w:t>
      </w:r>
      <w:r w:rsidRPr="00AB7B47">
        <w:rPr>
          <w:rStyle w:val="normaltextrun"/>
          <w:i/>
          <w:iCs/>
        </w:rPr>
        <w:t xml:space="preserve"> </w:t>
      </w:r>
      <w:r w:rsidRPr="00AB7B47">
        <w:rPr>
          <w:rStyle w:val="spellingerror"/>
          <w:i/>
          <w:iCs/>
        </w:rPr>
        <w:t>құруға</w:t>
      </w:r>
      <w:r w:rsidRPr="00AB7B47">
        <w:rPr>
          <w:rStyle w:val="normaltextrun"/>
          <w:i/>
          <w:iCs/>
        </w:rPr>
        <w:t xml:space="preserve"> </w:t>
      </w:r>
      <w:r w:rsidRPr="00AB7B47">
        <w:rPr>
          <w:rStyle w:val="spellingerror"/>
          <w:i/>
          <w:iCs/>
        </w:rPr>
        <w:t>және</w:t>
      </w:r>
      <w:r w:rsidRPr="00AB7B47">
        <w:rPr>
          <w:rStyle w:val="normaltextrun"/>
          <w:i/>
          <w:iCs/>
        </w:rPr>
        <w:t xml:space="preserve"> </w:t>
      </w:r>
      <w:r w:rsidRPr="00AB7B47">
        <w:rPr>
          <w:rStyle w:val="spellingerror"/>
          <w:i/>
          <w:iCs/>
        </w:rPr>
        <w:t>заманауи</w:t>
      </w:r>
      <w:r w:rsidRPr="00AB7B47">
        <w:rPr>
          <w:rStyle w:val="normaltextrun"/>
          <w:i/>
          <w:iCs/>
        </w:rPr>
        <w:t xml:space="preserve"> </w:t>
      </w:r>
      <w:r w:rsidRPr="00AB7B47">
        <w:rPr>
          <w:rStyle w:val="spellingerror"/>
          <w:i/>
          <w:iCs/>
        </w:rPr>
        <w:t>технологияларды</w:t>
      </w:r>
      <w:r w:rsidRPr="00AB7B47">
        <w:rPr>
          <w:rStyle w:val="normaltextrun"/>
          <w:i/>
          <w:iCs/>
        </w:rPr>
        <w:t xml:space="preserve"> </w:t>
      </w:r>
      <w:r w:rsidRPr="00AB7B47">
        <w:rPr>
          <w:rStyle w:val="spellingerror"/>
          <w:i/>
          <w:iCs/>
        </w:rPr>
        <w:t>енгізуге</w:t>
      </w:r>
      <w:r w:rsidRPr="00AB7B47">
        <w:rPr>
          <w:rStyle w:val="normaltextrun"/>
          <w:i/>
          <w:iCs/>
        </w:rPr>
        <w:t xml:space="preserve"> </w:t>
      </w:r>
      <w:r w:rsidRPr="00AB7B47">
        <w:rPr>
          <w:rStyle w:val="spellingerror"/>
          <w:i/>
          <w:iCs/>
        </w:rPr>
        <w:t>мүмкіндік</w:t>
      </w:r>
      <w:r w:rsidRPr="00AB7B47">
        <w:rPr>
          <w:rStyle w:val="normaltextrun"/>
          <w:i/>
          <w:iCs/>
        </w:rPr>
        <w:t xml:space="preserve"> </w:t>
      </w:r>
      <w:r w:rsidRPr="00AB7B47">
        <w:rPr>
          <w:rStyle w:val="spellingerror"/>
          <w:i/>
          <w:iCs/>
        </w:rPr>
        <w:t>береді</w:t>
      </w:r>
      <w:r w:rsidRPr="00AB7B47">
        <w:rPr>
          <w:rStyle w:val="normaltextrun"/>
          <w:i/>
          <w:iCs/>
        </w:rPr>
        <w:t xml:space="preserve">. </w:t>
      </w:r>
      <w:r w:rsidRPr="00AB7B47">
        <w:rPr>
          <w:rStyle w:val="spellingerror"/>
          <w:i/>
          <w:iCs/>
        </w:rPr>
        <w:t>Сонымен</w:t>
      </w:r>
      <w:r w:rsidRPr="00AB7B47">
        <w:rPr>
          <w:rStyle w:val="normaltextrun"/>
          <w:i/>
          <w:iCs/>
        </w:rPr>
        <w:t xml:space="preserve"> </w:t>
      </w:r>
      <w:r w:rsidRPr="00AB7B47">
        <w:rPr>
          <w:rStyle w:val="spellingerror"/>
          <w:i/>
          <w:iCs/>
        </w:rPr>
        <w:t>қатар</w:t>
      </w:r>
      <w:r w:rsidRPr="00AB7B47">
        <w:rPr>
          <w:rStyle w:val="normaltextrun"/>
          <w:i/>
          <w:iCs/>
        </w:rPr>
        <w:t xml:space="preserve"> </w:t>
      </w:r>
      <w:r w:rsidRPr="00AB7B47">
        <w:rPr>
          <w:rStyle w:val="spellingerror"/>
          <w:i/>
          <w:iCs/>
        </w:rPr>
        <w:t>бұл</w:t>
      </w:r>
      <w:r w:rsidRPr="00AB7B47">
        <w:rPr>
          <w:rStyle w:val="normaltextrun"/>
          <w:i/>
          <w:iCs/>
        </w:rPr>
        <w:t xml:space="preserve"> </w:t>
      </w:r>
      <w:r w:rsidRPr="00AB7B47">
        <w:rPr>
          <w:rStyle w:val="spellingerror"/>
          <w:i/>
          <w:iCs/>
        </w:rPr>
        <w:t>мақалада</w:t>
      </w:r>
      <w:r w:rsidRPr="00AB7B47">
        <w:rPr>
          <w:rStyle w:val="normaltextrun"/>
          <w:i/>
          <w:iCs/>
        </w:rPr>
        <w:t xml:space="preserve"> </w:t>
      </w:r>
      <w:r w:rsidRPr="00AB7B47">
        <w:rPr>
          <w:rStyle w:val="spellingerror"/>
          <w:i/>
          <w:iCs/>
        </w:rPr>
        <w:t>шетелдік</w:t>
      </w:r>
      <w:r w:rsidRPr="00AB7B47">
        <w:rPr>
          <w:rStyle w:val="normaltextrun"/>
          <w:i/>
          <w:iCs/>
        </w:rPr>
        <w:t xml:space="preserve"> </w:t>
      </w:r>
      <w:r w:rsidRPr="00AB7B47">
        <w:rPr>
          <w:rStyle w:val="spellingerror"/>
          <w:i/>
          <w:iCs/>
        </w:rPr>
        <w:t>инвестицияларды</w:t>
      </w:r>
      <w:r w:rsidRPr="00AB7B47">
        <w:rPr>
          <w:rStyle w:val="normaltextrun"/>
          <w:i/>
          <w:iCs/>
        </w:rPr>
        <w:t xml:space="preserve"> </w:t>
      </w:r>
      <w:r w:rsidRPr="00AB7B47">
        <w:rPr>
          <w:rStyle w:val="spellingerror"/>
          <w:i/>
          <w:iCs/>
        </w:rPr>
        <w:t>тиімді</w:t>
      </w:r>
      <w:r w:rsidRPr="00AB7B47">
        <w:rPr>
          <w:rStyle w:val="normaltextrun"/>
          <w:i/>
          <w:iCs/>
        </w:rPr>
        <w:t xml:space="preserve"> тарту </w:t>
      </w:r>
      <w:r w:rsidRPr="00AB7B47">
        <w:rPr>
          <w:rStyle w:val="spellingerror"/>
          <w:i/>
          <w:iCs/>
        </w:rPr>
        <w:t>және</w:t>
      </w:r>
      <w:r w:rsidRPr="00AB7B47">
        <w:rPr>
          <w:rStyle w:val="normaltextrun"/>
          <w:i/>
          <w:iCs/>
        </w:rPr>
        <w:t xml:space="preserve"> </w:t>
      </w:r>
      <w:r w:rsidRPr="00AB7B47">
        <w:rPr>
          <w:rStyle w:val="spellingerror"/>
          <w:i/>
          <w:iCs/>
        </w:rPr>
        <w:t>пайдалану</w:t>
      </w:r>
      <w:r w:rsidRPr="00AB7B47">
        <w:rPr>
          <w:rStyle w:val="normaltextrun"/>
          <w:i/>
          <w:iCs/>
        </w:rPr>
        <w:t xml:space="preserve"> </w:t>
      </w:r>
      <w:r w:rsidRPr="00AB7B47">
        <w:rPr>
          <w:rStyle w:val="spellingerror"/>
          <w:i/>
          <w:iCs/>
        </w:rPr>
        <w:t>үшін</w:t>
      </w:r>
      <w:r w:rsidRPr="00AB7B47">
        <w:rPr>
          <w:rStyle w:val="normaltextrun"/>
          <w:i/>
          <w:iCs/>
        </w:rPr>
        <w:t xml:space="preserve"> </w:t>
      </w:r>
      <w:r w:rsidRPr="00AB7B47">
        <w:rPr>
          <w:rStyle w:val="spellingerror"/>
          <w:i/>
          <w:iCs/>
        </w:rPr>
        <w:t>құқықтық</w:t>
      </w:r>
      <w:r w:rsidRPr="00AB7B47">
        <w:rPr>
          <w:rStyle w:val="normaltextrun"/>
          <w:i/>
          <w:iCs/>
        </w:rPr>
        <w:t xml:space="preserve"> </w:t>
      </w:r>
      <w:r w:rsidRPr="00AB7B47">
        <w:rPr>
          <w:rStyle w:val="spellingerror"/>
          <w:i/>
          <w:iCs/>
        </w:rPr>
        <w:t>жүйенің</w:t>
      </w:r>
      <w:r w:rsidRPr="00AB7B47">
        <w:rPr>
          <w:rStyle w:val="normaltextrun"/>
          <w:i/>
          <w:iCs/>
        </w:rPr>
        <w:t xml:space="preserve"> </w:t>
      </w:r>
      <w:r w:rsidRPr="00AB7B47">
        <w:rPr>
          <w:rStyle w:val="spellingerror"/>
          <w:i/>
          <w:iCs/>
        </w:rPr>
        <w:t>тұрақтылығын</w:t>
      </w:r>
      <w:r w:rsidRPr="00AB7B47">
        <w:rPr>
          <w:rStyle w:val="normaltextrun"/>
          <w:i/>
          <w:iCs/>
        </w:rPr>
        <w:t xml:space="preserve"> </w:t>
      </w:r>
      <w:r w:rsidRPr="00AB7B47">
        <w:rPr>
          <w:rStyle w:val="spellingerror"/>
          <w:i/>
          <w:iCs/>
        </w:rPr>
        <w:t>қамтамасыз</w:t>
      </w:r>
      <w:r w:rsidRPr="00AB7B47">
        <w:rPr>
          <w:rStyle w:val="normaltextrun"/>
          <w:i/>
          <w:iCs/>
        </w:rPr>
        <w:t xml:space="preserve"> </w:t>
      </w:r>
      <w:r w:rsidRPr="00AB7B47">
        <w:rPr>
          <w:rStyle w:val="spellingerror"/>
          <w:i/>
          <w:iCs/>
        </w:rPr>
        <w:t>ету</w:t>
      </w:r>
      <w:r w:rsidRPr="00AB7B47">
        <w:rPr>
          <w:rStyle w:val="normaltextrun"/>
          <w:i/>
          <w:iCs/>
        </w:rPr>
        <w:t xml:space="preserve">, </w:t>
      </w:r>
      <w:r w:rsidRPr="00AB7B47">
        <w:rPr>
          <w:rStyle w:val="spellingerror"/>
          <w:i/>
          <w:iCs/>
        </w:rPr>
        <w:t>инфрақұрылымды</w:t>
      </w:r>
      <w:r w:rsidRPr="00AB7B47">
        <w:rPr>
          <w:rStyle w:val="normaltextrun"/>
          <w:i/>
          <w:iCs/>
        </w:rPr>
        <w:t xml:space="preserve"> </w:t>
      </w:r>
      <w:r w:rsidRPr="00AB7B47">
        <w:rPr>
          <w:rStyle w:val="spellingerror"/>
          <w:i/>
          <w:iCs/>
        </w:rPr>
        <w:t>жетілдіру</w:t>
      </w:r>
      <w:r w:rsidRPr="00AB7B47">
        <w:rPr>
          <w:rStyle w:val="normaltextrun"/>
          <w:i/>
          <w:iCs/>
        </w:rPr>
        <w:t xml:space="preserve"> </w:t>
      </w:r>
      <w:r w:rsidRPr="00AB7B47">
        <w:rPr>
          <w:rStyle w:val="spellingerror"/>
          <w:i/>
          <w:iCs/>
        </w:rPr>
        <w:t>және</w:t>
      </w:r>
      <w:r w:rsidRPr="00AB7B47">
        <w:rPr>
          <w:rStyle w:val="normaltextrun"/>
          <w:i/>
          <w:iCs/>
        </w:rPr>
        <w:t xml:space="preserve"> </w:t>
      </w:r>
      <w:r w:rsidRPr="00AB7B47">
        <w:rPr>
          <w:rStyle w:val="spellingerror"/>
          <w:i/>
          <w:iCs/>
        </w:rPr>
        <w:t>ашық</w:t>
      </w:r>
      <w:r w:rsidRPr="00AB7B47">
        <w:rPr>
          <w:rStyle w:val="normaltextrun"/>
          <w:i/>
          <w:iCs/>
        </w:rPr>
        <w:t xml:space="preserve"> </w:t>
      </w:r>
      <w:r w:rsidRPr="00AB7B47">
        <w:rPr>
          <w:rStyle w:val="spellingerror"/>
          <w:i/>
          <w:iCs/>
        </w:rPr>
        <w:t>экономикалық</w:t>
      </w:r>
      <w:r w:rsidRPr="00AB7B47">
        <w:rPr>
          <w:rStyle w:val="normaltextrun"/>
          <w:i/>
          <w:iCs/>
        </w:rPr>
        <w:t xml:space="preserve"> орта </w:t>
      </w:r>
      <w:r w:rsidRPr="00AB7B47">
        <w:rPr>
          <w:rStyle w:val="spellingerror"/>
          <w:i/>
          <w:iCs/>
        </w:rPr>
        <w:t>қалыптастыру</w:t>
      </w:r>
      <w:r w:rsidRPr="00AB7B47">
        <w:rPr>
          <w:rStyle w:val="normaltextrun"/>
          <w:i/>
          <w:iCs/>
        </w:rPr>
        <w:t xml:space="preserve"> </w:t>
      </w:r>
      <w:r w:rsidRPr="00AB7B47">
        <w:rPr>
          <w:rStyle w:val="spellingerror"/>
          <w:i/>
          <w:iCs/>
        </w:rPr>
        <w:t>қажеттілігі</w:t>
      </w:r>
      <w:r w:rsidRPr="00AB7B47">
        <w:rPr>
          <w:rStyle w:val="normaltextrun"/>
          <w:i/>
          <w:iCs/>
        </w:rPr>
        <w:t xml:space="preserve"> баса </w:t>
      </w:r>
      <w:r w:rsidRPr="00AB7B47">
        <w:rPr>
          <w:rStyle w:val="spellingerror"/>
          <w:i/>
          <w:iCs/>
        </w:rPr>
        <w:t>айтылған</w:t>
      </w:r>
      <w:r w:rsidRPr="00AB7B47">
        <w:rPr>
          <w:rStyle w:val="normaltextrun"/>
          <w:i/>
          <w:iCs/>
        </w:rPr>
        <w:t>.</w:t>
      </w:r>
      <w:r w:rsidRPr="00AB7B47">
        <w:rPr>
          <w:rStyle w:val="eop"/>
        </w:rPr>
        <w:t> </w:t>
      </w:r>
    </w:p>
    <w:p w14:paraId="3BF68A68" w14:textId="77777777" w:rsidR="00963100" w:rsidRPr="00AB7B47" w:rsidRDefault="00963100" w:rsidP="00963100">
      <w:pPr>
        <w:pStyle w:val="paragraph"/>
        <w:spacing w:before="0" w:beforeAutospacing="0" w:after="160" w:afterAutospacing="0"/>
        <w:textAlignment w:val="baseline"/>
      </w:pPr>
      <w:r w:rsidRPr="00AB7B47">
        <w:rPr>
          <w:rStyle w:val="spellingerror"/>
          <w:b/>
          <w:bCs/>
        </w:rPr>
        <w:t>Түйін</w:t>
      </w:r>
      <w:r w:rsidRPr="00AB7B47">
        <w:rPr>
          <w:rStyle w:val="normaltextrun"/>
          <w:b/>
          <w:bCs/>
        </w:rPr>
        <w:t xml:space="preserve"> </w:t>
      </w:r>
      <w:r w:rsidRPr="00AB7B47">
        <w:rPr>
          <w:rStyle w:val="spellingerror"/>
          <w:b/>
          <w:bCs/>
        </w:rPr>
        <w:t>сөздер</w:t>
      </w:r>
      <w:r w:rsidRPr="00AB7B47">
        <w:rPr>
          <w:rStyle w:val="normaltextrun"/>
        </w:rPr>
        <w:t xml:space="preserve">: </w:t>
      </w:r>
      <w:r w:rsidRPr="00AB7B47">
        <w:rPr>
          <w:rStyle w:val="spellingerror"/>
        </w:rPr>
        <w:t>экономикалық</w:t>
      </w:r>
      <w:r w:rsidRPr="00AB7B47">
        <w:rPr>
          <w:rStyle w:val="normaltextrun"/>
        </w:rPr>
        <w:t xml:space="preserve"> даму, </w:t>
      </w:r>
      <w:r w:rsidRPr="00AB7B47">
        <w:rPr>
          <w:rStyle w:val="spellingerror"/>
        </w:rPr>
        <w:t>шетелдік</w:t>
      </w:r>
      <w:r w:rsidRPr="00AB7B47">
        <w:rPr>
          <w:rStyle w:val="normaltextrun"/>
        </w:rPr>
        <w:t xml:space="preserve"> инвестиция, </w:t>
      </w:r>
      <w:r w:rsidRPr="00AB7B47">
        <w:rPr>
          <w:rStyle w:val="spellingerror"/>
        </w:rPr>
        <w:t>құқықтық</w:t>
      </w:r>
      <w:r w:rsidRPr="00AB7B47">
        <w:rPr>
          <w:rStyle w:val="normaltextrun"/>
        </w:rPr>
        <w:t xml:space="preserve"> </w:t>
      </w:r>
      <w:r w:rsidRPr="00AB7B47">
        <w:rPr>
          <w:rStyle w:val="spellingerror"/>
        </w:rPr>
        <w:t>жүйе</w:t>
      </w:r>
      <w:r w:rsidRPr="00AB7B47">
        <w:rPr>
          <w:rStyle w:val="normaltextrun"/>
        </w:rPr>
        <w:t>.</w:t>
      </w:r>
      <w:r w:rsidRPr="00AB7B47">
        <w:rPr>
          <w:rStyle w:val="eop"/>
        </w:rPr>
        <w:t> </w:t>
      </w:r>
    </w:p>
    <w:p w14:paraId="7C8E0B9B" w14:textId="77777777" w:rsidR="00347476" w:rsidRPr="00347476" w:rsidRDefault="00347476" w:rsidP="005B6ABE">
      <w:pPr>
        <w:pStyle w:val="a4"/>
        <w:jc w:val="both"/>
        <w:rPr>
          <w:b/>
        </w:rPr>
      </w:pPr>
      <w:r w:rsidRPr="00347476">
        <w:rPr>
          <w:b/>
        </w:rPr>
        <w:t>Кіріспе</w:t>
      </w:r>
    </w:p>
    <w:p w14:paraId="7A3B4107" w14:textId="20704B78" w:rsidR="00442700" w:rsidRPr="00442700" w:rsidRDefault="00347476" w:rsidP="005B6ABE">
      <w:pPr>
        <w:pStyle w:val="a4"/>
        <w:jc w:val="both"/>
        <w:rPr>
          <w:lang w:val="ru-KZ" w:eastAsia="ru-KZ"/>
        </w:rPr>
      </w:pPr>
      <w:r>
        <w:tab/>
      </w:r>
      <w:r w:rsidR="00442700" w:rsidRPr="00442700">
        <w:rPr>
          <w:lang w:val="ru-KZ" w:eastAsia="ru-KZ"/>
        </w:rPr>
        <w:t>Қазақстан шетелдік инвестицияларды тартуда ерекше маңызды рөл атқаратын елдердің бірі болып табылады. Табиғи ресурстарға бай, стратегиялық географиялық орналасуы және тұрақты экономикалық саясаты шетелдік капиталды тартуға қолайлы жағдай жасайды. Еліміз инвестиция көлемі бойынша Орта Азияда көшбасшы болып, 2022 жылы шетелден тартылған тікелей инвестициялардың көлемі соңғы 10 жылда рекордтық көрсеткішке – 28 миллиард АҚШ долларына жетті</w:t>
      </w:r>
      <w:r w:rsidR="0065077C" w:rsidRPr="0065077C">
        <w:rPr>
          <w:lang w:val="ru-KZ" w:eastAsia="ru-KZ"/>
        </w:rPr>
        <w:t xml:space="preserve"> [1] [2]</w:t>
      </w:r>
      <w:r w:rsidR="00442700" w:rsidRPr="00442700">
        <w:rPr>
          <w:lang w:val="ru-KZ" w:eastAsia="ru-KZ"/>
        </w:rPr>
        <w:t>.</w:t>
      </w:r>
    </w:p>
    <w:p w14:paraId="4E3A98A9" w14:textId="32680B82" w:rsidR="00442700" w:rsidRPr="00442700" w:rsidRDefault="00442700" w:rsidP="005B6ABE">
      <w:pPr>
        <w:spacing w:before="100" w:beforeAutospacing="1" w:after="100" w:afterAutospacing="1" w:line="240" w:lineRule="auto"/>
        <w:ind w:firstLine="708"/>
        <w:jc w:val="both"/>
        <w:rPr>
          <w:rFonts w:ascii="Times New Roman" w:eastAsia="Times New Roman" w:hAnsi="Times New Roman" w:cs="Times New Roman"/>
          <w:sz w:val="24"/>
          <w:szCs w:val="24"/>
          <w:lang w:val="ru-KZ" w:eastAsia="ru-KZ"/>
        </w:rPr>
      </w:pPr>
      <w:r w:rsidRPr="00442700">
        <w:rPr>
          <w:rFonts w:ascii="Times New Roman" w:eastAsia="Times New Roman" w:hAnsi="Times New Roman" w:cs="Times New Roman"/>
          <w:sz w:val="24"/>
          <w:szCs w:val="24"/>
          <w:lang w:val="ru-KZ" w:eastAsia="ru-KZ"/>
        </w:rPr>
        <w:t xml:space="preserve">Шетелдік инвестициялар ел экономикасының өсуіне, инфрақұрылымның дамуына және жаңа технологиялардың енгізілуіне ықпал етеді. Мұнай-газ секторы, тау-кен өндірісі және өңдеу өнеркәсібі шетелдік капиталды белсенді түрде тартатын негізгі салалар болып табылады. Сонымен қатар, жасыл технологиялар мен жаңартылатын энергия көздеріне инвестициялар экологиялық тұрақтылықты қамтамасыз етуде маңызды рөл атқарады. Мысалы, соңғы жылдары Қазақстанда шетелдік инвесторлардың қатысуымен 15 күн және 6 жел электр станциясы іске қосылды, бұл елдің жалпы энергия өндіру құрылымында жаңартылатын энергияның үлесін 4%-ға дейін арттырды </w:t>
      </w:r>
      <w:r w:rsidR="0065077C" w:rsidRPr="0065077C">
        <w:rPr>
          <w:rFonts w:ascii="Times New Roman" w:eastAsia="MS Mincho" w:hAnsi="Times New Roman" w:cs="Times New Roman"/>
          <w:sz w:val="24"/>
          <w:szCs w:val="24"/>
          <w:lang w:val="ru-KZ" w:eastAsia="ru-KZ"/>
        </w:rPr>
        <w:t>[2]</w:t>
      </w:r>
      <w:r w:rsidRPr="00442700">
        <w:rPr>
          <w:rFonts w:ascii="Times New Roman" w:eastAsia="Times New Roman" w:hAnsi="Times New Roman" w:cs="Times New Roman"/>
          <w:sz w:val="24"/>
          <w:szCs w:val="24"/>
          <w:lang w:val="ru-KZ" w:eastAsia="ru-KZ"/>
        </w:rPr>
        <w:t>.</w:t>
      </w:r>
    </w:p>
    <w:p w14:paraId="38FF739F" w14:textId="1A7F016F" w:rsidR="00442700" w:rsidRPr="00442700" w:rsidRDefault="00E8226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Pr>
          <w:rFonts w:ascii="Times New Roman" w:eastAsia="Times New Roman" w:hAnsi="Times New Roman" w:cs="Times New Roman"/>
          <w:sz w:val="24"/>
          <w:szCs w:val="24"/>
          <w:lang w:val="ru-KZ" w:eastAsia="ru-KZ"/>
        </w:rPr>
        <w:tab/>
      </w:r>
      <w:r w:rsidR="00442700" w:rsidRPr="00442700">
        <w:rPr>
          <w:rFonts w:ascii="Times New Roman" w:eastAsia="Times New Roman" w:hAnsi="Times New Roman" w:cs="Times New Roman"/>
          <w:sz w:val="24"/>
          <w:szCs w:val="24"/>
          <w:lang w:val="ru-KZ" w:eastAsia="ru-KZ"/>
        </w:rPr>
        <w:t>Сонымен бірге, инвестициялық процестер әрдайым оңай емес. Шетелдік капиталды тартуда құқықтық жүйенің тұрақтылығы, инфрақұрылымның жеткіліктілігі және саяси тұрақтылық сияқты факторлар маңызды рөл атқарады. Елдің инвестициялық климаты соңғы жылдары айтарлықтай жақсарғанымен, кейбір қиындықтар әлі де сақталуда. Мысалы, бизнесті ашу процедураларының күрделілігі немесе аймақтарда инфрақұрылымның жетіспеушілігі кей жағдайларда инвесторлардың шешіміне әсер етеді</w:t>
      </w:r>
      <w:r w:rsidR="001323E9" w:rsidRPr="001323E9">
        <w:rPr>
          <w:rFonts w:ascii="Times New Roman" w:eastAsia="Times New Roman" w:hAnsi="Times New Roman" w:cs="Times New Roman"/>
          <w:sz w:val="24"/>
          <w:szCs w:val="24"/>
          <w:lang w:val="ru-KZ" w:eastAsia="ru-KZ"/>
        </w:rPr>
        <w:t xml:space="preserve"> [3] </w:t>
      </w:r>
      <w:r w:rsidR="00442700" w:rsidRPr="00442700">
        <w:rPr>
          <w:rFonts w:ascii="Times New Roman" w:eastAsia="Times New Roman" w:hAnsi="Times New Roman" w:cs="Times New Roman"/>
          <w:sz w:val="24"/>
          <w:szCs w:val="24"/>
          <w:lang w:val="ru-KZ" w:eastAsia="ru-KZ"/>
        </w:rPr>
        <w:t>.</w:t>
      </w:r>
    </w:p>
    <w:p w14:paraId="4AA83DEB" w14:textId="1566CAB4" w:rsidR="00C16F9F" w:rsidRPr="00A84A80" w:rsidRDefault="00E8226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Pr>
          <w:rFonts w:ascii="Times New Roman" w:eastAsia="Times New Roman" w:hAnsi="Times New Roman" w:cs="Times New Roman"/>
          <w:sz w:val="24"/>
          <w:szCs w:val="24"/>
          <w:lang w:val="ru-KZ" w:eastAsia="ru-KZ"/>
        </w:rPr>
        <w:tab/>
      </w:r>
      <w:r w:rsidR="00442700" w:rsidRPr="00442700">
        <w:rPr>
          <w:rFonts w:ascii="Times New Roman" w:eastAsia="Times New Roman" w:hAnsi="Times New Roman" w:cs="Times New Roman"/>
          <w:sz w:val="24"/>
          <w:szCs w:val="24"/>
          <w:lang w:val="ru-KZ" w:eastAsia="ru-KZ"/>
        </w:rPr>
        <w:t>Бұл мақалада Қазақстандағы шетелдік инвестициялардың экономикаға тигізетін әсері, мүмкіндіктері және осы салада кездесетін негізгі қиындықтар талқыланады. Инвестициялық ортадағы негізгі артықшылықтар мен кемшіліктерді қарастыра отырып, шетелдік капиталдың елдің ұзақ мерзімді дамуында алатын орнына ерекше назар аударылады. Елдің 2060 жылға дейінгі көміртексіз экономика құру жоспары шетелдік инвесторлардың Қазақстандағы рөлін одан әрі нығайтуға мүмкіндік береді</w:t>
      </w:r>
      <w:r w:rsidR="001323E9" w:rsidRPr="001323E9">
        <w:rPr>
          <w:rFonts w:ascii="Times New Roman" w:eastAsia="Times New Roman" w:hAnsi="Times New Roman" w:cs="Times New Roman"/>
          <w:sz w:val="24"/>
          <w:szCs w:val="24"/>
          <w:lang w:val="ru-KZ" w:eastAsia="ru-KZ"/>
        </w:rPr>
        <w:t xml:space="preserve"> [2]</w:t>
      </w:r>
      <w:r w:rsidR="00442700" w:rsidRPr="00442700">
        <w:rPr>
          <w:rFonts w:ascii="Times New Roman" w:eastAsia="Times New Roman" w:hAnsi="Times New Roman" w:cs="Times New Roman"/>
          <w:sz w:val="24"/>
          <w:szCs w:val="24"/>
          <w:lang w:val="ru-KZ" w:eastAsia="ru-KZ"/>
        </w:rPr>
        <w:t>.</w:t>
      </w:r>
    </w:p>
    <w:p w14:paraId="34A55E45" w14:textId="2D8E643D" w:rsidR="00963100" w:rsidRPr="00FC1279" w:rsidRDefault="00963100" w:rsidP="005B6ABE">
      <w:pPr>
        <w:pStyle w:val="a4"/>
        <w:jc w:val="both"/>
        <w:rPr>
          <w:lang w:val="ru-KZ"/>
        </w:rPr>
      </w:pPr>
      <w:r w:rsidRPr="00FC1279">
        <w:rPr>
          <w:b/>
          <w:lang w:val="ru-KZ"/>
        </w:rPr>
        <w:lastRenderedPageBreak/>
        <w:t>Шетелдік инвестициялардың Қазақстан экономикасына әсері</w:t>
      </w:r>
    </w:p>
    <w:p w14:paraId="471E4406" w14:textId="237B2AE4" w:rsidR="001A1B09" w:rsidRPr="000278D2" w:rsidRDefault="00E82260" w:rsidP="005B6ABE">
      <w:pPr>
        <w:pStyle w:val="a4"/>
        <w:jc w:val="both"/>
        <w:rPr>
          <w:lang w:val="ru-KZ"/>
        </w:rPr>
      </w:pPr>
      <w:r>
        <w:rPr>
          <w:lang w:val="ru-KZ"/>
        </w:rPr>
        <w:tab/>
      </w:r>
      <w:r w:rsidR="00F642F2" w:rsidRPr="000278D2">
        <w:rPr>
          <w:lang w:val="ru-KZ"/>
        </w:rPr>
        <w:t xml:space="preserve">Шетелдік инвестициялар Қазақстан экономикасының дамуына айтарлықтай ықпал етіп, оның құрылымдық өзгерістеріне, технологиялық прогреске және әлемдік нарықтарға интеграциясына мүмкіндік беріп келеді. </w:t>
      </w:r>
    </w:p>
    <w:p w14:paraId="6DA2DF42" w14:textId="16AAEE30" w:rsidR="00C16F9F" w:rsidRPr="00FC1279" w:rsidRDefault="00C16F9F" w:rsidP="00C16F9F">
      <w:pPr>
        <w:pStyle w:val="a4"/>
        <w:jc w:val="center"/>
        <w:rPr>
          <w:b/>
          <w:lang w:val="en-US"/>
        </w:rPr>
      </w:pPr>
      <w:r w:rsidRPr="00C16F9F">
        <w:rPr>
          <w:b/>
          <w:bCs/>
        </w:rPr>
        <w:t>К</w:t>
      </w:r>
      <w:r w:rsidRPr="00C16F9F">
        <w:rPr>
          <w:b/>
          <w:bCs/>
          <w:lang w:val="ru-KZ"/>
        </w:rPr>
        <w:t>есте</w:t>
      </w:r>
      <w:r>
        <w:t xml:space="preserve"> </w:t>
      </w:r>
      <w:r>
        <w:rPr>
          <w:b/>
        </w:rPr>
        <w:t xml:space="preserve">1. </w:t>
      </w:r>
      <w:r>
        <w:rPr>
          <w:rStyle w:val="rynqvb"/>
          <w:lang w:val="kk-KZ"/>
        </w:rPr>
        <w:t>Аймақтар бойынша инвестициялар</w:t>
      </w:r>
    </w:p>
    <w:tbl>
      <w:tblPr>
        <w:tblStyle w:val="a9"/>
        <w:tblW w:w="10065" w:type="dxa"/>
        <w:tblInd w:w="-289" w:type="dxa"/>
        <w:tblLook w:val="04A0" w:firstRow="1" w:lastRow="0" w:firstColumn="1" w:lastColumn="0" w:noHBand="0" w:noVBand="1"/>
      </w:tblPr>
      <w:tblGrid>
        <w:gridCol w:w="1463"/>
        <w:gridCol w:w="1002"/>
        <w:gridCol w:w="1034"/>
        <w:gridCol w:w="943"/>
        <w:gridCol w:w="792"/>
        <w:gridCol w:w="960"/>
        <w:gridCol w:w="1362"/>
        <w:gridCol w:w="1178"/>
        <w:gridCol w:w="1331"/>
      </w:tblGrid>
      <w:tr w:rsidR="00C16F9F" w14:paraId="1FED947B" w14:textId="77777777" w:rsidTr="00AB587A">
        <w:tc>
          <w:tcPr>
            <w:tcW w:w="1463" w:type="dxa"/>
          </w:tcPr>
          <w:p w14:paraId="1C5BC9CF" w14:textId="77777777" w:rsidR="00C16F9F" w:rsidRDefault="00C16F9F" w:rsidP="00AB587A">
            <w:pPr>
              <w:pStyle w:val="a4"/>
              <w:jc w:val="center"/>
              <w:rPr>
                <w:b/>
                <w:lang w:val="ru-KZ"/>
              </w:rPr>
            </w:pPr>
            <w:r>
              <w:t>Регион</w:t>
            </w:r>
          </w:p>
        </w:tc>
        <w:tc>
          <w:tcPr>
            <w:tcW w:w="1002" w:type="dxa"/>
          </w:tcPr>
          <w:p w14:paraId="0859D428" w14:textId="77777777" w:rsidR="00C16F9F" w:rsidRDefault="00C16F9F" w:rsidP="00AB587A">
            <w:pPr>
              <w:pStyle w:val="a4"/>
              <w:rPr>
                <w:b/>
                <w:lang w:val="ru-KZ"/>
              </w:rPr>
            </w:pPr>
            <w:r>
              <w:t>Атырау</w:t>
            </w:r>
          </w:p>
        </w:tc>
        <w:tc>
          <w:tcPr>
            <w:tcW w:w="1034" w:type="dxa"/>
          </w:tcPr>
          <w:p w14:paraId="792CC0B8" w14:textId="77777777" w:rsidR="00C16F9F" w:rsidRDefault="00C16F9F" w:rsidP="00AB587A">
            <w:pPr>
              <w:pStyle w:val="a4"/>
              <w:rPr>
                <w:b/>
                <w:lang w:val="ru-KZ"/>
              </w:rPr>
            </w:pPr>
            <w:r>
              <w:t>Алматы</w:t>
            </w:r>
          </w:p>
        </w:tc>
        <w:tc>
          <w:tcPr>
            <w:tcW w:w="943" w:type="dxa"/>
          </w:tcPr>
          <w:p w14:paraId="44EA49E8" w14:textId="77777777" w:rsidR="00C16F9F" w:rsidRDefault="00C16F9F" w:rsidP="00AB587A">
            <w:pPr>
              <w:pStyle w:val="a4"/>
              <w:rPr>
                <w:b/>
                <w:lang w:val="ru-KZ"/>
              </w:rPr>
            </w:pPr>
            <w:r>
              <w:t>Астана</w:t>
            </w:r>
          </w:p>
        </w:tc>
        <w:tc>
          <w:tcPr>
            <w:tcW w:w="792" w:type="dxa"/>
          </w:tcPr>
          <w:p w14:paraId="6B2214E2" w14:textId="77777777" w:rsidR="00C16F9F" w:rsidRDefault="00C16F9F" w:rsidP="00AB587A">
            <w:pPr>
              <w:pStyle w:val="a4"/>
              <w:rPr>
                <w:b/>
                <w:lang w:val="ru-KZ"/>
              </w:rPr>
            </w:pPr>
            <w:r>
              <w:t>ШҚО</w:t>
            </w:r>
          </w:p>
        </w:tc>
        <w:tc>
          <w:tcPr>
            <w:tcW w:w="960" w:type="dxa"/>
          </w:tcPr>
          <w:p w14:paraId="15880682" w14:textId="77777777" w:rsidR="00C16F9F" w:rsidRDefault="00C16F9F" w:rsidP="00AB587A">
            <w:pPr>
              <w:pStyle w:val="a4"/>
              <w:rPr>
                <w:b/>
                <w:lang w:val="ru-KZ"/>
              </w:rPr>
            </w:pPr>
            <w:r>
              <w:t>Ақтөбе</w:t>
            </w:r>
          </w:p>
        </w:tc>
        <w:tc>
          <w:tcPr>
            <w:tcW w:w="1362" w:type="dxa"/>
          </w:tcPr>
          <w:p w14:paraId="1E6E6BFD" w14:textId="77777777" w:rsidR="00C16F9F" w:rsidRDefault="00C16F9F" w:rsidP="00AB587A">
            <w:pPr>
              <w:pStyle w:val="a4"/>
              <w:rPr>
                <w:b/>
                <w:lang w:val="ru-KZ"/>
              </w:rPr>
            </w:pPr>
            <w:r>
              <w:t>Маңғыстау</w:t>
            </w:r>
          </w:p>
        </w:tc>
        <w:tc>
          <w:tcPr>
            <w:tcW w:w="1178" w:type="dxa"/>
          </w:tcPr>
          <w:p w14:paraId="0D319CAF" w14:textId="77777777" w:rsidR="00C16F9F" w:rsidRDefault="00C16F9F" w:rsidP="00AB587A">
            <w:pPr>
              <w:pStyle w:val="a4"/>
              <w:rPr>
                <w:b/>
                <w:lang w:val="ru-KZ"/>
              </w:rPr>
            </w:pPr>
            <w:r>
              <w:t>Қостанай</w:t>
            </w:r>
          </w:p>
        </w:tc>
        <w:tc>
          <w:tcPr>
            <w:tcW w:w="1331" w:type="dxa"/>
          </w:tcPr>
          <w:p w14:paraId="43549BE6" w14:textId="77777777" w:rsidR="00C16F9F" w:rsidRPr="00FC1279" w:rsidRDefault="00C16F9F" w:rsidP="00AB587A">
            <w:pPr>
              <w:pStyle w:val="a4"/>
              <w:rPr>
                <w:bCs/>
                <w:lang w:val="en-US"/>
              </w:rPr>
            </w:pPr>
            <w:r>
              <w:rPr>
                <w:bCs/>
                <w:lang w:val="kk-KZ"/>
              </w:rPr>
              <w:t>Қалған об.</w:t>
            </w:r>
          </w:p>
        </w:tc>
      </w:tr>
      <w:tr w:rsidR="00C16F9F" w14:paraId="7AA0A8AC" w14:textId="77777777" w:rsidTr="00AB587A">
        <w:tc>
          <w:tcPr>
            <w:tcW w:w="1463" w:type="dxa"/>
          </w:tcPr>
          <w:p w14:paraId="786608EC" w14:textId="77777777" w:rsidR="00C16F9F" w:rsidRDefault="00C16F9F" w:rsidP="00AB587A">
            <w:pPr>
              <w:pStyle w:val="a4"/>
              <w:jc w:val="center"/>
              <w:rPr>
                <w:b/>
                <w:lang w:val="ru-KZ"/>
              </w:rPr>
            </w:pPr>
            <w:r>
              <w:t>Инвестиции (млн $)</w:t>
            </w:r>
          </w:p>
        </w:tc>
        <w:tc>
          <w:tcPr>
            <w:tcW w:w="1002" w:type="dxa"/>
          </w:tcPr>
          <w:p w14:paraId="7D71488E" w14:textId="77777777" w:rsidR="00C16F9F" w:rsidRPr="00FC1279" w:rsidRDefault="00C16F9F" w:rsidP="00AB587A">
            <w:pPr>
              <w:pStyle w:val="a4"/>
              <w:jc w:val="center"/>
              <w:rPr>
                <w:b/>
                <w:lang w:val="ru-KZ"/>
              </w:rPr>
            </w:pPr>
            <w:r w:rsidRPr="00FC1279">
              <w:t>8,200</w:t>
            </w:r>
          </w:p>
        </w:tc>
        <w:tc>
          <w:tcPr>
            <w:tcW w:w="1034" w:type="dxa"/>
          </w:tcPr>
          <w:p w14:paraId="7DF9757B" w14:textId="77777777" w:rsidR="00C16F9F" w:rsidRPr="00FC1279" w:rsidRDefault="00C16F9F" w:rsidP="00AB587A">
            <w:pPr>
              <w:pStyle w:val="a4"/>
              <w:jc w:val="center"/>
              <w:rPr>
                <w:b/>
                <w:lang w:val="ru-KZ"/>
              </w:rPr>
            </w:pPr>
            <w:r w:rsidRPr="00FC1279">
              <w:t>7,570</w:t>
            </w:r>
          </w:p>
        </w:tc>
        <w:tc>
          <w:tcPr>
            <w:tcW w:w="943" w:type="dxa"/>
          </w:tcPr>
          <w:p w14:paraId="661CE04C" w14:textId="77777777" w:rsidR="00C16F9F" w:rsidRPr="00FC1279" w:rsidRDefault="00C16F9F" w:rsidP="00AB587A">
            <w:pPr>
              <w:jc w:val="center"/>
              <w:rPr>
                <w:rFonts w:ascii="Times New Roman" w:hAnsi="Times New Roman" w:cs="Times New Roman"/>
                <w:sz w:val="24"/>
                <w:szCs w:val="24"/>
              </w:rPr>
            </w:pPr>
            <w:r w:rsidRPr="00FC1279">
              <w:rPr>
                <w:rFonts w:ascii="Times New Roman" w:hAnsi="Times New Roman" w:cs="Times New Roman"/>
                <w:sz w:val="24"/>
                <w:szCs w:val="24"/>
              </w:rPr>
              <w:t>2,250</w:t>
            </w:r>
          </w:p>
        </w:tc>
        <w:tc>
          <w:tcPr>
            <w:tcW w:w="792" w:type="dxa"/>
          </w:tcPr>
          <w:p w14:paraId="7CD5C41C" w14:textId="77777777" w:rsidR="00C16F9F" w:rsidRPr="00FC1279" w:rsidRDefault="00C16F9F" w:rsidP="00AB587A">
            <w:pPr>
              <w:jc w:val="center"/>
              <w:rPr>
                <w:rFonts w:ascii="Times New Roman" w:hAnsi="Times New Roman" w:cs="Times New Roman"/>
                <w:sz w:val="24"/>
                <w:szCs w:val="24"/>
              </w:rPr>
            </w:pPr>
            <w:r w:rsidRPr="00FC1279">
              <w:rPr>
                <w:rFonts w:ascii="Times New Roman" w:hAnsi="Times New Roman" w:cs="Times New Roman"/>
                <w:sz w:val="24"/>
                <w:szCs w:val="24"/>
              </w:rPr>
              <w:t>2,200</w:t>
            </w:r>
          </w:p>
        </w:tc>
        <w:tc>
          <w:tcPr>
            <w:tcW w:w="960" w:type="dxa"/>
          </w:tcPr>
          <w:p w14:paraId="2FD153B8" w14:textId="77777777" w:rsidR="00C16F9F" w:rsidRPr="00FC1279" w:rsidRDefault="00C16F9F" w:rsidP="00AB587A">
            <w:pPr>
              <w:pStyle w:val="a4"/>
              <w:jc w:val="center"/>
              <w:rPr>
                <w:b/>
                <w:lang w:val="ru-KZ"/>
              </w:rPr>
            </w:pPr>
            <w:r w:rsidRPr="00FC1279">
              <w:t>1,208</w:t>
            </w:r>
          </w:p>
        </w:tc>
        <w:tc>
          <w:tcPr>
            <w:tcW w:w="1362" w:type="dxa"/>
          </w:tcPr>
          <w:p w14:paraId="0C8582E7" w14:textId="77777777" w:rsidR="00C16F9F" w:rsidRPr="00FC1279" w:rsidRDefault="00C16F9F" w:rsidP="00AB587A">
            <w:pPr>
              <w:jc w:val="center"/>
              <w:rPr>
                <w:rFonts w:ascii="Times New Roman" w:hAnsi="Times New Roman" w:cs="Times New Roman"/>
                <w:sz w:val="24"/>
                <w:szCs w:val="24"/>
              </w:rPr>
            </w:pPr>
            <w:r w:rsidRPr="00FC1279">
              <w:rPr>
                <w:rFonts w:ascii="Times New Roman" w:hAnsi="Times New Roman" w:cs="Times New Roman"/>
                <w:sz w:val="24"/>
                <w:szCs w:val="24"/>
              </w:rPr>
              <w:t>803.06</w:t>
            </w:r>
          </w:p>
        </w:tc>
        <w:tc>
          <w:tcPr>
            <w:tcW w:w="1178" w:type="dxa"/>
          </w:tcPr>
          <w:p w14:paraId="78FB8F36" w14:textId="77777777" w:rsidR="00C16F9F" w:rsidRPr="00FC1279" w:rsidRDefault="00C16F9F" w:rsidP="00AB587A">
            <w:pPr>
              <w:pStyle w:val="a4"/>
              <w:jc w:val="center"/>
              <w:rPr>
                <w:b/>
                <w:lang w:val="ru-KZ"/>
              </w:rPr>
            </w:pPr>
            <w:r w:rsidRPr="00FC1279">
              <w:t>685.4</w:t>
            </w:r>
          </w:p>
        </w:tc>
        <w:tc>
          <w:tcPr>
            <w:tcW w:w="1331" w:type="dxa"/>
          </w:tcPr>
          <w:p w14:paraId="65B20CC4" w14:textId="77777777" w:rsidR="00C16F9F" w:rsidRPr="00FC1279" w:rsidRDefault="00C16F9F" w:rsidP="00AB587A">
            <w:pPr>
              <w:pStyle w:val="a4"/>
              <w:jc w:val="center"/>
              <w:rPr>
                <w:bCs/>
              </w:rPr>
            </w:pPr>
            <w:r>
              <w:rPr>
                <w:bCs/>
              </w:rPr>
              <w:t>2205.1</w:t>
            </w:r>
          </w:p>
        </w:tc>
      </w:tr>
    </w:tbl>
    <w:p w14:paraId="5AC5AC28" w14:textId="47293BF4" w:rsidR="005B6ABE" w:rsidRDefault="00E82260" w:rsidP="005B6ABE">
      <w:pPr>
        <w:pStyle w:val="a4"/>
        <w:jc w:val="both"/>
        <w:rPr>
          <w:lang w:val="ru-KZ"/>
        </w:rPr>
      </w:pPr>
      <w:r>
        <w:rPr>
          <w:lang w:val="ru-KZ"/>
        </w:rPr>
        <w:tab/>
      </w:r>
      <w:r w:rsidR="00C16F9F" w:rsidRPr="00C16F9F">
        <w:rPr>
          <w:lang w:val="ru-KZ"/>
        </w:rPr>
        <w:t>2022 жылы Қазақстанға тартылған тікелей шетелдік инвестициялар соңғы 10 жылдағы рекордтық деңгейге жетіп, жалпы сомасы $28 миллиардтан асты. Осы деректерді [1-кестеден] көруге болады</w:t>
      </w:r>
      <w:r w:rsidR="00882F25" w:rsidRPr="00AB7B47">
        <w:rPr>
          <w:lang w:val="ru-KZ"/>
        </w:rPr>
        <w:t xml:space="preserve"> </w:t>
      </w:r>
      <w:r w:rsidR="00882F25" w:rsidRPr="0065077C">
        <w:rPr>
          <w:lang w:val="ru-KZ" w:eastAsia="ru-KZ"/>
        </w:rPr>
        <w:t>[1]</w:t>
      </w:r>
      <w:r w:rsidR="00C16F9F" w:rsidRPr="00C16F9F">
        <w:rPr>
          <w:lang w:val="ru-KZ"/>
        </w:rPr>
        <w:t>.</w:t>
      </w:r>
    </w:p>
    <w:p w14:paraId="55D33949" w14:textId="13EDD24A" w:rsidR="005B6ABE" w:rsidRDefault="00C16F9F" w:rsidP="005B6ABE">
      <w:pPr>
        <w:pStyle w:val="a4"/>
        <w:rPr>
          <w:lang w:val="ru-KZ"/>
        </w:rPr>
      </w:pPr>
      <w:r w:rsidRPr="000278D2">
        <w:rPr>
          <w:rStyle w:val="a3"/>
          <w:lang w:val="ru-KZ"/>
        </w:rPr>
        <w:t>Ең жоғары көрсеткіштер:</w:t>
      </w:r>
      <w:r w:rsidR="005B6ABE">
        <w:rPr>
          <w:rStyle w:val="a3"/>
          <w:lang w:val="ru-KZ"/>
        </w:rPr>
        <w:br/>
      </w:r>
      <w:r w:rsidRPr="000278D2">
        <w:rPr>
          <w:lang w:val="ru-KZ"/>
        </w:rPr>
        <w:br/>
      </w:r>
      <w:r w:rsidR="00E82260">
        <w:rPr>
          <w:lang w:val="ru-KZ"/>
        </w:rPr>
        <w:tab/>
      </w:r>
      <w:r w:rsidRPr="000278D2">
        <w:rPr>
          <w:lang w:val="ru-KZ"/>
        </w:rPr>
        <w:t>Атырау облысы $8,2 млрд көлемінде инвестиция тартып, мұнай-газ өнеркәсібінің негізгі орталығы ретінде алда келеді. Алматы қаласы $7,57 млрд инвестициямен екінші орында, бұл оның қаржы және сауда саласындағы рөлін айқындайды. Астана ($2,25 млрд) мен Шығыс Қазақстан облысы ($2,2 млрд) да маңызды орындарды иеленді.</w:t>
      </w:r>
    </w:p>
    <w:p w14:paraId="74D0142C" w14:textId="25A921C6" w:rsidR="00C16F9F" w:rsidRPr="005B6ABE" w:rsidRDefault="00C16F9F" w:rsidP="005B6ABE">
      <w:pPr>
        <w:pStyle w:val="a4"/>
        <w:rPr>
          <w:lang w:val="ru-KZ"/>
        </w:rPr>
      </w:pPr>
      <w:r w:rsidRPr="000278D2">
        <w:rPr>
          <w:rStyle w:val="a3"/>
          <w:lang w:val="ru-KZ"/>
        </w:rPr>
        <w:t>Ең төмен көрсеткіштер:</w:t>
      </w:r>
      <w:r w:rsidRPr="000278D2">
        <w:rPr>
          <w:lang w:val="ru-KZ"/>
        </w:rPr>
        <w:br/>
      </w:r>
      <w:r w:rsidR="00E82260">
        <w:rPr>
          <w:lang w:val="ru-KZ"/>
        </w:rPr>
        <w:tab/>
      </w:r>
      <w:r w:rsidRPr="000278D2">
        <w:rPr>
          <w:lang w:val="ru-KZ"/>
        </w:rPr>
        <w:t xml:space="preserve">Ұлытау облысы небәрі $2,1 млн тартса, Жетісу облысында $23,4 млн ғана инвестиция тартылған. </w:t>
      </w:r>
      <w:r w:rsidRPr="005B6ABE">
        <w:rPr>
          <w:lang w:val="ru-KZ"/>
        </w:rPr>
        <w:t>Бұл аймақтарда экономикалық дамуды ынталандыру қажет екенін көрсетеді.</w:t>
      </w:r>
    </w:p>
    <w:p w14:paraId="3FBED33E" w14:textId="5075EAFB" w:rsidR="00C16F9F" w:rsidRDefault="00C16F9F" w:rsidP="00C16F9F">
      <w:pPr>
        <w:pStyle w:val="a4"/>
        <w:jc w:val="center"/>
        <w:rPr>
          <w:rStyle w:val="rynqvb"/>
          <w:lang w:val="kk-KZ"/>
        </w:rPr>
      </w:pPr>
      <w:r w:rsidRPr="00AB7B47">
        <w:rPr>
          <w:b/>
          <w:bCs/>
          <w:lang w:val="ru-KZ"/>
        </w:rPr>
        <w:t>К</w:t>
      </w:r>
      <w:r w:rsidRPr="00C16F9F">
        <w:rPr>
          <w:b/>
          <w:bCs/>
          <w:lang w:val="ru-KZ"/>
        </w:rPr>
        <w:t>есте</w:t>
      </w:r>
      <w:r w:rsidRPr="00AB7B47">
        <w:rPr>
          <w:lang w:val="ru-KZ"/>
        </w:rPr>
        <w:t xml:space="preserve"> </w:t>
      </w:r>
      <w:r w:rsidRPr="00FC1279">
        <w:rPr>
          <w:b/>
          <w:lang w:val="ru-KZ"/>
        </w:rPr>
        <w:t xml:space="preserve">2. </w:t>
      </w:r>
      <w:r>
        <w:rPr>
          <w:rStyle w:val="rynqvb"/>
          <w:lang w:val="kk-KZ"/>
        </w:rPr>
        <w:t>Салалар бойынша инвестициялар</w:t>
      </w:r>
    </w:p>
    <w:tbl>
      <w:tblPr>
        <w:tblStyle w:val="a9"/>
        <w:tblW w:w="10065" w:type="dxa"/>
        <w:tblInd w:w="-289" w:type="dxa"/>
        <w:tblLayout w:type="fixed"/>
        <w:tblLook w:val="04A0" w:firstRow="1" w:lastRow="0" w:firstColumn="1" w:lastColumn="0" w:noHBand="0" w:noVBand="1"/>
      </w:tblPr>
      <w:tblGrid>
        <w:gridCol w:w="1463"/>
        <w:gridCol w:w="1277"/>
        <w:gridCol w:w="1277"/>
        <w:gridCol w:w="1654"/>
        <w:gridCol w:w="1216"/>
        <w:gridCol w:w="1165"/>
        <w:gridCol w:w="2013"/>
      </w:tblGrid>
      <w:tr w:rsidR="00C16F9F" w:rsidRPr="00FC1279" w14:paraId="269B73FF" w14:textId="77777777" w:rsidTr="00AB587A">
        <w:trPr>
          <w:trHeight w:val="970"/>
        </w:trPr>
        <w:tc>
          <w:tcPr>
            <w:tcW w:w="1463" w:type="dxa"/>
          </w:tcPr>
          <w:p w14:paraId="16BAB8C8" w14:textId="77777777" w:rsidR="00C16F9F" w:rsidRDefault="00C16F9F" w:rsidP="00AB587A">
            <w:pPr>
              <w:pStyle w:val="a4"/>
              <w:jc w:val="center"/>
              <w:rPr>
                <w:b/>
                <w:lang w:val="ru-KZ"/>
              </w:rPr>
            </w:pPr>
            <w:r>
              <w:t>Сектор</w:t>
            </w:r>
          </w:p>
        </w:tc>
        <w:tc>
          <w:tcPr>
            <w:tcW w:w="1277" w:type="dxa"/>
          </w:tcPr>
          <w:p w14:paraId="144FA088" w14:textId="77777777" w:rsidR="00C16F9F" w:rsidRDefault="00C16F9F" w:rsidP="00AB587A">
            <w:pPr>
              <w:pStyle w:val="a4"/>
              <w:rPr>
                <w:b/>
                <w:lang w:val="ru-KZ"/>
              </w:rPr>
            </w:pPr>
            <w:r>
              <w:t>Тау-кен өнеркәсібі</w:t>
            </w:r>
          </w:p>
        </w:tc>
        <w:tc>
          <w:tcPr>
            <w:tcW w:w="1277" w:type="dxa"/>
          </w:tcPr>
          <w:p w14:paraId="4DCE4D02" w14:textId="77777777" w:rsidR="00C16F9F" w:rsidRDefault="00C16F9F" w:rsidP="00AB587A">
            <w:pPr>
              <w:pStyle w:val="a4"/>
              <w:rPr>
                <w:b/>
                <w:lang w:val="ru-KZ"/>
              </w:rPr>
            </w:pPr>
            <w:r>
              <w:t>Өңдеу өнеркәсібі</w:t>
            </w:r>
          </w:p>
        </w:tc>
        <w:tc>
          <w:tcPr>
            <w:tcW w:w="1654" w:type="dxa"/>
          </w:tcPr>
          <w:p w14:paraId="7E6D2A21" w14:textId="77777777" w:rsidR="00C16F9F" w:rsidRDefault="00C16F9F" w:rsidP="00AB587A">
            <w:pPr>
              <w:pStyle w:val="a4"/>
              <w:rPr>
                <w:b/>
                <w:lang w:val="ru-KZ"/>
              </w:rPr>
            </w:pPr>
            <w:r>
              <w:t>Көтерме және бөлшек сауда</w:t>
            </w:r>
          </w:p>
        </w:tc>
        <w:tc>
          <w:tcPr>
            <w:tcW w:w="1216" w:type="dxa"/>
          </w:tcPr>
          <w:p w14:paraId="3CF61D1D" w14:textId="77777777" w:rsidR="00C16F9F" w:rsidRDefault="00C16F9F" w:rsidP="00AB587A">
            <w:pPr>
              <w:pStyle w:val="a4"/>
              <w:rPr>
                <w:b/>
                <w:lang w:val="ru-KZ"/>
              </w:rPr>
            </w:pPr>
            <w:r>
              <w:t>Көлік және қоймалау</w:t>
            </w:r>
          </w:p>
        </w:tc>
        <w:tc>
          <w:tcPr>
            <w:tcW w:w="1165" w:type="dxa"/>
          </w:tcPr>
          <w:p w14:paraId="48C7B561" w14:textId="77777777" w:rsidR="00C16F9F" w:rsidRDefault="00C16F9F" w:rsidP="00AB587A">
            <w:pPr>
              <w:pStyle w:val="a4"/>
              <w:rPr>
                <w:b/>
                <w:lang w:val="ru-KZ"/>
              </w:rPr>
            </w:pPr>
            <w:r>
              <w:t>Құрылыс</w:t>
            </w:r>
          </w:p>
        </w:tc>
        <w:tc>
          <w:tcPr>
            <w:tcW w:w="2013" w:type="dxa"/>
          </w:tcPr>
          <w:p w14:paraId="30862DE5" w14:textId="77777777" w:rsidR="00C16F9F" w:rsidRDefault="00C16F9F" w:rsidP="00AB587A">
            <w:pPr>
              <w:pStyle w:val="a4"/>
              <w:rPr>
                <w:b/>
                <w:lang w:val="ru-KZ"/>
              </w:rPr>
            </w:pPr>
            <w:r>
              <w:t>Қаржылық және сақтандыру қызметі</w:t>
            </w:r>
          </w:p>
        </w:tc>
      </w:tr>
      <w:tr w:rsidR="00C16F9F" w:rsidRPr="00FC1279" w14:paraId="7672C50F" w14:textId="77777777" w:rsidTr="00AB587A">
        <w:tc>
          <w:tcPr>
            <w:tcW w:w="1463" w:type="dxa"/>
          </w:tcPr>
          <w:p w14:paraId="34BDD441" w14:textId="77777777" w:rsidR="00C16F9F" w:rsidRPr="00513B54" w:rsidRDefault="00C16F9F" w:rsidP="00AB587A">
            <w:pPr>
              <w:pStyle w:val="a4"/>
              <w:jc w:val="center"/>
              <w:rPr>
                <w:b/>
                <w:lang w:val="ru-KZ"/>
              </w:rPr>
            </w:pPr>
            <w:r w:rsidRPr="00513B54">
              <w:t>Инвестиции (млн $)</w:t>
            </w:r>
          </w:p>
        </w:tc>
        <w:tc>
          <w:tcPr>
            <w:tcW w:w="1277" w:type="dxa"/>
          </w:tcPr>
          <w:p w14:paraId="71849A8D" w14:textId="77777777" w:rsidR="00C16F9F" w:rsidRPr="00513B54" w:rsidRDefault="00C16F9F" w:rsidP="00AB587A">
            <w:pPr>
              <w:pStyle w:val="a4"/>
              <w:jc w:val="center"/>
              <w:rPr>
                <w:b/>
                <w:lang w:val="ru-KZ"/>
              </w:rPr>
            </w:pPr>
            <w:r w:rsidRPr="00513B54">
              <w:t>12,100</w:t>
            </w:r>
          </w:p>
        </w:tc>
        <w:tc>
          <w:tcPr>
            <w:tcW w:w="1277" w:type="dxa"/>
          </w:tcPr>
          <w:p w14:paraId="072A045E" w14:textId="77777777" w:rsidR="00C16F9F" w:rsidRPr="00513B54" w:rsidRDefault="00C16F9F" w:rsidP="00AB587A">
            <w:pPr>
              <w:pStyle w:val="a4"/>
              <w:jc w:val="center"/>
              <w:rPr>
                <w:b/>
                <w:lang w:val="ru-KZ"/>
              </w:rPr>
            </w:pPr>
            <w:r w:rsidRPr="00513B54">
              <w:t>5,600</w:t>
            </w:r>
          </w:p>
        </w:tc>
        <w:tc>
          <w:tcPr>
            <w:tcW w:w="1654" w:type="dxa"/>
          </w:tcPr>
          <w:p w14:paraId="71F64869" w14:textId="77777777" w:rsidR="00C16F9F" w:rsidRPr="00513B54" w:rsidRDefault="00C16F9F" w:rsidP="00AB587A">
            <w:pPr>
              <w:jc w:val="center"/>
              <w:rPr>
                <w:rFonts w:ascii="Times New Roman" w:hAnsi="Times New Roman" w:cs="Times New Roman"/>
                <w:sz w:val="24"/>
                <w:szCs w:val="24"/>
              </w:rPr>
            </w:pPr>
            <w:r w:rsidRPr="00513B54">
              <w:rPr>
                <w:rFonts w:ascii="Times New Roman" w:hAnsi="Times New Roman" w:cs="Times New Roman"/>
                <w:sz w:val="24"/>
                <w:szCs w:val="24"/>
              </w:rPr>
              <w:t>5,080</w:t>
            </w:r>
          </w:p>
        </w:tc>
        <w:tc>
          <w:tcPr>
            <w:tcW w:w="1216" w:type="dxa"/>
          </w:tcPr>
          <w:p w14:paraId="1044E22D" w14:textId="77777777" w:rsidR="00C16F9F" w:rsidRPr="00513B54" w:rsidRDefault="00C16F9F" w:rsidP="00AB587A">
            <w:pPr>
              <w:jc w:val="center"/>
              <w:rPr>
                <w:rFonts w:ascii="Times New Roman" w:hAnsi="Times New Roman" w:cs="Times New Roman"/>
                <w:sz w:val="24"/>
                <w:szCs w:val="24"/>
              </w:rPr>
            </w:pPr>
            <w:r w:rsidRPr="00513B54">
              <w:rPr>
                <w:rFonts w:ascii="Times New Roman" w:hAnsi="Times New Roman" w:cs="Times New Roman"/>
                <w:sz w:val="24"/>
                <w:szCs w:val="24"/>
              </w:rPr>
              <w:t>1,100</w:t>
            </w:r>
          </w:p>
          <w:p w14:paraId="3DA59FE8" w14:textId="77777777" w:rsidR="00C16F9F" w:rsidRPr="00513B54" w:rsidRDefault="00C16F9F" w:rsidP="00AB587A">
            <w:pPr>
              <w:jc w:val="center"/>
              <w:rPr>
                <w:rFonts w:ascii="Times New Roman" w:hAnsi="Times New Roman" w:cs="Times New Roman"/>
                <w:sz w:val="24"/>
                <w:szCs w:val="24"/>
              </w:rPr>
            </w:pPr>
          </w:p>
        </w:tc>
        <w:tc>
          <w:tcPr>
            <w:tcW w:w="1165" w:type="dxa"/>
          </w:tcPr>
          <w:p w14:paraId="15F44CAB" w14:textId="77777777" w:rsidR="00C16F9F" w:rsidRPr="00513B54" w:rsidRDefault="00C16F9F" w:rsidP="00AB587A">
            <w:pPr>
              <w:pStyle w:val="a4"/>
              <w:jc w:val="center"/>
              <w:rPr>
                <w:b/>
                <w:lang w:val="ru-KZ"/>
              </w:rPr>
            </w:pPr>
            <w:r w:rsidRPr="00513B54">
              <w:t>698</w:t>
            </w:r>
          </w:p>
        </w:tc>
        <w:tc>
          <w:tcPr>
            <w:tcW w:w="2013" w:type="dxa"/>
          </w:tcPr>
          <w:p w14:paraId="582DF73D" w14:textId="77777777" w:rsidR="00C16F9F" w:rsidRPr="00513B54" w:rsidRDefault="00C16F9F" w:rsidP="00AB587A">
            <w:pPr>
              <w:jc w:val="center"/>
              <w:rPr>
                <w:rFonts w:ascii="Times New Roman" w:hAnsi="Times New Roman" w:cs="Times New Roman"/>
                <w:sz w:val="24"/>
                <w:szCs w:val="24"/>
              </w:rPr>
            </w:pPr>
            <w:r w:rsidRPr="00513B54">
              <w:rPr>
                <w:rFonts w:ascii="Times New Roman" w:hAnsi="Times New Roman" w:cs="Times New Roman"/>
                <w:sz w:val="24"/>
                <w:szCs w:val="24"/>
              </w:rPr>
              <w:t>650</w:t>
            </w:r>
          </w:p>
        </w:tc>
      </w:tr>
    </w:tbl>
    <w:p w14:paraId="6F24748A" w14:textId="77777777" w:rsidR="001A1B09" w:rsidRDefault="001A1B09" w:rsidP="005B6ABE">
      <w:pPr>
        <w:pStyle w:val="a4"/>
        <w:jc w:val="both"/>
      </w:pPr>
      <w:r>
        <w:tab/>
        <w:t xml:space="preserve">Шетелдік инвестициялар Қазақстанның мұнай-газ, тау-кен өндірісі және энергетика сияқты стратегиялық салаларын дамытуда маңызды рөл атқарады. 2023 жылы Қазақстанның мұнай-газ секторына тікелей шетелдік инвестициялардың көлемі шамамен 12,1 миллиард АҚШ долларын құрады. Ірі шетелдік компаниялар, мысалы, </w:t>
      </w:r>
      <w:r>
        <w:rPr>
          <w:rStyle w:val="a3"/>
        </w:rPr>
        <w:t>Chevron</w:t>
      </w:r>
      <w:r>
        <w:t xml:space="preserve">, </w:t>
      </w:r>
      <w:r>
        <w:rPr>
          <w:rStyle w:val="a3"/>
        </w:rPr>
        <w:t>ExxonMobil</w:t>
      </w:r>
      <w:r>
        <w:t xml:space="preserve">, және </w:t>
      </w:r>
      <w:r>
        <w:rPr>
          <w:rStyle w:val="a3"/>
        </w:rPr>
        <w:t>Shell</w:t>
      </w:r>
      <w:r>
        <w:t>, Қазақстанның мұнай саласына елеулі үлес қосып, өндірістік технологияларды енгізіп келеді. Бұл тек технологиялық жаңғыртуға ғана емес, сонымен қатар елдің экспорттық әлеуетінің артуына ықпал етуде. Мәселен, Қазақстан жыл сайын 60-тан астам миллион тонна мұнай экспорттайды, бұл экспорттық кірістің шамамен 50%-ын құрайды.</w:t>
      </w:r>
    </w:p>
    <w:p w14:paraId="5047D97C" w14:textId="3AD1D39F" w:rsidR="00C16F9F" w:rsidRDefault="001A1B09" w:rsidP="005B6ABE">
      <w:pPr>
        <w:pStyle w:val="a4"/>
        <w:jc w:val="both"/>
      </w:pPr>
      <w:r>
        <w:tab/>
        <w:t xml:space="preserve">Тау-кен өндірісінде де шетелдік капитал маңызды рөл атқарады. Қазақстан әлемдегі уран өндірісінің көшбасшыларының бірі болып табылады, жылына шамамен 22 мың тонна уран өндіріп, әлемдік өндірістің 40%-ын қамтамасыз етеді. Бұл салаға инвестиция салатын негізгі шетелдік серіктестердің қатарында </w:t>
      </w:r>
      <w:r>
        <w:rPr>
          <w:rStyle w:val="a3"/>
        </w:rPr>
        <w:t>Cameco</w:t>
      </w:r>
      <w:r>
        <w:t xml:space="preserve"> (Канада), </w:t>
      </w:r>
      <w:r>
        <w:rPr>
          <w:rStyle w:val="a3"/>
        </w:rPr>
        <w:t>Areva</w:t>
      </w:r>
      <w:r>
        <w:t xml:space="preserve"> (Франция), және </w:t>
      </w:r>
      <w:r>
        <w:rPr>
          <w:rStyle w:val="a3"/>
        </w:rPr>
        <w:t>China General Nuclear Power Corporation</w:t>
      </w:r>
      <w:r>
        <w:t xml:space="preserve"> (Қытай) бар. Олардың қаржылай қолдауы мен </w:t>
      </w:r>
      <w:r>
        <w:lastRenderedPageBreak/>
        <w:t>технологиялық тәжірибесі арқасында Қазақстанда уран өндірісі экологиялық және қауіпсіздік стандарттарына сай жетілдірілуде.</w:t>
      </w:r>
    </w:p>
    <w:p w14:paraId="134CEBC5" w14:textId="77777777" w:rsidR="008D5A43" w:rsidRDefault="001A1B09" w:rsidP="005B6ABE">
      <w:pPr>
        <w:pStyle w:val="a4"/>
        <w:jc w:val="both"/>
      </w:pPr>
      <w:r>
        <w:tab/>
        <w:t>Сонымен қатар, 2022 жылғы деректер бойынша</w:t>
      </w:r>
      <w:r w:rsidR="00C16F9F" w:rsidRPr="00C16F9F">
        <w:t xml:space="preserve"> </w:t>
      </w:r>
      <w:r w:rsidR="00C16F9F" w:rsidRPr="00C16F9F">
        <w:rPr>
          <w:lang w:val="ru-KZ"/>
        </w:rPr>
        <w:t>[</w:t>
      </w:r>
      <w:r w:rsidR="00C16F9F">
        <w:t>2</w:t>
      </w:r>
      <w:r w:rsidR="00C16F9F" w:rsidRPr="00C16F9F">
        <w:rPr>
          <w:lang w:val="ru-KZ"/>
        </w:rPr>
        <w:t>-кестеден]</w:t>
      </w:r>
      <w:r>
        <w:t xml:space="preserve">, Қазақстанның тау-кен өнеркәсібіне жалпы шетелдік инвестициялар көлемі </w:t>
      </w:r>
      <w:r w:rsidR="00513B54" w:rsidRPr="00513B54">
        <w:t>10</w:t>
      </w:r>
      <w:r>
        <w:t xml:space="preserve"> миллиард АҚШ долларынан асты. Бұл инвестициялар жаңа кен орындарын игеруге, өңдеу зауыттарын жаңартуға және шикізат өндіру тиімділігін арттыруға бағытталды. Энергетика секторында жаңартылатын энергия көздеріне шетелдік инвестициялар өсіп келеді. Қазақстан 2030 жылға дейін баламалы энергия көздері арқылы өндірілетін электр қуатының үлесін 15%-ға дейін жеткізуді мақсат етіп отыр, және бұл бағытта шетелдік компаниялар маңызды серіктес болып табылады. Мәселен, 2023 жылы жел және күн энергиясы жобаларына 1,3 миллиард АҚШ доллары көлемінде шетелдік инвестиция тартылды.</w:t>
      </w:r>
    </w:p>
    <w:p w14:paraId="1F915741" w14:textId="2B19AEA0" w:rsidR="001A1B09" w:rsidRDefault="00D45A17" w:rsidP="005B6ABE">
      <w:pPr>
        <w:pStyle w:val="a4"/>
        <w:jc w:val="both"/>
      </w:pPr>
      <w:r>
        <w:tab/>
      </w:r>
      <w:r w:rsidR="001A1B09">
        <w:t xml:space="preserve">Өнеркәсіптік өндіріс Шетелдік технологиялар өнеркәсіптің тиімділігін арттырып, шығындарды азайтуға мүмкіндік береді. Мысалы, </w:t>
      </w:r>
      <w:r w:rsidR="001A1B09">
        <w:rPr>
          <w:rStyle w:val="a3"/>
        </w:rPr>
        <w:t>General Electric</w:t>
      </w:r>
      <w:r w:rsidR="001A1B09">
        <w:t xml:space="preserve"> компаниясы Қазақстандағы мұнай-газ саласына арналған жоғары технологиялық турбиналарды жеткізіп, оларды өндіру және қызмет көрсету бойынша арнайы оқыту бағдарламаларын іске қосты. Бұл бағдарламалар 2022 жылы 500-ден астам жергілікті маманды қамтыды. Сонымен қатар, тау-кен өндірісінде </w:t>
      </w:r>
      <w:r w:rsidR="001A1B09">
        <w:rPr>
          <w:rStyle w:val="a3"/>
        </w:rPr>
        <w:t>Rio Tinto</w:t>
      </w:r>
      <w:r w:rsidR="001A1B09">
        <w:t xml:space="preserve"> компаниясы геологиялық барлауда жасанды интеллект пен заманауи деректерді өңдеу жүйелерін пайдалану бойынша жобаларды енгізді.</w:t>
      </w:r>
    </w:p>
    <w:p w14:paraId="25CD2E42" w14:textId="77777777" w:rsidR="00D45A17" w:rsidRDefault="00D45A17" w:rsidP="005B6ABE">
      <w:pPr>
        <w:pStyle w:val="a4"/>
        <w:jc w:val="both"/>
      </w:pPr>
      <w:r>
        <w:tab/>
        <w:t xml:space="preserve">Жаңартылатын энергия көздеріне шетелдік инвестициялар Қазақстанда жасыл технологияларды дамытудың негізгі қозғаушы күшіне айналды. 2022 жылы Қазақстан жаңартылатын энергия жобаларына шамамен </w:t>
      </w:r>
      <w:r>
        <w:rPr>
          <w:rStyle w:val="a3"/>
        </w:rPr>
        <w:t>1,5 миллиард АҚШ долларын</w:t>
      </w:r>
      <w:r>
        <w:t xml:space="preserve"> шетелдік инвестициялар арқылы тартты. Бұл қаражат есебінен </w:t>
      </w:r>
      <w:r>
        <w:rPr>
          <w:rStyle w:val="a3"/>
        </w:rPr>
        <w:t>15 жаңа күн электр станциясы</w:t>
      </w:r>
      <w:r>
        <w:t xml:space="preserve"> және </w:t>
      </w:r>
      <w:r>
        <w:rPr>
          <w:rStyle w:val="a3"/>
        </w:rPr>
        <w:t>6 жел электр станциясы</w:t>
      </w:r>
      <w:r>
        <w:t xml:space="preserve"> іске қосылды. Нәтижесінде, 2023 жылы жаңартылатын энергия көздерінен өндірілетін электр қуаты елдің жалпы энергия өндірісінің </w:t>
      </w:r>
      <w:r>
        <w:rPr>
          <w:rStyle w:val="a3"/>
        </w:rPr>
        <w:t>4%-ын</w:t>
      </w:r>
      <w:r>
        <w:t xml:space="preserve"> құрады.</w:t>
      </w:r>
    </w:p>
    <w:p w14:paraId="4B74650E" w14:textId="77777777" w:rsidR="00D45A17" w:rsidRDefault="00D45A17" w:rsidP="005B6ABE">
      <w:pPr>
        <w:pStyle w:val="a4"/>
        <w:jc w:val="both"/>
      </w:pPr>
      <w:r>
        <w:tab/>
        <w:t xml:space="preserve">Қазақстанның жаңартылатын энергия әлеуеті зор. Елде 2023 жылдың соңына қарай жалпы қуаттылығы </w:t>
      </w:r>
      <w:r>
        <w:rPr>
          <w:rStyle w:val="a3"/>
        </w:rPr>
        <w:t>1,9 ГВт</w:t>
      </w:r>
      <w:r>
        <w:t xml:space="preserve"> болатын жаңартылатын энергия көздері жұмыс істеді, оның ішінде:</w:t>
      </w:r>
    </w:p>
    <w:p w14:paraId="4B55A413" w14:textId="77777777" w:rsidR="00D45A17" w:rsidRPr="00D45A17"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D45A17">
        <w:rPr>
          <w:rStyle w:val="a3"/>
          <w:rFonts w:ascii="Times New Roman" w:hAnsi="Times New Roman" w:cs="Times New Roman"/>
          <w:sz w:val="24"/>
        </w:rPr>
        <w:t>1,1 ГВт</w:t>
      </w:r>
      <w:r w:rsidRPr="00D45A17">
        <w:rPr>
          <w:rFonts w:ascii="Times New Roman" w:hAnsi="Times New Roman" w:cs="Times New Roman"/>
          <w:sz w:val="24"/>
        </w:rPr>
        <w:t xml:space="preserve"> күн электр станциялары,</w:t>
      </w:r>
    </w:p>
    <w:p w14:paraId="2F844C83" w14:textId="77777777" w:rsidR="00D45A17" w:rsidRPr="00D45A17"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D45A17">
        <w:rPr>
          <w:rStyle w:val="a3"/>
          <w:rFonts w:ascii="Times New Roman" w:hAnsi="Times New Roman" w:cs="Times New Roman"/>
          <w:sz w:val="24"/>
        </w:rPr>
        <w:t>600 МВт</w:t>
      </w:r>
      <w:r w:rsidRPr="00D45A17">
        <w:rPr>
          <w:rFonts w:ascii="Times New Roman" w:hAnsi="Times New Roman" w:cs="Times New Roman"/>
          <w:sz w:val="24"/>
        </w:rPr>
        <w:t xml:space="preserve"> жел электр станциялары,</w:t>
      </w:r>
    </w:p>
    <w:p w14:paraId="01780EBE" w14:textId="77777777" w:rsidR="00D45A17" w:rsidRPr="00D45A17"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D45A17">
        <w:rPr>
          <w:rStyle w:val="a3"/>
          <w:rFonts w:ascii="Times New Roman" w:hAnsi="Times New Roman" w:cs="Times New Roman"/>
          <w:sz w:val="24"/>
        </w:rPr>
        <w:t>200 МВт</w:t>
      </w:r>
      <w:r w:rsidRPr="00D45A17">
        <w:rPr>
          <w:rFonts w:ascii="Times New Roman" w:hAnsi="Times New Roman" w:cs="Times New Roman"/>
          <w:sz w:val="24"/>
        </w:rPr>
        <w:t xml:space="preserve"> гидроэлектр станциялары.</w:t>
      </w:r>
    </w:p>
    <w:p w14:paraId="75DA37A2" w14:textId="77777777" w:rsidR="00D45A17" w:rsidRDefault="00D45A17" w:rsidP="005B6ABE">
      <w:pPr>
        <w:pStyle w:val="a4"/>
        <w:jc w:val="both"/>
      </w:pPr>
      <w:r>
        <w:tab/>
        <w:t xml:space="preserve">Шетелдік компаниялар бұл секторға белсенді қатысуда. Мысалы, </w:t>
      </w:r>
      <w:r>
        <w:rPr>
          <w:rStyle w:val="a3"/>
        </w:rPr>
        <w:t>Total Eren</w:t>
      </w:r>
      <w:r>
        <w:t xml:space="preserve"> (Франция) Қазақстанда қуаттылығы </w:t>
      </w:r>
      <w:r>
        <w:rPr>
          <w:rStyle w:val="a3"/>
        </w:rPr>
        <w:t>128 МВт</w:t>
      </w:r>
      <w:r>
        <w:t xml:space="preserve"> болатын күн электр станциясын салды. Сонымен қатар, </w:t>
      </w:r>
      <w:r>
        <w:rPr>
          <w:rStyle w:val="a3"/>
        </w:rPr>
        <w:t>China Power</w:t>
      </w:r>
      <w:r>
        <w:t xml:space="preserve"> компаниясы 2022 жылы қуаттылығы </w:t>
      </w:r>
      <w:r>
        <w:rPr>
          <w:rStyle w:val="a3"/>
        </w:rPr>
        <w:t>50 МВт</w:t>
      </w:r>
      <w:r>
        <w:t xml:space="preserve"> болатын жел электр станциясын іске қосты. Бұл жобалар экологиялық таза энергия өндіруге және парниктік газдар шығарындыларын азайтуға елеулі үлес қосады.</w:t>
      </w:r>
    </w:p>
    <w:p w14:paraId="4F952CED" w14:textId="77777777" w:rsidR="00D45A17" w:rsidRDefault="00D45A17" w:rsidP="005B6ABE">
      <w:pPr>
        <w:pStyle w:val="a4"/>
        <w:jc w:val="both"/>
      </w:pPr>
      <w:r>
        <w:tab/>
        <w:t xml:space="preserve">Жаңартылатын энергия көздерін дамыту нәтижесінде Қазақстан 2022 жылы атмосфераға шығарылатын </w:t>
      </w:r>
      <w:r>
        <w:rPr>
          <w:rStyle w:val="a3"/>
        </w:rPr>
        <w:t>CO₂</w:t>
      </w:r>
      <w:r>
        <w:t xml:space="preserve"> көлемін шамамен </w:t>
      </w:r>
      <w:r>
        <w:rPr>
          <w:rStyle w:val="a3"/>
        </w:rPr>
        <w:t>3,2 миллион тоннаға</w:t>
      </w:r>
      <w:r>
        <w:t xml:space="preserve"> азайтты. Бұл көрсеткіш халықаралық міндеттемелерді орындауда және көміртекті бейтараптыққа қол жеткізуде маңызды қадам болды. Ел 2060 жылға қарай көміртегі шығарындыларын толық жоюды көздеп отыр.</w:t>
      </w:r>
    </w:p>
    <w:p w14:paraId="15DC34E7" w14:textId="77777777" w:rsidR="000278D2" w:rsidRDefault="00D45A17" w:rsidP="005B6ABE">
      <w:pPr>
        <w:pStyle w:val="a4"/>
        <w:jc w:val="both"/>
      </w:pPr>
      <w:r>
        <w:tab/>
        <w:t xml:space="preserve">Қазақстанның 2030 жылға дейінгі энергетикалық стратегиясында жаңартылатын энергия көздерінен өндірілетін қуат үлесін </w:t>
      </w:r>
      <w:r>
        <w:rPr>
          <w:rStyle w:val="a3"/>
        </w:rPr>
        <w:t>15%-ға</w:t>
      </w:r>
      <w:r>
        <w:t xml:space="preserve"> дейін арттыру көзделген. Бұл үшін қосымша </w:t>
      </w:r>
      <w:r>
        <w:rPr>
          <w:rStyle w:val="a3"/>
        </w:rPr>
        <w:t>6 миллиард АҚШ долларына</w:t>
      </w:r>
      <w:r>
        <w:t xml:space="preserve"> жуық инвестиция қажет. Жоспарланған </w:t>
      </w:r>
      <w:r>
        <w:lastRenderedPageBreak/>
        <w:t xml:space="preserve">жобалардың қатарында қуаттылығы </w:t>
      </w:r>
      <w:r>
        <w:rPr>
          <w:rStyle w:val="a3"/>
        </w:rPr>
        <w:t>300 МВт</w:t>
      </w:r>
      <w:r>
        <w:t xml:space="preserve"> болатын жел электр станциялары мен </w:t>
      </w:r>
      <w:r>
        <w:rPr>
          <w:rStyle w:val="a3"/>
        </w:rPr>
        <w:t>200 МВт</w:t>
      </w:r>
      <w:r>
        <w:t xml:space="preserve"> күн электр станцияларын салу бар.</w:t>
      </w:r>
    </w:p>
    <w:p w14:paraId="265DB41E" w14:textId="77777777" w:rsidR="005E2C28" w:rsidRDefault="00347476" w:rsidP="005E2C28">
      <w:pPr>
        <w:pStyle w:val="a4"/>
      </w:pPr>
      <w:r w:rsidRPr="00347476">
        <w:rPr>
          <w:b/>
        </w:rPr>
        <w:t>Мүмкіндіктер</w:t>
      </w:r>
      <w:r w:rsidR="005B6ABE">
        <w:rPr>
          <w:b/>
        </w:rPr>
        <w:br/>
      </w:r>
      <w:r w:rsidR="005B6ABE">
        <w:rPr>
          <w:b/>
        </w:rPr>
        <w:br/>
      </w:r>
      <w:r w:rsidR="005B6ABE">
        <w:tab/>
      </w:r>
      <w:r w:rsidR="005E2C28">
        <w:t>Инфрақұрылым мен логистика Қазақстанның стратегиялық орналасуы Еуропа мен Азия арасындағы транзиттік хаб ретіндегі маңыздылығын айқындай түседі. Елдің территориясы арқылы өтетін маңызды халықаралық көлік дәліздері Қытай мен Еуропа, Орталық Азия мен Ресей сияқты ірі нарықтарды байланыстырады. Бұл жағдай Қазақстанды жаһандық сауда жүйесінде маңызды ойыншыға айналдырып, транзиттік әлеуетін арттыруға мүмкіндік береді.</w:t>
      </w:r>
    </w:p>
    <w:p w14:paraId="73D39745" w14:textId="77777777" w:rsidR="005E2C28" w:rsidRDefault="005E2C28" w:rsidP="005E2C28">
      <w:pPr>
        <w:pStyle w:val="a4"/>
      </w:pPr>
      <w:r>
        <w:t>Транспорттық және логистикалық инфрақұрылымды жетілдіру бағытында Қазақстан көптеген реформалар мен жобаларды қолға алуда. Теміржол желілері, автомобиль жолдары, әуе және теңіз порттары жаңартылып, кеңейтіліп жатыр. «Батыс Еуропа – Батыс Қытай» халықаралық дәлізі сияқты ірі жобалар Қазақстанның транзиттік рөлін күшейтіп, жүктерді жылдам әрі тиімді тасымалдауға мүмкіндік береді.</w:t>
      </w:r>
    </w:p>
    <w:p w14:paraId="38C2651B" w14:textId="0E798CE0" w:rsidR="005E2C28" w:rsidRPr="00AF70EC" w:rsidRDefault="00AF70EC" w:rsidP="00AF70EC">
      <w:pPr>
        <w:pStyle w:val="a4"/>
        <w:jc w:val="center"/>
      </w:pPr>
      <w:r w:rsidRPr="00AF70EC">
        <w:rPr>
          <w:b/>
          <w:lang w:val="kk-KZ"/>
        </w:rPr>
        <w:t xml:space="preserve">Кесте </w:t>
      </w:r>
      <w:r w:rsidRPr="00AF70EC">
        <w:rPr>
          <w:b/>
        </w:rPr>
        <w:t>3</w:t>
      </w:r>
      <w:r>
        <w:t>.</w:t>
      </w:r>
      <w:r w:rsidRPr="00AF70EC">
        <w:rPr>
          <w:lang w:val="kk-KZ"/>
        </w:rPr>
        <w:t xml:space="preserve"> </w:t>
      </w:r>
      <w:r>
        <w:rPr>
          <w:rStyle w:val="rynqvb"/>
          <w:lang w:val="kk-KZ"/>
        </w:rPr>
        <w:t>Еуропа мен Қытай арасындағы жүк тасымалдау бағыттары</w:t>
      </w:r>
    </w:p>
    <w:tbl>
      <w:tblPr>
        <w:tblStyle w:val="a9"/>
        <w:tblW w:w="0" w:type="auto"/>
        <w:tblLook w:val="04A0" w:firstRow="1" w:lastRow="0" w:firstColumn="1" w:lastColumn="0" w:noHBand="0" w:noVBand="1"/>
      </w:tblPr>
      <w:tblGrid>
        <w:gridCol w:w="3256"/>
        <w:gridCol w:w="1701"/>
        <w:gridCol w:w="2268"/>
        <w:gridCol w:w="2120"/>
      </w:tblGrid>
      <w:tr w:rsidR="005E2C28" w14:paraId="070B641F" w14:textId="77777777" w:rsidTr="00AF70EC">
        <w:trPr>
          <w:trHeight w:val="510"/>
        </w:trPr>
        <w:tc>
          <w:tcPr>
            <w:tcW w:w="3256" w:type="dxa"/>
          </w:tcPr>
          <w:p w14:paraId="12978369" w14:textId="5C9BBB6D" w:rsidR="005E2C28" w:rsidRPr="00AF70EC" w:rsidRDefault="005E2C28" w:rsidP="005E2C28">
            <w:pPr>
              <w:pStyle w:val="a4"/>
            </w:pPr>
            <w:r w:rsidRPr="00AF70EC">
              <w:t>Маршрут</w:t>
            </w:r>
          </w:p>
        </w:tc>
        <w:tc>
          <w:tcPr>
            <w:tcW w:w="1701" w:type="dxa"/>
          </w:tcPr>
          <w:p w14:paraId="59990C50" w14:textId="044C02BB" w:rsidR="005E2C28" w:rsidRPr="00AF70EC" w:rsidRDefault="005E2C28" w:rsidP="005E2C28">
            <w:pPr>
              <w:pStyle w:val="a4"/>
            </w:pPr>
            <w:r w:rsidRPr="00AF70EC">
              <w:rPr>
                <w:rStyle w:val="rynqvb"/>
                <w:lang w:val="kk-KZ"/>
              </w:rPr>
              <w:t>Ұзындығы</w:t>
            </w:r>
          </w:p>
        </w:tc>
        <w:tc>
          <w:tcPr>
            <w:tcW w:w="2268" w:type="dxa"/>
          </w:tcPr>
          <w:p w14:paraId="5F7A499A" w14:textId="7ECB1CDC" w:rsidR="005E2C28" w:rsidRPr="00AF70EC" w:rsidRDefault="005E2C28" w:rsidP="005E2C28">
            <w:pPr>
              <w:pStyle w:val="a4"/>
            </w:pPr>
            <w:r w:rsidRPr="00AF70EC">
              <w:rPr>
                <w:rStyle w:val="rynqvb"/>
                <w:lang w:val="kk-KZ"/>
              </w:rPr>
              <w:t>Жол жүру уақыты</w:t>
            </w:r>
          </w:p>
        </w:tc>
        <w:tc>
          <w:tcPr>
            <w:tcW w:w="2120" w:type="dxa"/>
          </w:tcPr>
          <w:p w14:paraId="71669267" w14:textId="7371B1BF" w:rsidR="005E2C28" w:rsidRPr="00AF70EC" w:rsidRDefault="005E2C28" w:rsidP="005E2C28">
            <w:pPr>
              <w:pStyle w:val="a4"/>
            </w:pPr>
            <w:r w:rsidRPr="00AF70EC">
              <w:rPr>
                <w:rStyle w:val="rynqvb"/>
                <w:lang w:val="kk-KZ"/>
              </w:rPr>
              <w:t>Ескертпелер</w:t>
            </w:r>
          </w:p>
        </w:tc>
      </w:tr>
      <w:tr w:rsidR="005E2C28" w14:paraId="2EB94F0F" w14:textId="77777777" w:rsidTr="00AF70EC">
        <w:tc>
          <w:tcPr>
            <w:tcW w:w="3256" w:type="dxa"/>
          </w:tcPr>
          <w:p w14:paraId="5B0C9F8C" w14:textId="35132382" w:rsidR="005E2C28" w:rsidRPr="00AF70EC" w:rsidRDefault="005E2C28" w:rsidP="005E2C28">
            <w:pPr>
              <w:pStyle w:val="a4"/>
            </w:pPr>
            <w:r w:rsidRPr="00AF70EC">
              <w:t>Транссиб</w:t>
            </w:r>
          </w:p>
        </w:tc>
        <w:tc>
          <w:tcPr>
            <w:tcW w:w="1701" w:type="dxa"/>
          </w:tcPr>
          <w:p w14:paraId="0E51B719" w14:textId="3776F4C9" w:rsidR="005E2C28" w:rsidRPr="00AF70EC" w:rsidRDefault="005E2C28" w:rsidP="005E2C28">
            <w:pPr>
              <w:pStyle w:val="a4"/>
            </w:pPr>
            <w:r w:rsidRPr="00AF70EC">
              <w:t>11 500 км</w:t>
            </w:r>
          </w:p>
        </w:tc>
        <w:tc>
          <w:tcPr>
            <w:tcW w:w="2268" w:type="dxa"/>
          </w:tcPr>
          <w:p w14:paraId="6FE9E982" w14:textId="5E55431C" w:rsidR="005E2C28" w:rsidRPr="00AF70EC" w:rsidRDefault="005E2C28" w:rsidP="005E2C28">
            <w:pPr>
              <w:pStyle w:val="a4"/>
            </w:pPr>
            <w:r w:rsidRPr="00AF70EC">
              <w:t>14 суток</w:t>
            </w:r>
          </w:p>
        </w:tc>
        <w:tc>
          <w:tcPr>
            <w:tcW w:w="2120" w:type="dxa"/>
          </w:tcPr>
          <w:p w14:paraId="7BB01F9A" w14:textId="7868689A" w:rsidR="005E2C28" w:rsidRPr="00AF70EC" w:rsidRDefault="005E2C28" w:rsidP="005E2C28">
            <w:pPr>
              <w:pStyle w:val="a4"/>
            </w:pPr>
            <w:r w:rsidRPr="00AF70EC">
              <w:rPr>
                <w:rStyle w:val="rynqvb"/>
                <w:lang w:val="kk-KZ"/>
              </w:rPr>
              <w:t>Транссібір темір жолы</w:t>
            </w:r>
          </w:p>
        </w:tc>
      </w:tr>
      <w:tr w:rsidR="005E2C28" w14:paraId="184228A9" w14:textId="77777777" w:rsidTr="00AF70EC">
        <w:trPr>
          <w:trHeight w:val="567"/>
        </w:trPr>
        <w:tc>
          <w:tcPr>
            <w:tcW w:w="3256" w:type="dxa"/>
          </w:tcPr>
          <w:p w14:paraId="161AAC86" w14:textId="3779AC23" w:rsidR="005E2C28" w:rsidRPr="00AF70EC" w:rsidRDefault="005E2C28" w:rsidP="005E2C28">
            <w:pPr>
              <w:pStyle w:val="a4"/>
            </w:pPr>
            <w:r w:rsidRPr="00AF70EC">
              <w:rPr>
                <w:rFonts w:eastAsiaTheme="minorHAnsi"/>
                <w:lang w:eastAsia="en-US"/>
              </w:rPr>
              <w:t>Батыс Еуропа – Батыс Қытай</w:t>
            </w:r>
          </w:p>
        </w:tc>
        <w:tc>
          <w:tcPr>
            <w:tcW w:w="1701" w:type="dxa"/>
          </w:tcPr>
          <w:p w14:paraId="18593B64" w14:textId="4629E463" w:rsidR="005E2C28" w:rsidRPr="00AF70EC" w:rsidRDefault="005E2C28" w:rsidP="005E2C28">
            <w:pPr>
              <w:pStyle w:val="a4"/>
            </w:pPr>
            <w:r w:rsidRPr="00AF70EC">
              <w:t>8 445 км</w:t>
            </w:r>
          </w:p>
        </w:tc>
        <w:tc>
          <w:tcPr>
            <w:tcW w:w="2268" w:type="dxa"/>
          </w:tcPr>
          <w:p w14:paraId="32483356" w14:textId="4871C039" w:rsidR="005E2C28" w:rsidRPr="00AF70EC" w:rsidRDefault="005E2C28" w:rsidP="005E2C28">
            <w:pPr>
              <w:pStyle w:val="a4"/>
            </w:pPr>
            <w:r w:rsidRPr="00AF70EC">
              <w:t>10 суток</w:t>
            </w:r>
          </w:p>
        </w:tc>
        <w:tc>
          <w:tcPr>
            <w:tcW w:w="2120" w:type="dxa"/>
          </w:tcPr>
          <w:p w14:paraId="16E63313" w14:textId="694526D1" w:rsidR="005E2C28" w:rsidRPr="00AF70EC" w:rsidRDefault="005E2C28" w:rsidP="005E2C28">
            <w:pPr>
              <w:pStyle w:val="a4"/>
            </w:pPr>
            <w:r w:rsidRPr="00AF70EC">
              <w:rPr>
                <w:rStyle w:val="rynqvb"/>
                <w:lang w:val="kk-KZ"/>
              </w:rPr>
              <w:t>Қысқа жер жолы</w:t>
            </w:r>
          </w:p>
        </w:tc>
      </w:tr>
      <w:tr w:rsidR="005E2C28" w14:paraId="77235B3B" w14:textId="77777777" w:rsidTr="00AF70EC">
        <w:trPr>
          <w:trHeight w:val="689"/>
        </w:trPr>
        <w:tc>
          <w:tcPr>
            <w:tcW w:w="3256" w:type="dxa"/>
          </w:tcPr>
          <w:p w14:paraId="3D1E9D2F" w14:textId="0229D45C" w:rsidR="005E2C28" w:rsidRPr="00AF70EC" w:rsidRDefault="005E2C28" w:rsidP="005E2C28">
            <w:pPr>
              <w:pStyle w:val="a4"/>
            </w:pPr>
            <w:r w:rsidRPr="00AF70EC">
              <w:rPr>
                <w:rStyle w:val="rynqvb"/>
                <w:lang w:val="kk-KZ"/>
              </w:rPr>
              <w:t>Суэц каналы арқылы өтетін теңіз жолы</w:t>
            </w:r>
          </w:p>
        </w:tc>
        <w:tc>
          <w:tcPr>
            <w:tcW w:w="1701" w:type="dxa"/>
          </w:tcPr>
          <w:p w14:paraId="5A80D9FB" w14:textId="114E36AF" w:rsidR="005E2C28" w:rsidRPr="00AF70EC" w:rsidRDefault="005E2C28" w:rsidP="005E2C28">
            <w:pPr>
              <w:pStyle w:val="a4"/>
            </w:pPr>
            <w:r w:rsidRPr="00AF70EC">
              <w:t>24 000 км</w:t>
            </w:r>
          </w:p>
        </w:tc>
        <w:tc>
          <w:tcPr>
            <w:tcW w:w="2268" w:type="dxa"/>
          </w:tcPr>
          <w:p w14:paraId="1C375E15" w14:textId="100EA1CC" w:rsidR="005E2C28" w:rsidRPr="00AF70EC" w:rsidRDefault="005E2C28" w:rsidP="005E2C28">
            <w:pPr>
              <w:pStyle w:val="a4"/>
            </w:pPr>
            <w:r w:rsidRPr="00AF70EC">
              <w:t>До 45 суток</w:t>
            </w:r>
          </w:p>
        </w:tc>
        <w:tc>
          <w:tcPr>
            <w:tcW w:w="2120" w:type="dxa"/>
          </w:tcPr>
          <w:p w14:paraId="132114B0" w14:textId="6B763D6E" w:rsidR="005E2C28" w:rsidRPr="00AF70EC" w:rsidRDefault="005E2C28" w:rsidP="005E2C28">
            <w:pPr>
              <w:pStyle w:val="a4"/>
            </w:pPr>
            <w:r w:rsidRPr="00AF70EC">
              <w:t>Ұзын теңіз жолы</w:t>
            </w:r>
          </w:p>
        </w:tc>
      </w:tr>
    </w:tbl>
    <w:p w14:paraId="38784291" w14:textId="210A0568" w:rsidR="005E2C28" w:rsidRDefault="00AF70EC" w:rsidP="00AF70EC">
      <w:pPr>
        <w:pStyle w:val="a4"/>
        <w:jc w:val="both"/>
      </w:pPr>
      <w:r>
        <w:tab/>
      </w:r>
      <w:r w:rsidRPr="00C16F9F">
        <w:rPr>
          <w:lang w:val="ru-KZ"/>
        </w:rPr>
        <w:t>[</w:t>
      </w:r>
      <w:r>
        <w:t>3</w:t>
      </w:r>
      <w:r w:rsidRPr="00C16F9F">
        <w:rPr>
          <w:lang w:val="ru-KZ"/>
        </w:rPr>
        <w:t>-кестеден]</w:t>
      </w:r>
      <w:r w:rsidR="003A3961">
        <w:t xml:space="preserve">, </w:t>
      </w:r>
      <w:r w:rsidR="005E2C28">
        <w:t>«Батыс Еуропа – Батыс Қытай» дәлізі басқа маршруттармен салыстырғанда ең тиімді болып табылады. Оның ұзындығы небәрі 8 445 км, ал жүру уақыты 10 күнді құрайды. Бұл маршрут жүктерді тасымалдау уақытын айтарлықтай қысқартып, логистикалық шығындарды азайтады. Сонымен қатар, Транссибпен салыстырғанда ұзындығы 3 055 км-ге қысқа және жүру уақыты 4 күнге аз. Морской жолмен салыстырғанда бұл дәліз тіпті бірнеше есе тиімді, себебі теңіз жолы арқылы жүктер 45 күнге дейін жеткізіледі.</w:t>
      </w:r>
    </w:p>
    <w:p w14:paraId="789E7A5B" w14:textId="648167F1" w:rsidR="005E2C28" w:rsidRDefault="00E82260" w:rsidP="00AF70EC">
      <w:pPr>
        <w:pStyle w:val="a4"/>
        <w:jc w:val="both"/>
      </w:pPr>
      <w:r>
        <w:tab/>
      </w:r>
      <w:r w:rsidR="005E2C28">
        <w:t>Сонымен қатар, шетелдік инвесторлар үшін осы салада үлкен мүмкіндіктер бар. Логистикалық хабтарды дамыту, қойма жүйелерін құру, цифрлық логистика шешімдерін енгізу және көлік қызметтерін автоматтандыру салаларында инвестициялық тартымдылық жоғары. Қазақстан үкіметі бұл бағытта шетелдік капиталды тарту үшін қолайлы жағдай жасап, түрлі жеңілдіктер мен қолдау шараларын ұсынады.</w:t>
      </w:r>
    </w:p>
    <w:p w14:paraId="2E033E3C" w14:textId="77777777" w:rsidR="00DB66F6" w:rsidRPr="00DB66F6" w:rsidRDefault="00E82260" w:rsidP="00DB66F6">
      <w:pPr>
        <w:pStyle w:val="a4"/>
        <w:jc w:val="both"/>
        <w:rPr>
          <w:lang w:val="en-US"/>
        </w:rPr>
      </w:pPr>
      <w:r>
        <w:tab/>
      </w:r>
      <w:r w:rsidR="00DB66F6" w:rsidRPr="00DB66F6">
        <w:rPr>
          <w:lang w:val="en-US"/>
        </w:rPr>
        <w:t xml:space="preserve">               Annotation. This article deals with the influence of foreign investments in Kazakhstan on the country's economy, their opportunities and problems. It describes the influence of foreign capital on the country's economy, its role in the development of infrastructure and technology, discusses the legal and political difficulties of attracting investment. Foreign capital contributes to the development of industry, infrastructure and economy of the country. In addition, it allows for the creation of new jobs and the introduction of modern technology. In addition, this article emphasizes the need to ensure the stability of the legal system, improve infrastructure and create an open economic environment to effectively attract and use foreign investment. </w:t>
      </w:r>
    </w:p>
    <w:p w14:paraId="72C8F269" w14:textId="4D77613B" w:rsidR="005E2C28" w:rsidRDefault="00DB66F6" w:rsidP="00DB66F6">
      <w:pPr>
        <w:pStyle w:val="a4"/>
        <w:jc w:val="both"/>
      </w:pPr>
      <w:r>
        <w:lastRenderedPageBreak/>
        <w:t xml:space="preserve">Keywords: economic development, foreign investment, legal </w:t>
      </w:r>
      <w:proofErr w:type="gramStart"/>
      <w:r>
        <w:t>system.</w:t>
      </w:r>
      <w:r w:rsidR="005E2C28">
        <w:t>Тұтастай</w:t>
      </w:r>
      <w:proofErr w:type="gramEnd"/>
      <w:r w:rsidR="005E2C28">
        <w:t xml:space="preserve"> алғанда, транспорттық және логистикалық инфрақұрылым саласындағы даму Қазақстанның транзиттік әлеуетін арттырып қана қоймай, елдің экономикалық өсіміне серпін береді және халықаралық әріптестік аясын кеңейтеді.</w:t>
      </w:r>
    </w:p>
    <w:p w14:paraId="11B05D89" w14:textId="337FF4FF" w:rsidR="00347476" w:rsidRDefault="00347476" w:rsidP="00963100"/>
    <w:p w14:paraId="105411E6" w14:textId="77777777" w:rsidR="00442700" w:rsidRPr="0049724D" w:rsidRDefault="00442700" w:rsidP="00442700">
      <w:pPr>
        <w:pStyle w:val="a7"/>
        <w:numPr>
          <w:ilvl w:val="0"/>
          <w:numId w:val="5"/>
        </w:numPr>
        <w:rPr>
          <w:rFonts w:ascii="Times New Roman" w:hAnsi="Times New Roman" w:cs="Times New Roman"/>
          <w:sz w:val="24"/>
          <w:szCs w:val="24"/>
        </w:rPr>
      </w:pPr>
      <w:r w:rsidRPr="0049724D">
        <w:rPr>
          <w:rFonts w:ascii="Times New Roman" w:hAnsi="Times New Roman" w:cs="Times New Roman"/>
          <w:sz w:val="24"/>
          <w:szCs w:val="24"/>
        </w:rPr>
        <w:t xml:space="preserve">https://primeminister.kz/news/kazakstanga-tikeley-sheteldik-investitsiyalardyn-rekordtyk-kolemi-tartyldy-23666 </w:t>
      </w:r>
    </w:p>
    <w:p w14:paraId="7CDCBD97" w14:textId="77F51563" w:rsidR="00442700" w:rsidRPr="0049724D" w:rsidRDefault="00442700" w:rsidP="00442700">
      <w:pPr>
        <w:pStyle w:val="a7"/>
        <w:numPr>
          <w:ilvl w:val="0"/>
          <w:numId w:val="5"/>
        </w:numPr>
        <w:rPr>
          <w:rFonts w:ascii="Times New Roman" w:hAnsi="Times New Roman" w:cs="Times New Roman"/>
          <w:sz w:val="24"/>
          <w:szCs w:val="24"/>
        </w:rPr>
      </w:pPr>
      <w:r w:rsidRPr="0049724D">
        <w:rPr>
          <w:rFonts w:ascii="Times New Roman" w:hAnsi="Times New Roman" w:cs="Times New Roman"/>
          <w:sz w:val="24"/>
          <w:szCs w:val="24"/>
        </w:rPr>
        <w:t>https://www.gov.kz/memleket/entities/invest/press/article/details/6906?lang=kk</w:t>
      </w:r>
    </w:p>
    <w:p w14:paraId="1A018861" w14:textId="1F914FA6" w:rsidR="00442700" w:rsidRDefault="00AF70EC" w:rsidP="00442700">
      <w:pPr>
        <w:pStyle w:val="a7"/>
        <w:numPr>
          <w:ilvl w:val="0"/>
          <w:numId w:val="5"/>
        </w:numPr>
        <w:rPr>
          <w:rFonts w:ascii="Times New Roman" w:hAnsi="Times New Roman" w:cs="Times New Roman"/>
          <w:sz w:val="24"/>
          <w:szCs w:val="24"/>
        </w:rPr>
      </w:pPr>
      <w:r w:rsidRPr="00AF70EC">
        <w:rPr>
          <w:rFonts w:ascii="Times New Roman" w:hAnsi="Times New Roman" w:cs="Times New Roman"/>
          <w:sz w:val="24"/>
          <w:szCs w:val="24"/>
        </w:rPr>
        <w:t>https://egemen.kz/article/327415-maqsat-%E2%80%93-shetel-investitsiyasyn-dguyeli-tartu</w:t>
      </w:r>
    </w:p>
    <w:p w14:paraId="381603CE" w14:textId="7FB86237" w:rsidR="00AF70EC" w:rsidRPr="0049724D" w:rsidRDefault="00AF70EC" w:rsidP="00AF70EC">
      <w:pPr>
        <w:pStyle w:val="a7"/>
        <w:numPr>
          <w:ilvl w:val="0"/>
          <w:numId w:val="5"/>
        </w:numPr>
        <w:rPr>
          <w:rFonts w:ascii="Times New Roman" w:hAnsi="Times New Roman" w:cs="Times New Roman"/>
          <w:sz w:val="24"/>
          <w:szCs w:val="24"/>
        </w:rPr>
      </w:pPr>
      <w:r w:rsidRPr="00AF70EC">
        <w:rPr>
          <w:rFonts w:ascii="Times New Roman" w:hAnsi="Times New Roman" w:cs="Times New Roman"/>
          <w:sz w:val="24"/>
          <w:szCs w:val="24"/>
        </w:rPr>
        <w:t>https://vlast.kz/kz/jekonomika/kazahstan_gotovitsja_k_sdache_esshe_odnogo_uchastka_novogo_transportnogo_koridora_iz_zapadnoj_evropy_v_zapadnyj_kitaj-951.html</w:t>
      </w:r>
      <w:r>
        <w:rPr>
          <w:rFonts w:ascii="Times New Roman" w:hAnsi="Times New Roman" w:cs="Times New Roman"/>
          <w:sz w:val="24"/>
          <w:szCs w:val="24"/>
        </w:rPr>
        <w:br/>
      </w:r>
    </w:p>
    <w:p w14:paraId="7D168BCC" w14:textId="452CD442" w:rsidR="0051717E" w:rsidRDefault="0051717E" w:rsidP="00882F25">
      <w:pPr>
        <w:pStyle w:val="a7"/>
      </w:pPr>
    </w:p>
    <w:p w14:paraId="63D7B8D3" w14:textId="65DA501D" w:rsidR="0051717E" w:rsidRDefault="0051717E" w:rsidP="00882F25">
      <w:pPr>
        <w:pStyle w:val="a7"/>
      </w:pPr>
    </w:p>
    <w:p w14:paraId="03406419" w14:textId="584CB459" w:rsidR="0051717E" w:rsidRDefault="0051717E" w:rsidP="00882F25">
      <w:pPr>
        <w:pStyle w:val="a7"/>
      </w:pPr>
    </w:p>
    <w:p w14:paraId="11AFAD0E" w14:textId="1B8E99BA" w:rsidR="0051717E" w:rsidRDefault="0051717E" w:rsidP="00882F25">
      <w:pPr>
        <w:pStyle w:val="a7"/>
      </w:pPr>
    </w:p>
    <w:p w14:paraId="48AC2B6B" w14:textId="100A8037" w:rsidR="0051717E" w:rsidRDefault="0051717E" w:rsidP="00882F25">
      <w:pPr>
        <w:pStyle w:val="a7"/>
      </w:pPr>
    </w:p>
    <w:p w14:paraId="7DE5775F" w14:textId="67217CF5" w:rsidR="0051717E" w:rsidRDefault="0051717E" w:rsidP="00882F25">
      <w:pPr>
        <w:pStyle w:val="a7"/>
      </w:pPr>
    </w:p>
    <w:p w14:paraId="0AC3B02E" w14:textId="104A7AC7" w:rsidR="0051717E" w:rsidRDefault="0051717E" w:rsidP="00882F25">
      <w:pPr>
        <w:pStyle w:val="a7"/>
      </w:pPr>
    </w:p>
    <w:p w14:paraId="1454E243" w14:textId="1778E023" w:rsidR="0051717E" w:rsidRDefault="0051717E" w:rsidP="00882F25">
      <w:pPr>
        <w:pStyle w:val="a7"/>
      </w:pPr>
    </w:p>
    <w:p w14:paraId="133B503F" w14:textId="658236D5" w:rsidR="0051717E" w:rsidRDefault="0051717E" w:rsidP="00882F25">
      <w:pPr>
        <w:pStyle w:val="a7"/>
      </w:pPr>
    </w:p>
    <w:p w14:paraId="4F7E8130" w14:textId="432EF949" w:rsidR="0051717E" w:rsidRDefault="0051717E" w:rsidP="00882F25">
      <w:pPr>
        <w:pStyle w:val="a7"/>
      </w:pPr>
    </w:p>
    <w:p w14:paraId="7C1E401B" w14:textId="2F8E3CCD" w:rsidR="0051717E" w:rsidRDefault="0051717E" w:rsidP="00882F25">
      <w:pPr>
        <w:pStyle w:val="a7"/>
      </w:pPr>
    </w:p>
    <w:p w14:paraId="7EBF5B03" w14:textId="0E137A6E" w:rsidR="0051717E" w:rsidRDefault="0051717E" w:rsidP="00882F25">
      <w:pPr>
        <w:pStyle w:val="a7"/>
      </w:pPr>
    </w:p>
    <w:p w14:paraId="1C4C76A6" w14:textId="3C7089FC" w:rsidR="0051717E" w:rsidRDefault="0051717E" w:rsidP="00882F25">
      <w:pPr>
        <w:pStyle w:val="a7"/>
      </w:pPr>
    </w:p>
    <w:p w14:paraId="446A4D8E" w14:textId="3D2E2597" w:rsidR="0051717E" w:rsidRDefault="0051717E" w:rsidP="00882F25">
      <w:pPr>
        <w:pStyle w:val="a7"/>
      </w:pPr>
    </w:p>
    <w:p w14:paraId="2E64E600" w14:textId="6FD86729" w:rsidR="0051717E" w:rsidRDefault="0051717E" w:rsidP="00882F25">
      <w:pPr>
        <w:pStyle w:val="a7"/>
      </w:pPr>
    </w:p>
    <w:p w14:paraId="5BFA95F1" w14:textId="375716BE" w:rsidR="0051717E" w:rsidRDefault="0051717E" w:rsidP="00882F25">
      <w:pPr>
        <w:pStyle w:val="a7"/>
      </w:pPr>
    </w:p>
    <w:p w14:paraId="231048D9" w14:textId="42C76DCC" w:rsidR="0051717E" w:rsidRDefault="0051717E" w:rsidP="00882F25">
      <w:pPr>
        <w:pStyle w:val="a7"/>
      </w:pPr>
    </w:p>
    <w:p w14:paraId="77CBF117" w14:textId="65ECF238" w:rsidR="0051717E" w:rsidRDefault="0051717E" w:rsidP="00882F25">
      <w:pPr>
        <w:pStyle w:val="a7"/>
      </w:pPr>
    </w:p>
    <w:p w14:paraId="4E1539B7" w14:textId="1F54067C" w:rsidR="0051717E" w:rsidRDefault="0051717E" w:rsidP="00882F25">
      <w:pPr>
        <w:pStyle w:val="a7"/>
      </w:pPr>
    </w:p>
    <w:p w14:paraId="75899730" w14:textId="3A7A0BF7" w:rsidR="0051717E" w:rsidRDefault="0051717E" w:rsidP="00882F25">
      <w:pPr>
        <w:pStyle w:val="a7"/>
      </w:pPr>
    </w:p>
    <w:p w14:paraId="7729E290" w14:textId="1CE5945E" w:rsidR="0051717E" w:rsidRDefault="0051717E" w:rsidP="00882F25">
      <w:pPr>
        <w:pStyle w:val="a7"/>
      </w:pPr>
    </w:p>
    <w:p w14:paraId="2E799CE9" w14:textId="0A856A6B" w:rsidR="0051717E" w:rsidRDefault="0051717E" w:rsidP="00882F25">
      <w:pPr>
        <w:pStyle w:val="a7"/>
      </w:pPr>
    </w:p>
    <w:p w14:paraId="3B504132" w14:textId="10E1E918" w:rsidR="0051717E" w:rsidRDefault="0051717E" w:rsidP="00882F25">
      <w:pPr>
        <w:pStyle w:val="a7"/>
      </w:pPr>
    </w:p>
    <w:p w14:paraId="45B7ED99" w14:textId="3C22E30B" w:rsidR="0051717E" w:rsidRDefault="0051717E" w:rsidP="00882F25">
      <w:pPr>
        <w:pStyle w:val="a7"/>
      </w:pPr>
    </w:p>
    <w:p w14:paraId="216CFC62" w14:textId="6D1AF7D7" w:rsidR="0051717E" w:rsidRDefault="0051717E" w:rsidP="00882F25">
      <w:pPr>
        <w:pStyle w:val="a7"/>
      </w:pPr>
    </w:p>
    <w:p w14:paraId="3EA2F4CF" w14:textId="0C966CDD" w:rsidR="0051717E" w:rsidRDefault="0051717E" w:rsidP="00882F25">
      <w:pPr>
        <w:pStyle w:val="a7"/>
      </w:pPr>
    </w:p>
    <w:p w14:paraId="01DB0E97" w14:textId="4BCB6217" w:rsidR="0051717E" w:rsidRDefault="0051717E" w:rsidP="00882F25">
      <w:pPr>
        <w:pStyle w:val="a7"/>
      </w:pPr>
    </w:p>
    <w:p w14:paraId="547EDEC7" w14:textId="223561A5" w:rsidR="0051717E" w:rsidRDefault="0051717E" w:rsidP="00882F25">
      <w:pPr>
        <w:pStyle w:val="a7"/>
      </w:pPr>
    </w:p>
    <w:p w14:paraId="74EFB940" w14:textId="2BA2C2F0" w:rsidR="0051717E" w:rsidRDefault="0051717E" w:rsidP="00882F25">
      <w:pPr>
        <w:pStyle w:val="a7"/>
      </w:pPr>
    </w:p>
    <w:p w14:paraId="1E1D403D" w14:textId="63362FD6" w:rsidR="0051717E" w:rsidRDefault="0051717E" w:rsidP="00882F25">
      <w:pPr>
        <w:pStyle w:val="a7"/>
      </w:pPr>
    </w:p>
    <w:p w14:paraId="30D6101E" w14:textId="1F350D8A" w:rsidR="0051717E" w:rsidRDefault="0051717E" w:rsidP="00882F25">
      <w:pPr>
        <w:pStyle w:val="a7"/>
      </w:pPr>
    </w:p>
    <w:p w14:paraId="51553B47" w14:textId="4DCFEBF5" w:rsidR="0051717E" w:rsidRDefault="0051717E" w:rsidP="00882F25">
      <w:pPr>
        <w:pStyle w:val="a7"/>
      </w:pPr>
    </w:p>
    <w:p w14:paraId="3C9BF5B0" w14:textId="462D390E" w:rsidR="0051717E" w:rsidRDefault="0051717E" w:rsidP="00882F25">
      <w:pPr>
        <w:pStyle w:val="a7"/>
      </w:pPr>
    </w:p>
    <w:p w14:paraId="4FF298F0" w14:textId="28E21AA3" w:rsidR="0051717E" w:rsidRDefault="0051717E" w:rsidP="00882F25">
      <w:pPr>
        <w:pStyle w:val="a7"/>
      </w:pPr>
    </w:p>
    <w:p w14:paraId="0524A4D4" w14:textId="77777777" w:rsidR="0051717E" w:rsidRDefault="0051717E" w:rsidP="00882F25">
      <w:pPr>
        <w:pStyle w:val="a7"/>
      </w:pPr>
    </w:p>
    <w:p w14:paraId="3D412114" w14:textId="1FF67434" w:rsidR="00AB7B47" w:rsidRDefault="00AB7B47" w:rsidP="00AB7B47">
      <w:pPr>
        <w:pStyle w:val="paragraph"/>
        <w:spacing w:before="0" w:beforeAutospacing="0" w:after="0" w:afterAutospacing="0"/>
        <w:jc w:val="center"/>
        <w:textAlignment w:val="baseline"/>
        <w:rPr>
          <w:color w:val="0F4761"/>
        </w:rPr>
      </w:pPr>
      <w:r w:rsidRPr="00AB7B47">
        <w:rPr>
          <w:rStyle w:val="rynqvb"/>
          <w:b/>
          <w:sz w:val="28"/>
        </w:rPr>
        <w:lastRenderedPageBreak/>
        <w:t>ИНОСТРАННЫЕ ИНВЕСТИЦИИ В КАЗАХСТАНЕ</w:t>
      </w:r>
      <w:r>
        <w:rPr>
          <w:rStyle w:val="normaltextrun"/>
          <w:b/>
          <w:bCs/>
          <w:color w:val="000000"/>
          <w:sz w:val="28"/>
          <w:szCs w:val="28"/>
        </w:rPr>
        <w:t>:</w:t>
      </w:r>
    </w:p>
    <w:p w14:paraId="16ADE040" w14:textId="77777777" w:rsidR="00AB7B47" w:rsidRPr="00AB7B47" w:rsidRDefault="00AB7B47" w:rsidP="00AB7B47">
      <w:pPr>
        <w:pStyle w:val="paragraph"/>
        <w:spacing w:before="0" w:beforeAutospacing="0" w:after="0" w:afterAutospacing="0"/>
        <w:jc w:val="center"/>
        <w:textAlignment w:val="baseline"/>
        <w:rPr>
          <w:rStyle w:val="rynqvb"/>
          <w:b/>
          <w:sz w:val="28"/>
        </w:rPr>
      </w:pPr>
      <w:r w:rsidRPr="00AB7B47">
        <w:rPr>
          <w:rStyle w:val="rynqvb"/>
          <w:b/>
          <w:sz w:val="28"/>
        </w:rPr>
        <w:t>ВОЗМОЖНОСТИ И ВЫЗОВЫ</w:t>
      </w:r>
    </w:p>
    <w:p w14:paraId="16381F1B" w14:textId="399B5237" w:rsidR="00AB7B47" w:rsidRDefault="00AB7B47" w:rsidP="00AB7B47">
      <w:pPr>
        <w:pStyle w:val="paragraph"/>
        <w:spacing w:before="0" w:beforeAutospacing="0" w:after="0" w:afterAutospacing="0"/>
        <w:textAlignment w:val="baseline"/>
        <w:rPr>
          <w:color w:val="0F4761"/>
        </w:rPr>
      </w:pPr>
      <w:r>
        <w:rPr>
          <w:rStyle w:val="normaltextrun"/>
          <w:color w:val="0F4761"/>
          <w:sz w:val="28"/>
          <w:szCs w:val="28"/>
        </w:rPr>
        <w:t xml:space="preserve">                                 </w:t>
      </w:r>
      <w:r>
        <w:rPr>
          <w:rStyle w:val="normaltextrun"/>
          <w:b/>
          <w:bCs/>
          <w:color w:val="000000"/>
          <w:sz w:val="28"/>
          <w:szCs w:val="28"/>
        </w:rPr>
        <w:t xml:space="preserve">Д.М. Тельманова, А.Б. </w:t>
      </w:r>
      <w:r>
        <w:rPr>
          <w:rStyle w:val="spellingerror"/>
          <w:b/>
          <w:bCs/>
          <w:color w:val="000000"/>
          <w:sz w:val="28"/>
          <w:szCs w:val="28"/>
        </w:rPr>
        <w:t>Ажигужаева</w:t>
      </w:r>
      <w:r>
        <w:rPr>
          <w:rStyle w:val="eop"/>
          <w:color w:val="000000"/>
          <w:sz w:val="28"/>
          <w:szCs w:val="28"/>
        </w:rPr>
        <w:t> </w:t>
      </w:r>
    </w:p>
    <w:p w14:paraId="020E0223" w14:textId="616F1B92" w:rsidR="00AB7B47" w:rsidRDefault="00AB7B47" w:rsidP="00AB7B47">
      <w:pPr>
        <w:pStyle w:val="paragraph"/>
        <w:spacing w:before="0" w:beforeAutospacing="0" w:after="0" w:afterAutospacing="0"/>
        <w:textAlignment w:val="baseline"/>
      </w:pPr>
      <w:r>
        <w:rPr>
          <w:rStyle w:val="normaltextrun"/>
        </w:rPr>
        <w:t>                           </w:t>
      </w:r>
      <w:r>
        <w:rPr>
          <w:rStyle w:val="rynqvb"/>
        </w:rPr>
        <w:t>Международная образовательная корпорация</w:t>
      </w:r>
      <w:r>
        <w:rPr>
          <w:rStyle w:val="normaltextrun"/>
        </w:rPr>
        <w:t xml:space="preserve">, Алматы, 050028, </w:t>
      </w:r>
      <w:r>
        <w:rPr>
          <w:rStyle w:val="spellingerror"/>
        </w:rPr>
        <w:t>Қазақстан</w:t>
      </w:r>
      <w:r>
        <w:rPr>
          <w:rStyle w:val="eop"/>
        </w:rPr>
        <w:t> </w:t>
      </w:r>
    </w:p>
    <w:p w14:paraId="6E74BC73" w14:textId="77777777" w:rsidR="00AB7B47" w:rsidRDefault="00AB7B47" w:rsidP="00AB7B47">
      <w:pPr>
        <w:pStyle w:val="paragraph"/>
        <w:spacing w:before="0" w:beforeAutospacing="0" w:after="0" w:afterAutospacing="0"/>
        <w:jc w:val="right"/>
        <w:textAlignment w:val="baseline"/>
        <w:rPr>
          <w:color w:val="0A2F40"/>
        </w:rPr>
      </w:pPr>
      <w:r>
        <w:rPr>
          <w:rStyle w:val="normaltextrun"/>
          <w:b/>
          <w:bCs/>
          <w:color w:val="0A2F40"/>
        </w:rPr>
        <w:t>                                                                             Автор-корреспондент</w:t>
      </w:r>
      <w:r>
        <w:rPr>
          <w:rStyle w:val="eop"/>
          <w:color w:val="0A2F40"/>
        </w:rPr>
        <w:t> </w:t>
      </w:r>
    </w:p>
    <w:p w14:paraId="0F6E696A" w14:textId="77777777" w:rsidR="00AB7B47" w:rsidRDefault="00AB7B47" w:rsidP="00AB7B47">
      <w:pPr>
        <w:pStyle w:val="paragraph"/>
        <w:spacing w:before="0" w:beforeAutospacing="0" w:after="0" w:afterAutospacing="0"/>
        <w:jc w:val="right"/>
        <w:textAlignment w:val="baseline"/>
      </w:pPr>
      <w:r>
        <w:rPr>
          <w:rStyle w:val="normaltextrun"/>
          <w:b/>
          <w:bCs/>
        </w:rPr>
        <w:t xml:space="preserve">                                                                   Асель </w:t>
      </w:r>
      <w:r>
        <w:rPr>
          <w:rStyle w:val="spellingerror"/>
          <w:b/>
          <w:bCs/>
        </w:rPr>
        <w:t>Ажигужаева</w:t>
      </w:r>
      <w:r>
        <w:rPr>
          <w:rStyle w:val="normaltextrun"/>
        </w:rPr>
        <w:t xml:space="preserve">, </w:t>
      </w:r>
      <w:r>
        <w:rPr>
          <w:rStyle w:val="spellingerror"/>
        </w:rPr>
        <w:t>e-mail</w:t>
      </w:r>
      <w:r>
        <w:rPr>
          <w:rStyle w:val="normaltextrun"/>
        </w:rPr>
        <w:t>: 777837777@mail.ru</w:t>
      </w:r>
    </w:p>
    <w:p w14:paraId="6D85FD7E" w14:textId="6B7DE56B" w:rsidR="00AB7B47" w:rsidRDefault="00AB7B47" w:rsidP="00AB7B47">
      <w:pPr>
        <w:pStyle w:val="paragraph"/>
        <w:spacing w:before="0" w:beforeAutospacing="0" w:after="160" w:afterAutospacing="0"/>
        <w:jc w:val="both"/>
        <w:textAlignment w:val="baseline"/>
        <w:rPr>
          <w:rStyle w:val="rynqvb"/>
        </w:rPr>
      </w:pPr>
      <w:r>
        <w:rPr>
          <w:rStyle w:val="normaltextrun"/>
          <w:b/>
          <w:bCs/>
        </w:rPr>
        <w:t xml:space="preserve">               </w:t>
      </w:r>
      <w:r w:rsidRPr="00AB7B47">
        <w:rPr>
          <w:rStyle w:val="spellingerror"/>
          <w:b/>
          <w:bCs/>
        </w:rPr>
        <w:t>Аннотация</w:t>
      </w:r>
      <w:r>
        <w:rPr>
          <w:rStyle w:val="normaltextrun"/>
          <w:b/>
          <w:bCs/>
        </w:rPr>
        <w:t xml:space="preserve">. </w:t>
      </w:r>
      <w:r>
        <w:rPr>
          <w:rStyle w:val="rynqvb"/>
        </w:rPr>
        <w:t>В данной статье рассматривается влияние иностранных инвестиций в Казахстане на экономику страны, их возможности и проблемы.</w:t>
      </w:r>
      <w:r>
        <w:rPr>
          <w:rStyle w:val="hwtze"/>
        </w:rPr>
        <w:t xml:space="preserve"> </w:t>
      </w:r>
      <w:r>
        <w:rPr>
          <w:rStyle w:val="rynqvb"/>
        </w:rPr>
        <w:t>Описано влияние иностранного капитала на экономику страны, его роль в развитии инфраструктуры и технологий, обсуждены правовые и политические трудности привлечения инвестиций.</w:t>
      </w:r>
      <w:r>
        <w:rPr>
          <w:rStyle w:val="hwtze"/>
        </w:rPr>
        <w:t xml:space="preserve"> </w:t>
      </w:r>
      <w:r>
        <w:rPr>
          <w:rStyle w:val="rynqvb"/>
        </w:rPr>
        <w:t>Иностранный капитал способствует развитию промышленности, инфраструктуры и экономики страны.</w:t>
      </w:r>
      <w:r>
        <w:rPr>
          <w:rStyle w:val="hwtze"/>
        </w:rPr>
        <w:t xml:space="preserve"> </w:t>
      </w:r>
      <w:r>
        <w:rPr>
          <w:rStyle w:val="rynqvb"/>
        </w:rPr>
        <w:t>Кроме того, это позволяет создавать новые рабочие места и внедрять современные технологии.</w:t>
      </w:r>
      <w:r>
        <w:rPr>
          <w:rStyle w:val="hwtze"/>
        </w:rPr>
        <w:t xml:space="preserve"> </w:t>
      </w:r>
      <w:r>
        <w:rPr>
          <w:rStyle w:val="rynqvb"/>
        </w:rPr>
        <w:t xml:space="preserve">Кроме того, в данной статье подчеркивается необходимость обеспечения стабильности правовой системы, совершенствования инфраструктуры и создания открытой экономической среды для эффективного привлечения и использования иностранных инвестиций. </w:t>
      </w:r>
    </w:p>
    <w:p w14:paraId="7E2A0A6D" w14:textId="2F1E5189" w:rsidR="00AB7B47" w:rsidRDefault="00AB7B47" w:rsidP="00AB7B47">
      <w:pPr>
        <w:pStyle w:val="paragraph"/>
        <w:spacing w:before="0" w:beforeAutospacing="0" w:after="160" w:afterAutospacing="0"/>
        <w:jc w:val="both"/>
        <w:textAlignment w:val="baseline"/>
        <w:rPr>
          <w:rStyle w:val="rynqvb"/>
        </w:rPr>
      </w:pPr>
      <w:r w:rsidRPr="00AB7B47">
        <w:rPr>
          <w:rStyle w:val="rynqvb"/>
          <w:b/>
        </w:rPr>
        <w:t>Ключевые слова</w:t>
      </w:r>
      <w:r>
        <w:rPr>
          <w:rStyle w:val="rynqvb"/>
        </w:rPr>
        <w:t>: экономическое развитие, иностранные инвестиции, правовая система.</w:t>
      </w:r>
    </w:p>
    <w:p w14:paraId="392AAE9D" w14:textId="35799F91" w:rsidR="00AB7B47" w:rsidRDefault="00AB7B47" w:rsidP="00AB7B47">
      <w:pPr>
        <w:pStyle w:val="paragraph"/>
        <w:spacing w:before="0" w:beforeAutospacing="0" w:after="160" w:afterAutospacing="0"/>
        <w:jc w:val="both"/>
        <w:textAlignment w:val="baseline"/>
        <w:rPr>
          <w:rStyle w:val="rynqvb"/>
        </w:rPr>
      </w:pPr>
    </w:p>
    <w:p w14:paraId="15EB520C" w14:textId="7FB75E10" w:rsidR="00AB7B47" w:rsidRDefault="00AB7B47" w:rsidP="00AB7B47">
      <w:pPr>
        <w:pStyle w:val="paragraph"/>
        <w:spacing w:before="0" w:beforeAutospacing="0" w:after="160" w:afterAutospacing="0"/>
        <w:jc w:val="both"/>
        <w:textAlignment w:val="baseline"/>
        <w:rPr>
          <w:rStyle w:val="rynqvb"/>
        </w:rPr>
      </w:pPr>
    </w:p>
    <w:p w14:paraId="38A0857F" w14:textId="012E3261" w:rsidR="00AB7B47" w:rsidRDefault="00AB7B47" w:rsidP="00AB7B47">
      <w:pPr>
        <w:pStyle w:val="paragraph"/>
        <w:spacing w:before="0" w:beforeAutospacing="0" w:after="160" w:afterAutospacing="0"/>
        <w:jc w:val="both"/>
        <w:textAlignment w:val="baseline"/>
        <w:rPr>
          <w:rStyle w:val="rynqvb"/>
        </w:rPr>
      </w:pPr>
    </w:p>
    <w:p w14:paraId="570FD60A" w14:textId="38C416CB" w:rsidR="00AB7B47" w:rsidRPr="00AB7B47" w:rsidRDefault="00AB7B47" w:rsidP="00AB7B47">
      <w:pPr>
        <w:pStyle w:val="paragraph"/>
        <w:spacing w:before="0" w:beforeAutospacing="0" w:after="0" w:afterAutospacing="0"/>
        <w:jc w:val="center"/>
        <w:textAlignment w:val="baseline"/>
        <w:rPr>
          <w:color w:val="0F4761"/>
          <w:lang w:val="en-US"/>
        </w:rPr>
      </w:pPr>
      <w:r w:rsidRPr="00AB7B47">
        <w:rPr>
          <w:rStyle w:val="rynqvb"/>
          <w:b/>
          <w:sz w:val="28"/>
          <w:lang w:val="en-US"/>
        </w:rPr>
        <w:t>FOREIGN INVESTMENTS IN KAZAKHSTAN</w:t>
      </w:r>
      <w:r w:rsidRPr="00AB7B47">
        <w:rPr>
          <w:rStyle w:val="normaltextrun"/>
          <w:b/>
          <w:bCs/>
          <w:color w:val="000000"/>
          <w:sz w:val="28"/>
          <w:szCs w:val="28"/>
          <w:lang w:val="en-US"/>
        </w:rPr>
        <w:t>:</w:t>
      </w:r>
    </w:p>
    <w:p w14:paraId="33115B09" w14:textId="77777777" w:rsidR="00AB7B47" w:rsidRPr="00AB7B47" w:rsidRDefault="00AB7B47" w:rsidP="00AB7B47">
      <w:pPr>
        <w:pStyle w:val="paragraph"/>
        <w:spacing w:before="0" w:beforeAutospacing="0" w:after="0" w:afterAutospacing="0"/>
        <w:jc w:val="center"/>
        <w:textAlignment w:val="baseline"/>
        <w:rPr>
          <w:rStyle w:val="rynqvb"/>
          <w:b/>
          <w:sz w:val="28"/>
          <w:lang w:val="en-US"/>
        </w:rPr>
      </w:pPr>
      <w:r w:rsidRPr="00AB7B47">
        <w:rPr>
          <w:rStyle w:val="rynqvb"/>
          <w:b/>
          <w:sz w:val="28"/>
          <w:lang w:val="en-US"/>
        </w:rPr>
        <w:t>OPPORTUNITIES AND CHALLENGES</w:t>
      </w:r>
    </w:p>
    <w:p w14:paraId="467F940F" w14:textId="7CF03096" w:rsidR="00AB7B47" w:rsidRPr="00AB7B47" w:rsidRDefault="00AB7B47" w:rsidP="00AB7B47">
      <w:pPr>
        <w:pStyle w:val="paragraph"/>
        <w:spacing w:before="0" w:beforeAutospacing="0" w:after="0" w:afterAutospacing="0"/>
        <w:jc w:val="center"/>
        <w:textAlignment w:val="baseline"/>
        <w:rPr>
          <w:color w:val="0F4761"/>
          <w:lang w:val="en-US"/>
        </w:rPr>
      </w:pPr>
      <w:r w:rsidRPr="00AB7B47">
        <w:rPr>
          <w:rStyle w:val="normaltextrun"/>
          <w:b/>
          <w:bCs/>
          <w:color w:val="000000"/>
          <w:sz w:val="28"/>
          <w:szCs w:val="28"/>
          <w:lang w:val="en-US"/>
        </w:rPr>
        <w:t>D.M. Telmanova, A.B. Azhiguzhayeva</w:t>
      </w:r>
    </w:p>
    <w:p w14:paraId="275FF079" w14:textId="475F683A" w:rsidR="00AB7B47" w:rsidRPr="00AB7B47" w:rsidRDefault="00AB7B47" w:rsidP="00AB7B47">
      <w:pPr>
        <w:pStyle w:val="paragraph"/>
        <w:spacing w:before="0" w:beforeAutospacing="0" w:after="0" w:afterAutospacing="0"/>
        <w:jc w:val="right"/>
        <w:textAlignment w:val="baseline"/>
        <w:rPr>
          <w:rStyle w:val="rynqvb"/>
          <w:lang w:val="en-US"/>
        </w:rPr>
      </w:pPr>
      <w:r w:rsidRPr="00AB7B47">
        <w:rPr>
          <w:rStyle w:val="normaltextrun"/>
          <w:lang w:val="en-US"/>
        </w:rPr>
        <w:t>                           </w:t>
      </w:r>
      <w:r w:rsidRPr="00AB7B47">
        <w:rPr>
          <w:rStyle w:val="rynqvb"/>
          <w:lang w:val="en-US"/>
        </w:rPr>
        <w:t>International Educational Corporat</w:t>
      </w:r>
      <w:r>
        <w:rPr>
          <w:rStyle w:val="rynqvb"/>
          <w:lang w:val="en-US"/>
        </w:rPr>
        <w:t>ion, Almaty, 050028, Kazakhstan</w:t>
      </w:r>
    </w:p>
    <w:p w14:paraId="79F8453F" w14:textId="306E7CA5" w:rsidR="00AB7B47" w:rsidRDefault="00AB7B47" w:rsidP="00AB7B47">
      <w:pPr>
        <w:pStyle w:val="paragraph"/>
        <w:spacing w:before="0" w:beforeAutospacing="0" w:after="0" w:afterAutospacing="0"/>
        <w:jc w:val="right"/>
        <w:textAlignment w:val="baseline"/>
        <w:rPr>
          <w:rStyle w:val="normaltextrun"/>
          <w:b/>
          <w:bCs/>
          <w:lang w:val="en-US"/>
        </w:rPr>
      </w:pPr>
      <w:r w:rsidRPr="00AB7B47">
        <w:rPr>
          <w:rStyle w:val="normaltextrun"/>
          <w:b/>
          <w:bCs/>
          <w:color w:val="0A2F40"/>
          <w:lang w:val="en-US"/>
        </w:rPr>
        <w:t>                                                                             Corresponding author</w:t>
      </w:r>
      <w:r w:rsidRPr="00AB7B47">
        <w:rPr>
          <w:rStyle w:val="normaltextrun"/>
          <w:b/>
          <w:bCs/>
          <w:lang w:val="en-US"/>
        </w:rPr>
        <w:t xml:space="preserve"> </w:t>
      </w:r>
    </w:p>
    <w:p w14:paraId="7C0BEA03" w14:textId="073A8C7F" w:rsidR="00AB7B47" w:rsidRDefault="00AB7B47" w:rsidP="008414E0">
      <w:pPr>
        <w:pStyle w:val="paragraph"/>
        <w:spacing w:before="0" w:beforeAutospacing="0" w:after="0" w:afterAutospacing="0"/>
        <w:jc w:val="right"/>
        <w:textAlignment w:val="baseline"/>
        <w:rPr>
          <w:lang w:val="en-US"/>
        </w:rPr>
      </w:pPr>
      <w:r w:rsidRPr="00AB7B47">
        <w:rPr>
          <w:rStyle w:val="normaltextrun"/>
          <w:b/>
          <w:bCs/>
          <w:lang w:val="en-US"/>
        </w:rPr>
        <w:t>Asel Azhiguzhayeva</w:t>
      </w:r>
      <w:r w:rsidRPr="00AB7B47">
        <w:rPr>
          <w:rStyle w:val="normaltextrun"/>
          <w:lang w:val="en-US"/>
        </w:rPr>
        <w:t xml:space="preserve">, </w:t>
      </w:r>
      <w:r w:rsidRPr="00AB7B47">
        <w:rPr>
          <w:rStyle w:val="spellingerror"/>
          <w:lang w:val="en-US"/>
        </w:rPr>
        <w:t>e-mail</w:t>
      </w:r>
      <w:r w:rsidRPr="00AB7B47">
        <w:rPr>
          <w:rStyle w:val="normaltextrun"/>
          <w:lang w:val="en-US"/>
        </w:rPr>
        <w:t>: </w:t>
      </w:r>
      <w:hyperlink r:id="rId5" w:history="1">
        <w:r w:rsidRPr="00D74C05">
          <w:rPr>
            <w:rStyle w:val="a8"/>
            <w:lang w:val="en-US"/>
          </w:rPr>
          <w:t>777837777@mail.ru</w:t>
        </w:r>
      </w:hyperlink>
    </w:p>
    <w:p w14:paraId="46B37709" w14:textId="55BA17E7" w:rsidR="00AB7B47" w:rsidRPr="00AB7B47" w:rsidRDefault="00AB7B47" w:rsidP="008414E0">
      <w:pPr>
        <w:pStyle w:val="paragraph"/>
        <w:spacing w:before="0" w:beforeAutospacing="0" w:after="0" w:afterAutospacing="0"/>
        <w:jc w:val="both"/>
        <w:textAlignment w:val="baseline"/>
        <w:rPr>
          <w:rStyle w:val="spellingerror"/>
          <w:b/>
          <w:bCs/>
          <w:lang w:val="en-US"/>
        </w:rPr>
      </w:pPr>
      <w:r>
        <w:rPr>
          <w:lang w:val="en-US"/>
        </w:rPr>
        <w:tab/>
      </w:r>
      <w:r w:rsidRPr="00AB7B47">
        <w:rPr>
          <w:rStyle w:val="spellingerror"/>
          <w:b/>
          <w:bCs/>
          <w:lang w:val="en-US"/>
        </w:rPr>
        <w:t xml:space="preserve">Annotation. </w:t>
      </w:r>
      <w:r w:rsidRPr="00AB7B47">
        <w:rPr>
          <w:rStyle w:val="spellingerror"/>
          <w:bCs/>
          <w:lang w:val="en-US"/>
        </w:rPr>
        <w:t xml:space="preserve">This article deals with the influence of foreign investments in Kazakhstan on the country's economy, their opportunities and problems. It describes the influence of foreign capital on </w:t>
      </w:r>
      <w:bookmarkStart w:id="0" w:name="_GoBack"/>
      <w:r w:rsidRPr="00AB7B47">
        <w:rPr>
          <w:rStyle w:val="spellingerror"/>
          <w:bCs/>
          <w:lang w:val="en-US"/>
        </w:rPr>
        <w:t>the country's economy, its role in the development of infrastructure and technology, discusses the legal and political difficultie</w:t>
      </w:r>
      <w:bookmarkEnd w:id="0"/>
      <w:r w:rsidRPr="00AB7B47">
        <w:rPr>
          <w:rStyle w:val="spellingerror"/>
          <w:bCs/>
          <w:lang w:val="en-US"/>
        </w:rPr>
        <w:t>s of attracting investment. Foreign capital contributes to the development of industry, infrastructure and economy of the country. In addition, it allows for the creation of new jobs and the introduction of modern technology. In addition, this article emphasizes the need to ensure the stability of the legal system, improve infrastructure and create an open economic environment to effectively attract and use foreign investment.</w:t>
      </w:r>
      <w:r w:rsidRPr="00AB7B47">
        <w:rPr>
          <w:rStyle w:val="spellingerror"/>
          <w:b/>
          <w:bCs/>
          <w:lang w:val="en-US"/>
        </w:rPr>
        <w:t xml:space="preserve"> </w:t>
      </w:r>
    </w:p>
    <w:p w14:paraId="644F7386" w14:textId="0C999D4F" w:rsidR="00AB7B47" w:rsidRPr="00AB7B47" w:rsidRDefault="00AB7B47" w:rsidP="00AB7B47">
      <w:pPr>
        <w:pStyle w:val="paragraph"/>
        <w:spacing w:before="240" w:beforeAutospacing="0" w:after="160" w:afterAutospacing="0"/>
        <w:jc w:val="both"/>
        <w:textAlignment w:val="baseline"/>
        <w:rPr>
          <w:lang w:val="en-US"/>
        </w:rPr>
      </w:pPr>
      <w:r w:rsidRPr="00AB7B47">
        <w:rPr>
          <w:rStyle w:val="spellingerror"/>
          <w:b/>
          <w:bCs/>
          <w:lang w:val="en-US"/>
        </w:rPr>
        <w:t xml:space="preserve">Keywords: </w:t>
      </w:r>
      <w:r w:rsidRPr="00AB7B47">
        <w:rPr>
          <w:rStyle w:val="spellingerror"/>
          <w:bCs/>
          <w:lang w:val="en-US"/>
        </w:rPr>
        <w:t>economic development, foreign investment, legal system.</w:t>
      </w:r>
    </w:p>
    <w:sectPr w:rsidR="00AB7B47" w:rsidRPr="00AB7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D45"/>
    <w:multiLevelType w:val="multilevel"/>
    <w:tmpl w:val="6404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F06BA"/>
    <w:multiLevelType w:val="multilevel"/>
    <w:tmpl w:val="94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1766"/>
    <w:multiLevelType w:val="multilevel"/>
    <w:tmpl w:val="943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E1B3D"/>
    <w:multiLevelType w:val="hybridMultilevel"/>
    <w:tmpl w:val="ACE2F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5E2C44"/>
    <w:multiLevelType w:val="multilevel"/>
    <w:tmpl w:val="F3A8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A50E1"/>
    <w:multiLevelType w:val="multilevel"/>
    <w:tmpl w:val="08A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57"/>
    <w:rsid w:val="000278D2"/>
    <w:rsid w:val="001323E9"/>
    <w:rsid w:val="001A1B09"/>
    <w:rsid w:val="001F2941"/>
    <w:rsid w:val="00280DD7"/>
    <w:rsid w:val="00347476"/>
    <w:rsid w:val="003A3961"/>
    <w:rsid w:val="00442700"/>
    <w:rsid w:val="0049724D"/>
    <w:rsid w:val="00513B54"/>
    <w:rsid w:val="0051717E"/>
    <w:rsid w:val="005B6ABE"/>
    <w:rsid w:val="005E2C28"/>
    <w:rsid w:val="00603150"/>
    <w:rsid w:val="0065077C"/>
    <w:rsid w:val="0072263C"/>
    <w:rsid w:val="008414E0"/>
    <w:rsid w:val="00882F25"/>
    <w:rsid w:val="008D5A43"/>
    <w:rsid w:val="00963100"/>
    <w:rsid w:val="00A84A80"/>
    <w:rsid w:val="00AB7B47"/>
    <w:rsid w:val="00AF70EC"/>
    <w:rsid w:val="00C16F9F"/>
    <w:rsid w:val="00D45A17"/>
    <w:rsid w:val="00DB66F6"/>
    <w:rsid w:val="00DD7357"/>
    <w:rsid w:val="00E82260"/>
    <w:rsid w:val="00E95468"/>
    <w:rsid w:val="00F642F2"/>
    <w:rsid w:val="00FC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73D"/>
  <w15:chartTrackingRefBased/>
  <w15:docId w15:val="{2DAB0CB7-8AE3-4D6F-9CC4-5DF6376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279"/>
  </w:style>
  <w:style w:type="paragraph" w:styleId="3">
    <w:name w:val="heading 3"/>
    <w:basedOn w:val="a"/>
    <w:next w:val="a"/>
    <w:link w:val="30"/>
    <w:uiPriority w:val="9"/>
    <w:semiHidden/>
    <w:unhideWhenUsed/>
    <w:qFormat/>
    <w:rsid w:val="00347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31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63100"/>
  </w:style>
  <w:style w:type="character" w:customStyle="1" w:styleId="eop">
    <w:name w:val="eop"/>
    <w:basedOn w:val="a0"/>
    <w:rsid w:val="00963100"/>
  </w:style>
  <w:style w:type="character" w:customStyle="1" w:styleId="spellingerror">
    <w:name w:val="spellingerror"/>
    <w:basedOn w:val="a0"/>
    <w:rsid w:val="00963100"/>
  </w:style>
  <w:style w:type="character" w:customStyle="1" w:styleId="40">
    <w:name w:val="Заголовок 4 Знак"/>
    <w:basedOn w:val="a0"/>
    <w:link w:val="4"/>
    <w:uiPriority w:val="9"/>
    <w:rsid w:val="00963100"/>
    <w:rPr>
      <w:rFonts w:ascii="Times New Roman" w:eastAsia="Times New Roman" w:hAnsi="Times New Roman" w:cs="Times New Roman"/>
      <w:b/>
      <w:bCs/>
      <w:sz w:val="24"/>
      <w:szCs w:val="24"/>
      <w:lang w:eastAsia="ru-RU"/>
    </w:rPr>
  </w:style>
  <w:style w:type="character" w:styleId="a3">
    <w:name w:val="Strong"/>
    <w:basedOn w:val="a0"/>
    <w:uiPriority w:val="22"/>
    <w:qFormat/>
    <w:rsid w:val="00963100"/>
    <w:rPr>
      <w:b/>
      <w:bCs/>
    </w:rPr>
  </w:style>
  <w:style w:type="paragraph" w:styleId="a4">
    <w:name w:val="Normal (Web)"/>
    <w:basedOn w:val="a"/>
    <w:uiPriority w:val="99"/>
    <w:unhideWhenUsed/>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631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63100"/>
    <w:rPr>
      <w:rFonts w:ascii="Segoe UI" w:hAnsi="Segoe UI" w:cs="Segoe UI"/>
      <w:sz w:val="18"/>
      <w:szCs w:val="18"/>
    </w:rPr>
  </w:style>
  <w:style w:type="character" w:customStyle="1" w:styleId="30">
    <w:name w:val="Заголовок 3 Знак"/>
    <w:basedOn w:val="a0"/>
    <w:link w:val="3"/>
    <w:uiPriority w:val="9"/>
    <w:semiHidden/>
    <w:rsid w:val="00347476"/>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42700"/>
    <w:pPr>
      <w:ind w:left="720"/>
      <w:contextualSpacing/>
    </w:pPr>
  </w:style>
  <w:style w:type="character" w:styleId="a8">
    <w:name w:val="Hyperlink"/>
    <w:basedOn w:val="a0"/>
    <w:uiPriority w:val="99"/>
    <w:unhideWhenUsed/>
    <w:rsid w:val="00442700"/>
    <w:rPr>
      <w:color w:val="0563C1" w:themeColor="hyperlink"/>
      <w:u w:val="single"/>
    </w:rPr>
  </w:style>
  <w:style w:type="character" w:customStyle="1" w:styleId="UnresolvedMention">
    <w:name w:val="Unresolved Mention"/>
    <w:basedOn w:val="a0"/>
    <w:uiPriority w:val="99"/>
    <w:semiHidden/>
    <w:unhideWhenUsed/>
    <w:rsid w:val="00442700"/>
    <w:rPr>
      <w:color w:val="605E5C"/>
      <w:shd w:val="clear" w:color="auto" w:fill="E1DFDD"/>
    </w:rPr>
  </w:style>
  <w:style w:type="table" w:styleId="a9">
    <w:name w:val="Table Grid"/>
    <w:basedOn w:val="a1"/>
    <w:uiPriority w:val="39"/>
    <w:rsid w:val="00FC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FC1279"/>
  </w:style>
  <w:style w:type="character" w:customStyle="1" w:styleId="hwtze">
    <w:name w:val="hwtze"/>
    <w:basedOn w:val="a0"/>
    <w:rsid w:val="00AB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6042">
      <w:bodyDiv w:val="1"/>
      <w:marLeft w:val="0"/>
      <w:marRight w:val="0"/>
      <w:marTop w:val="0"/>
      <w:marBottom w:val="0"/>
      <w:divBdr>
        <w:top w:val="none" w:sz="0" w:space="0" w:color="auto"/>
        <w:left w:val="none" w:sz="0" w:space="0" w:color="auto"/>
        <w:bottom w:val="none" w:sz="0" w:space="0" w:color="auto"/>
        <w:right w:val="none" w:sz="0" w:space="0" w:color="auto"/>
      </w:divBdr>
    </w:div>
    <w:div w:id="110632447">
      <w:bodyDiv w:val="1"/>
      <w:marLeft w:val="0"/>
      <w:marRight w:val="0"/>
      <w:marTop w:val="0"/>
      <w:marBottom w:val="0"/>
      <w:divBdr>
        <w:top w:val="none" w:sz="0" w:space="0" w:color="auto"/>
        <w:left w:val="none" w:sz="0" w:space="0" w:color="auto"/>
        <w:bottom w:val="none" w:sz="0" w:space="0" w:color="auto"/>
        <w:right w:val="none" w:sz="0" w:space="0" w:color="auto"/>
      </w:divBdr>
    </w:div>
    <w:div w:id="120195819">
      <w:bodyDiv w:val="1"/>
      <w:marLeft w:val="0"/>
      <w:marRight w:val="0"/>
      <w:marTop w:val="0"/>
      <w:marBottom w:val="0"/>
      <w:divBdr>
        <w:top w:val="none" w:sz="0" w:space="0" w:color="auto"/>
        <w:left w:val="none" w:sz="0" w:space="0" w:color="auto"/>
        <w:bottom w:val="none" w:sz="0" w:space="0" w:color="auto"/>
        <w:right w:val="none" w:sz="0" w:space="0" w:color="auto"/>
      </w:divBdr>
    </w:div>
    <w:div w:id="263733557">
      <w:bodyDiv w:val="1"/>
      <w:marLeft w:val="0"/>
      <w:marRight w:val="0"/>
      <w:marTop w:val="0"/>
      <w:marBottom w:val="0"/>
      <w:divBdr>
        <w:top w:val="none" w:sz="0" w:space="0" w:color="auto"/>
        <w:left w:val="none" w:sz="0" w:space="0" w:color="auto"/>
        <w:bottom w:val="none" w:sz="0" w:space="0" w:color="auto"/>
        <w:right w:val="none" w:sz="0" w:space="0" w:color="auto"/>
      </w:divBdr>
    </w:div>
    <w:div w:id="425880482">
      <w:bodyDiv w:val="1"/>
      <w:marLeft w:val="0"/>
      <w:marRight w:val="0"/>
      <w:marTop w:val="0"/>
      <w:marBottom w:val="0"/>
      <w:divBdr>
        <w:top w:val="none" w:sz="0" w:space="0" w:color="auto"/>
        <w:left w:val="none" w:sz="0" w:space="0" w:color="auto"/>
        <w:bottom w:val="none" w:sz="0" w:space="0" w:color="auto"/>
        <w:right w:val="none" w:sz="0" w:space="0" w:color="auto"/>
      </w:divBdr>
    </w:div>
    <w:div w:id="452292751">
      <w:bodyDiv w:val="1"/>
      <w:marLeft w:val="0"/>
      <w:marRight w:val="0"/>
      <w:marTop w:val="0"/>
      <w:marBottom w:val="0"/>
      <w:divBdr>
        <w:top w:val="none" w:sz="0" w:space="0" w:color="auto"/>
        <w:left w:val="none" w:sz="0" w:space="0" w:color="auto"/>
        <w:bottom w:val="none" w:sz="0" w:space="0" w:color="auto"/>
        <w:right w:val="none" w:sz="0" w:space="0" w:color="auto"/>
      </w:divBdr>
    </w:div>
    <w:div w:id="475492318">
      <w:bodyDiv w:val="1"/>
      <w:marLeft w:val="0"/>
      <w:marRight w:val="0"/>
      <w:marTop w:val="0"/>
      <w:marBottom w:val="0"/>
      <w:divBdr>
        <w:top w:val="none" w:sz="0" w:space="0" w:color="auto"/>
        <w:left w:val="none" w:sz="0" w:space="0" w:color="auto"/>
        <w:bottom w:val="none" w:sz="0" w:space="0" w:color="auto"/>
        <w:right w:val="none" w:sz="0" w:space="0" w:color="auto"/>
      </w:divBdr>
    </w:div>
    <w:div w:id="586042742">
      <w:bodyDiv w:val="1"/>
      <w:marLeft w:val="0"/>
      <w:marRight w:val="0"/>
      <w:marTop w:val="0"/>
      <w:marBottom w:val="0"/>
      <w:divBdr>
        <w:top w:val="none" w:sz="0" w:space="0" w:color="auto"/>
        <w:left w:val="none" w:sz="0" w:space="0" w:color="auto"/>
        <w:bottom w:val="none" w:sz="0" w:space="0" w:color="auto"/>
        <w:right w:val="none" w:sz="0" w:space="0" w:color="auto"/>
      </w:divBdr>
    </w:div>
    <w:div w:id="922878924">
      <w:bodyDiv w:val="1"/>
      <w:marLeft w:val="0"/>
      <w:marRight w:val="0"/>
      <w:marTop w:val="0"/>
      <w:marBottom w:val="0"/>
      <w:divBdr>
        <w:top w:val="none" w:sz="0" w:space="0" w:color="auto"/>
        <w:left w:val="none" w:sz="0" w:space="0" w:color="auto"/>
        <w:bottom w:val="none" w:sz="0" w:space="0" w:color="auto"/>
        <w:right w:val="none" w:sz="0" w:space="0" w:color="auto"/>
      </w:divBdr>
    </w:div>
    <w:div w:id="1000739990">
      <w:bodyDiv w:val="1"/>
      <w:marLeft w:val="0"/>
      <w:marRight w:val="0"/>
      <w:marTop w:val="0"/>
      <w:marBottom w:val="0"/>
      <w:divBdr>
        <w:top w:val="none" w:sz="0" w:space="0" w:color="auto"/>
        <w:left w:val="none" w:sz="0" w:space="0" w:color="auto"/>
        <w:bottom w:val="none" w:sz="0" w:space="0" w:color="auto"/>
        <w:right w:val="none" w:sz="0" w:space="0" w:color="auto"/>
      </w:divBdr>
    </w:div>
    <w:div w:id="1035085491">
      <w:bodyDiv w:val="1"/>
      <w:marLeft w:val="0"/>
      <w:marRight w:val="0"/>
      <w:marTop w:val="0"/>
      <w:marBottom w:val="0"/>
      <w:divBdr>
        <w:top w:val="none" w:sz="0" w:space="0" w:color="auto"/>
        <w:left w:val="none" w:sz="0" w:space="0" w:color="auto"/>
        <w:bottom w:val="none" w:sz="0" w:space="0" w:color="auto"/>
        <w:right w:val="none" w:sz="0" w:space="0" w:color="auto"/>
      </w:divBdr>
    </w:div>
    <w:div w:id="1044141111">
      <w:bodyDiv w:val="1"/>
      <w:marLeft w:val="0"/>
      <w:marRight w:val="0"/>
      <w:marTop w:val="0"/>
      <w:marBottom w:val="0"/>
      <w:divBdr>
        <w:top w:val="none" w:sz="0" w:space="0" w:color="auto"/>
        <w:left w:val="none" w:sz="0" w:space="0" w:color="auto"/>
        <w:bottom w:val="none" w:sz="0" w:space="0" w:color="auto"/>
        <w:right w:val="none" w:sz="0" w:space="0" w:color="auto"/>
      </w:divBdr>
    </w:div>
    <w:div w:id="1147478383">
      <w:bodyDiv w:val="1"/>
      <w:marLeft w:val="0"/>
      <w:marRight w:val="0"/>
      <w:marTop w:val="0"/>
      <w:marBottom w:val="0"/>
      <w:divBdr>
        <w:top w:val="none" w:sz="0" w:space="0" w:color="auto"/>
        <w:left w:val="none" w:sz="0" w:space="0" w:color="auto"/>
        <w:bottom w:val="none" w:sz="0" w:space="0" w:color="auto"/>
        <w:right w:val="none" w:sz="0" w:space="0" w:color="auto"/>
      </w:divBdr>
    </w:div>
    <w:div w:id="1163667166">
      <w:bodyDiv w:val="1"/>
      <w:marLeft w:val="0"/>
      <w:marRight w:val="0"/>
      <w:marTop w:val="0"/>
      <w:marBottom w:val="0"/>
      <w:divBdr>
        <w:top w:val="none" w:sz="0" w:space="0" w:color="auto"/>
        <w:left w:val="none" w:sz="0" w:space="0" w:color="auto"/>
        <w:bottom w:val="none" w:sz="0" w:space="0" w:color="auto"/>
        <w:right w:val="none" w:sz="0" w:space="0" w:color="auto"/>
      </w:divBdr>
    </w:div>
    <w:div w:id="1268848283">
      <w:bodyDiv w:val="1"/>
      <w:marLeft w:val="0"/>
      <w:marRight w:val="0"/>
      <w:marTop w:val="0"/>
      <w:marBottom w:val="0"/>
      <w:divBdr>
        <w:top w:val="none" w:sz="0" w:space="0" w:color="auto"/>
        <w:left w:val="none" w:sz="0" w:space="0" w:color="auto"/>
        <w:bottom w:val="none" w:sz="0" w:space="0" w:color="auto"/>
        <w:right w:val="none" w:sz="0" w:space="0" w:color="auto"/>
      </w:divBdr>
    </w:div>
    <w:div w:id="1275821655">
      <w:bodyDiv w:val="1"/>
      <w:marLeft w:val="0"/>
      <w:marRight w:val="0"/>
      <w:marTop w:val="0"/>
      <w:marBottom w:val="0"/>
      <w:divBdr>
        <w:top w:val="none" w:sz="0" w:space="0" w:color="auto"/>
        <w:left w:val="none" w:sz="0" w:space="0" w:color="auto"/>
        <w:bottom w:val="none" w:sz="0" w:space="0" w:color="auto"/>
        <w:right w:val="none" w:sz="0" w:space="0" w:color="auto"/>
      </w:divBdr>
    </w:div>
    <w:div w:id="1316450224">
      <w:bodyDiv w:val="1"/>
      <w:marLeft w:val="0"/>
      <w:marRight w:val="0"/>
      <w:marTop w:val="0"/>
      <w:marBottom w:val="0"/>
      <w:divBdr>
        <w:top w:val="none" w:sz="0" w:space="0" w:color="auto"/>
        <w:left w:val="none" w:sz="0" w:space="0" w:color="auto"/>
        <w:bottom w:val="none" w:sz="0" w:space="0" w:color="auto"/>
        <w:right w:val="none" w:sz="0" w:space="0" w:color="auto"/>
      </w:divBdr>
    </w:div>
    <w:div w:id="1396855059">
      <w:bodyDiv w:val="1"/>
      <w:marLeft w:val="0"/>
      <w:marRight w:val="0"/>
      <w:marTop w:val="0"/>
      <w:marBottom w:val="0"/>
      <w:divBdr>
        <w:top w:val="none" w:sz="0" w:space="0" w:color="auto"/>
        <w:left w:val="none" w:sz="0" w:space="0" w:color="auto"/>
        <w:bottom w:val="none" w:sz="0" w:space="0" w:color="auto"/>
        <w:right w:val="none" w:sz="0" w:space="0" w:color="auto"/>
      </w:divBdr>
    </w:div>
    <w:div w:id="1469124670">
      <w:bodyDiv w:val="1"/>
      <w:marLeft w:val="0"/>
      <w:marRight w:val="0"/>
      <w:marTop w:val="0"/>
      <w:marBottom w:val="0"/>
      <w:divBdr>
        <w:top w:val="none" w:sz="0" w:space="0" w:color="auto"/>
        <w:left w:val="none" w:sz="0" w:space="0" w:color="auto"/>
        <w:bottom w:val="none" w:sz="0" w:space="0" w:color="auto"/>
        <w:right w:val="none" w:sz="0" w:space="0" w:color="auto"/>
      </w:divBdr>
    </w:div>
    <w:div w:id="1555459304">
      <w:bodyDiv w:val="1"/>
      <w:marLeft w:val="0"/>
      <w:marRight w:val="0"/>
      <w:marTop w:val="0"/>
      <w:marBottom w:val="0"/>
      <w:divBdr>
        <w:top w:val="none" w:sz="0" w:space="0" w:color="auto"/>
        <w:left w:val="none" w:sz="0" w:space="0" w:color="auto"/>
        <w:bottom w:val="none" w:sz="0" w:space="0" w:color="auto"/>
        <w:right w:val="none" w:sz="0" w:space="0" w:color="auto"/>
      </w:divBdr>
    </w:div>
    <w:div w:id="1637756426">
      <w:bodyDiv w:val="1"/>
      <w:marLeft w:val="0"/>
      <w:marRight w:val="0"/>
      <w:marTop w:val="0"/>
      <w:marBottom w:val="0"/>
      <w:divBdr>
        <w:top w:val="none" w:sz="0" w:space="0" w:color="auto"/>
        <w:left w:val="none" w:sz="0" w:space="0" w:color="auto"/>
        <w:bottom w:val="none" w:sz="0" w:space="0" w:color="auto"/>
        <w:right w:val="none" w:sz="0" w:space="0" w:color="auto"/>
      </w:divBdr>
    </w:div>
    <w:div w:id="1658651751">
      <w:bodyDiv w:val="1"/>
      <w:marLeft w:val="0"/>
      <w:marRight w:val="0"/>
      <w:marTop w:val="0"/>
      <w:marBottom w:val="0"/>
      <w:divBdr>
        <w:top w:val="none" w:sz="0" w:space="0" w:color="auto"/>
        <w:left w:val="none" w:sz="0" w:space="0" w:color="auto"/>
        <w:bottom w:val="none" w:sz="0" w:space="0" w:color="auto"/>
        <w:right w:val="none" w:sz="0" w:space="0" w:color="auto"/>
      </w:divBdr>
    </w:div>
    <w:div w:id="1762023408">
      <w:bodyDiv w:val="1"/>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0"/>
          <w:divBdr>
            <w:top w:val="none" w:sz="0" w:space="0" w:color="auto"/>
            <w:left w:val="none" w:sz="0" w:space="0" w:color="auto"/>
            <w:bottom w:val="none" w:sz="0" w:space="0" w:color="auto"/>
            <w:right w:val="none" w:sz="0" w:space="0" w:color="auto"/>
          </w:divBdr>
        </w:div>
        <w:div w:id="1353802372">
          <w:marLeft w:val="0"/>
          <w:marRight w:val="0"/>
          <w:marTop w:val="0"/>
          <w:marBottom w:val="0"/>
          <w:divBdr>
            <w:top w:val="none" w:sz="0" w:space="0" w:color="auto"/>
            <w:left w:val="none" w:sz="0" w:space="0" w:color="auto"/>
            <w:bottom w:val="none" w:sz="0" w:space="0" w:color="auto"/>
            <w:right w:val="none" w:sz="0" w:space="0" w:color="auto"/>
          </w:divBdr>
        </w:div>
        <w:div w:id="2070498183">
          <w:marLeft w:val="0"/>
          <w:marRight w:val="0"/>
          <w:marTop w:val="0"/>
          <w:marBottom w:val="0"/>
          <w:divBdr>
            <w:top w:val="none" w:sz="0" w:space="0" w:color="auto"/>
            <w:left w:val="none" w:sz="0" w:space="0" w:color="auto"/>
            <w:bottom w:val="none" w:sz="0" w:space="0" w:color="auto"/>
            <w:right w:val="none" w:sz="0" w:space="0" w:color="auto"/>
          </w:divBdr>
        </w:div>
        <w:div w:id="241064299">
          <w:marLeft w:val="0"/>
          <w:marRight w:val="0"/>
          <w:marTop w:val="0"/>
          <w:marBottom w:val="0"/>
          <w:divBdr>
            <w:top w:val="none" w:sz="0" w:space="0" w:color="auto"/>
            <w:left w:val="none" w:sz="0" w:space="0" w:color="auto"/>
            <w:bottom w:val="none" w:sz="0" w:space="0" w:color="auto"/>
            <w:right w:val="none" w:sz="0" w:space="0" w:color="auto"/>
          </w:divBdr>
        </w:div>
        <w:div w:id="1840194892">
          <w:marLeft w:val="0"/>
          <w:marRight w:val="0"/>
          <w:marTop w:val="0"/>
          <w:marBottom w:val="0"/>
          <w:divBdr>
            <w:top w:val="none" w:sz="0" w:space="0" w:color="auto"/>
            <w:left w:val="none" w:sz="0" w:space="0" w:color="auto"/>
            <w:bottom w:val="none" w:sz="0" w:space="0" w:color="auto"/>
            <w:right w:val="none" w:sz="0" w:space="0" w:color="auto"/>
          </w:divBdr>
        </w:div>
        <w:div w:id="1420712753">
          <w:marLeft w:val="0"/>
          <w:marRight w:val="0"/>
          <w:marTop w:val="0"/>
          <w:marBottom w:val="0"/>
          <w:divBdr>
            <w:top w:val="none" w:sz="0" w:space="0" w:color="auto"/>
            <w:left w:val="none" w:sz="0" w:space="0" w:color="auto"/>
            <w:bottom w:val="none" w:sz="0" w:space="0" w:color="auto"/>
            <w:right w:val="none" w:sz="0" w:space="0" w:color="auto"/>
          </w:divBdr>
        </w:div>
        <w:div w:id="173307194">
          <w:marLeft w:val="0"/>
          <w:marRight w:val="0"/>
          <w:marTop w:val="0"/>
          <w:marBottom w:val="0"/>
          <w:divBdr>
            <w:top w:val="none" w:sz="0" w:space="0" w:color="auto"/>
            <w:left w:val="none" w:sz="0" w:space="0" w:color="auto"/>
            <w:bottom w:val="none" w:sz="0" w:space="0" w:color="auto"/>
            <w:right w:val="none" w:sz="0" w:space="0" w:color="auto"/>
          </w:divBdr>
        </w:div>
        <w:div w:id="1576088729">
          <w:marLeft w:val="0"/>
          <w:marRight w:val="0"/>
          <w:marTop w:val="0"/>
          <w:marBottom w:val="0"/>
          <w:divBdr>
            <w:top w:val="none" w:sz="0" w:space="0" w:color="auto"/>
            <w:left w:val="none" w:sz="0" w:space="0" w:color="auto"/>
            <w:bottom w:val="none" w:sz="0" w:space="0" w:color="auto"/>
            <w:right w:val="none" w:sz="0" w:space="0" w:color="auto"/>
          </w:divBdr>
        </w:div>
        <w:div w:id="1618487341">
          <w:marLeft w:val="0"/>
          <w:marRight w:val="0"/>
          <w:marTop w:val="0"/>
          <w:marBottom w:val="0"/>
          <w:divBdr>
            <w:top w:val="none" w:sz="0" w:space="0" w:color="auto"/>
            <w:left w:val="none" w:sz="0" w:space="0" w:color="auto"/>
            <w:bottom w:val="none" w:sz="0" w:space="0" w:color="auto"/>
            <w:right w:val="none" w:sz="0" w:space="0" w:color="auto"/>
          </w:divBdr>
        </w:div>
        <w:div w:id="1478839023">
          <w:marLeft w:val="0"/>
          <w:marRight w:val="0"/>
          <w:marTop w:val="0"/>
          <w:marBottom w:val="0"/>
          <w:divBdr>
            <w:top w:val="none" w:sz="0" w:space="0" w:color="auto"/>
            <w:left w:val="none" w:sz="0" w:space="0" w:color="auto"/>
            <w:bottom w:val="none" w:sz="0" w:space="0" w:color="auto"/>
            <w:right w:val="none" w:sz="0" w:space="0" w:color="auto"/>
          </w:divBdr>
        </w:div>
        <w:div w:id="1223709840">
          <w:marLeft w:val="0"/>
          <w:marRight w:val="0"/>
          <w:marTop w:val="0"/>
          <w:marBottom w:val="0"/>
          <w:divBdr>
            <w:top w:val="none" w:sz="0" w:space="0" w:color="auto"/>
            <w:left w:val="none" w:sz="0" w:space="0" w:color="auto"/>
            <w:bottom w:val="none" w:sz="0" w:space="0" w:color="auto"/>
            <w:right w:val="none" w:sz="0" w:space="0" w:color="auto"/>
          </w:divBdr>
        </w:div>
        <w:div w:id="997882193">
          <w:marLeft w:val="0"/>
          <w:marRight w:val="0"/>
          <w:marTop w:val="0"/>
          <w:marBottom w:val="0"/>
          <w:divBdr>
            <w:top w:val="none" w:sz="0" w:space="0" w:color="auto"/>
            <w:left w:val="none" w:sz="0" w:space="0" w:color="auto"/>
            <w:bottom w:val="none" w:sz="0" w:space="0" w:color="auto"/>
            <w:right w:val="none" w:sz="0" w:space="0" w:color="auto"/>
          </w:divBdr>
        </w:div>
        <w:div w:id="1406338677">
          <w:marLeft w:val="0"/>
          <w:marRight w:val="0"/>
          <w:marTop w:val="0"/>
          <w:marBottom w:val="0"/>
          <w:divBdr>
            <w:top w:val="none" w:sz="0" w:space="0" w:color="auto"/>
            <w:left w:val="none" w:sz="0" w:space="0" w:color="auto"/>
            <w:bottom w:val="none" w:sz="0" w:space="0" w:color="auto"/>
            <w:right w:val="none" w:sz="0" w:space="0" w:color="auto"/>
          </w:divBdr>
        </w:div>
        <w:div w:id="1093207900">
          <w:marLeft w:val="0"/>
          <w:marRight w:val="0"/>
          <w:marTop w:val="0"/>
          <w:marBottom w:val="0"/>
          <w:divBdr>
            <w:top w:val="none" w:sz="0" w:space="0" w:color="auto"/>
            <w:left w:val="none" w:sz="0" w:space="0" w:color="auto"/>
            <w:bottom w:val="none" w:sz="0" w:space="0" w:color="auto"/>
            <w:right w:val="none" w:sz="0" w:space="0" w:color="auto"/>
          </w:divBdr>
        </w:div>
      </w:divsChild>
    </w:div>
    <w:div w:id="1899584440">
      <w:bodyDiv w:val="1"/>
      <w:marLeft w:val="0"/>
      <w:marRight w:val="0"/>
      <w:marTop w:val="0"/>
      <w:marBottom w:val="0"/>
      <w:divBdr>
        <w:top w:val="none" w:sz="0" w:space="0" w:color="auto"/>
        <w:left w:val="none" w:sz="0" w:space="0" w:color="auto"/>
        <w:bottom w:val="none" w:sz="0" w:space="0" w:color="auto"/>
        <w:right w:val="none" w:sz="0" w:space="0" w:color="auto"/>
      </w:divBdr>
    </w:div>
    <w:div w:id="1943146690">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0774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77837777@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2222</Words>
  <Characters>12672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14</cp:revision>
  <dcterms:created xsi:type="dcterms:W3CDTF">2024-11-25T16:07:00Z</dcterms:created>
  <dcterms:modified xsi:type="dcterms:W3CDTF">2024-11-26T17:38:00Z</dcterms:modified>
</cp:coreProperties>
</file>