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7D782C">
        <w:rPr>
          <w:sz w:val="28"/>
          <w:lang w:val="nl-BE"/>
        </w:rPr>
        <w:t>Dhuyvetter Ruben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proofErr w:type="spellStart"/>
      <w:r w:rsidR="007D782C">
        <w:rPr>
          <w:sz w:val="28"/>
          <w:lang w:val="nl-BE"/>
        </w:rPr>
        <w:t>Vanherck</w:t>
      </w:r>
      <w:proofErr w:type="spellEnd"/>
      <w:r w:rsidR="007D782C">
        <w:rPr>
          <w:sz w:val="28"/>
          <w:lang w:val="nl-BE"/>
        </w:rPr>
        <w:t xml:space="preserve"> Merlijn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7D782C">
        <w:rPr>
          <w:sz w:val="28"/>
          <w:lang w:val="nl-BE"/>
        </w:rPr>
        <w:t>2TI/SO5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7D782C">
        <w:rPr>
          <w:sz w:val="28"/>
          <w:lang w:val="nl-BE"/>
        </w:rPr>
        <w:t>24/12/18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029" w:rsidRDefault="004D75FC" w:rsidP="00850029">
          <w:pPr>
            <w:pStyle w:val="Kopvaninhoudsopgave"/>
            <w:rPr>
              <w:noProof/>
            </w:rPr>
          </w:pPr>
          <w:r>
            <w:rPr>
              <w:lang w:val="nl-NL"/>
            </w:rPr>
            <w:t>Inhoud</w:t>
          </w:r>
          <w:r w:rsidR="00190324">
            <w:fldChar w:fldCharType="begin"/>
          </w:r>
          <w:r>
            <w:instrText xml:space="preserve"> TOC \o "1-3" \h \z \u </w:instrText>
          </w:r>
          <w:r w:rsidR="00190324">
            <w:fldChar w:fldCharType="separate"/>
          </w:r>
        </w:p>
        <w:p w:rsidR="00850029" w:rsidRDefault="00850029" w:rsidP="00850029">
          <w:pPr>
            <w:pStyle w:val="Inhopg1"/>
            <w:rPr>
              <w:rFonts w:eastAsiaTheme="minorEastAsia"/>
              <w:noProof/>
              <w:lang w:val="en-US"/>
            </w:rPr>
          </w:pPr>
          <w:hyperlink w:anchor="_Toc533424878" w:history="1">
            <w:r w:rsidRPr="00D77F04">
              <w:rPr>
                <w:rStyle w:val="Hyperlink"/>
                <w:noProof/>
                <w:lang w:val="en-US"/>
              </w:rPr>
              <w:t>URL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29" w:rsidRDefault="00850029">
          <w:pPr>
            <w:pStyle w:val="Inhopg1"/>
            <w:rPr>
              <w:rFonts w:eastAsiaTheme="minorEastAsia"/>
              <w:noProof/>
              <w:lang w:val="en-US"/>
            </w:rPr>
          </w:pPr>
          <w:hyperlink w:anchor="_Toc533424880" w:history="1">
            <w:r w:rsidRPr="00D77F04">
              <w:rPr>
                <w:rStyle w:val="Hyperlink"/>
                <w:noProof/>
                <w:lang w:val="nl-NL"/>
              </w:rPr>
              <w:t>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29" w:rsidRDefault="00850029">
          <w:pPr>
            <w:pStyle w:val="Inhopg1"/>
            <w:rPr>
              <w:rFonts w:eastAsiaTheme="minorEastAsia"/>
              <w:noProof/>
              <w:lang w:val="en-US"/>
            </w:rPr>
          </w:pPr>
          <w:hyperlink w:anchor="_Toc533424881" w:history="1">
            <w:r w:rsidRPr="00D77F04">
              <w:rPr>
                <w:rStyle w:val="Hyperlink"/>
                <w:noProof/>
                <w:lang w:val="nl-NL"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29" w:rsidRDefault="00850029">
          <w:pPr>
            <w:pStyle w:val="Inhopg1"/>
            <w:rPr>
              <w:rFonts w:eastAsiaTheme="minorEastAsia"/>
              <w:noProof/>
              <w:lang w:val="en-US"/>
            </w:rPr>
          </w:pPr>
          <w:hyperlink w:anchor="_Toc533424882" w:history="1">
            <w:r w:rsidRPr="00D77F04">
              <w:rPr>
                <w:rStyle w:val="Hyperlink"/>
                <w:noProof/>
                <w:lang w:val="nl-NL"/>
              </w:rPr>
              <w:t>Speciale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29" w:rsidRDefault="00850029">
          <w:pPr>
            <w:pStyle w:val="Inhopg1"/>
            <w:rPr>
              <w:rFonts w:eastAsiaTheme="minorEastAsia"/>
              <w:noProof/>
              <w:lang w:val="en-US"/>
            </w:rPr>
          </w:pPr>
          <w:hyperlink w:anchor="_Toc533424883" w:history="1">
            <w:r w:rsidRPr="00D77F04">
              <w:rPr>
                <w:rStyle w:val="Hyperlink"/>
                <w:noProof/>
                <w:lang w:val="nl-NL"/>
              </w:rPr>
              <w:t>Werkverdeling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29" w:rsidRDefault="00850029">
          <w:pPr>
            <w:pStyle w:val="Inhopg1"/>
            <w:rPr>
              <w:rFonts w:eastAsiaTheme="minorEastAsia"/>
              <w:noProof/>
              <w:lang w:val="en-US"/>
            </w:rPr>
          </w:pPr>
          <w:hyperlink w:anchor="_Toc533424884" w:history="1">
            <w:r w:rsidRPr="00D77F04">
              <w:rPr>
                <w:rStyle w:val="Hyperlink"/>
                <w:noProof/>
                <w:lang w:val="nl-NL"/>
              </w:rPr>
              <w:t>Klassen diagramma’s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4B42A3" w:rsidRPr="007D782C" w:rsidRDefault="004B42A3" w:rsidP="00CC3169">
      <w:pPr>
        <w:pStyle w:val="Kop1"/>
        <w:rPr>
          <w:lang w:val="en-US"/>
        </w:rPr>
      </w:pPr>
      <w:bookmarkStart w:id="0" w:name="_Toc533424878"/>
      <w:r w:rsidRPr="007D782C">
        <w:rPr>
          <w:lang w:val="en-US"/>
        </w:rPr>
        <w:lastRenderedPageBreak/>
        <w:t>URL GITHUB repository</w:t>
      </w:r>
      <w:bookmarkEnd w:id="0"/>
    </w:p>
    <w:p w:rsidR="004B42A3" w:rsidRPr="00850029" w:rsidRDefault="007D782C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 w:val="0"/>
          <w:color w:val="auto"/>
          <w:lang w:val="en-US"/>
        </w:rPr>
      </w:pPr>
      <w:bookmarkStart w:id="1" w:name="_Toc533424806"/>
      <w:bookmarkStart w:id="2" w:name="_Toc533424879"/>
      <w:r w:rsidRPr="00850029">
        <w:rPr>
          <w:rFonts w:asciiTheme="minorHAnsi" w:hAnsiTheme="minorHAnsi" w:cstheme="minorHAnsi"/>
          <w:b w:val="0"/>
          <w:color w:val="auto"/>
          <w:lang w:val="en-US"/>
        </w:rPr>
        <w:t>https://github.com/MerlijnVanherck-r0454584/OOO_Dhuyvetter_Vanherck</w:t>
      </w:r>
      <w:bookmarkEnd w:id="1"/>
      <w:bookmarkEnd w:id="2"/>
    </w:p>
    <w:p w:rsidR="00CC3169" w:rsidRPr="007D782C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0029" w:rsidRPr="00850029" w:rsidRDefault="008500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850029">
        <w:rPr>
          <w:lang w:val="en-US"/>
        </w:rPr>
        <w:br w:type="page"/>
      </w:r>
    </w:p>
    <w:p w:rsidR="00B37C95" w:rsidRDefault="002E753E" w:rsidP="00B37C95">
      <w:pPr>
        <w:pStyle w:val="Kop1"/>
        <w:rPr>
          <w:lang w:val="nl-NL"/>
        </w:rPr>
      </w:pPr>
      <w:bookmarkStart w:id="3" w:name="_Toc533424880"/>
      <w:r>
        <w:rPr>
          <w:lang w:val="nl-NL"/>
        </w:rPr>
        <w:lastRenderedPageBreak/>
        <w:t>Vereisten</w:t>
      </w:r>
      <w:bookmarkEnd w:id="3"/>
    </w:p>
    <w:p w:rsidR="009F7F54" w:rsidRDefault="009F7F54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5"/>
        <w:gridCol w:w="578"/>
        <w:gridCol w:w="6783"/>
      </w:tblGrid>
      <w:tr w:rsidR="00B37C95" w:rsidRPr="007D782C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56483C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56483C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56483C" w:rsidRPr="00E54585" w:rsidRDefault="0056483C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56483C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56483C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AE2BC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AE2BCA" w:rsidP="00EC66E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793" w:type="dxa"/>
          </w:tcPr>
          <w:p w:rsidR="00490BBB" w:rsidRPr="00AE2BCA" w:rsidRDefault="00AE2BCA" w:rsidP="00EC66E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//TODO: explanation here</w:t>
            </w: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AE2BCA" w:rsidP="00EC66E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793" w:type="dxa"/>
          </w:tcPr>
          <w:p w:rsidR="00490BBB" w:rsidRPr="00CF2E0F" w:rsidRDefault="00AE2BCA" w:rsidP="00EC66E8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//TODO: explanation here</w:t>
            </w: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AE2BCA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AE2BCA" w:rsidP="00EC66E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793" w:type="dxa"/>
          </w:tcPr>
          <w:p w:rsidR="00D151F9" w:rsidRPr="00CF2E0F" w:rsidRDefault="00AE2BCA" w:rsidP="00EC66E8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//TODO: explanation here</w:t>
            </w: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AE2BCA" w:rsidP="00EC66E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793" w:type="dxa"/>
          </w:tcPr>
          <w:p w:rsidR="00490BBB" w:rsidRPr="00CF2E0F" w:rsidRDefault="00AE2BCA" w:rsidP="00EC66E8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//TODO: explanation here</w:t>
            </w: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AE2BCA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AE2BCA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7D782C" w:rsidTr="004B42A3">
        <w:tc>
          <w:tcPr>
            <w:tcW w:w="2376" w:type="dxa"/>
          </w:tcPr>
          <w:p w:rsidR="00383B6A" w:rsidRPr="007D782C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7D782C">
              <w:rPr>
                <w:lang w:val="nl-BE"/>
              </w:rPr>
              <w:t xml:space="preserve">Test selecteren uit lijst van </w:t>
            </w:r>
            <w:proofErr w:type="spellStart"/>
            <w:r w:rsidRPr="007D782C">
              <w:rPr>
                <w:lang w:val="nl-BE"/>
              </w:rPr>
              <w:t>excel</w:t>
            </w:r>
            <w:proofErr w:type="spellEnd"/>
            <w:r w:rsidRPr="007D782C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AE2BCA" w:rsidP="00EC66E8">
            <w:pPr>
              <w:rPr>
                <w:lang w:val="nl-NL"/>
              </w:rPr>
            </w:pPr>
            <w:r>
              <w:rPr>
                <w:lang w:val="nl-NL"/>
              </w:rPr>
              <w:t>NO</w:t>
            </w:r>
          </w:p>
        </w:tc>
        <w:tc>
          <w:tcPr>
            <w:tcW w:w="6793" w:type="dxa"/>
          </w:tcPr>
          <w:p w:rsidR="00383B6A" w:rsidRPr="00E54585" w:rsidRDefault="00AE2BCA" w:rsidP="00EC66E8">
            <w:pPr>
              <w:rPr>
                <w:lang w:val="nl-NL"/>
              </w:rPr>
            </w:pPr>
            <w:r>
              <w:rPr>
                <w:color w:val="FF0000"/>
                <w:lang w:val="en-US"/>
              </w:rPr>
              <w:t>//TODO: explanation here</w:t>
            </w: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4" w:name="_Toc533424881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4"/>
      <w:proofErr w:type="spellEnd"/>
    </w:p>
    <w:p w:rsidR="000335EB" w:rsidRPr="00E54585" w:rsidRDefault="000335E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3"/>
        <w:gridCol w:w="6434"/>
      </w:tblGrid>
      <w:tr w:rsidR="005F1670" w:rsidRPr="007D782C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5F1670" w:rsidRPr="005F1670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C35F16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in </w:t>
            </w:r>
            <w:r w:rsidR="005F1670">
              <w:rPr>
                <w:lang w:val="nl-NL"/>
              </w:rPr>
              <w:t xml:space="preserve">het overzicht van Question en </w:t>
            </w:r>
            <w:proofErr w:type="spellStart"/>
            <w:r w:rsidR="005F1670">
              <w:rPr>
                <w:lang w:val="nl-NL"/>
              </w:rPr>
              <w:t>Category</w:t>
            </w:r>
            <w:proofErr w:type="spellEnd"/>
          </w:p>
        </w:tc>
        <w:tc>
          <w:tcPr>
            <w:tcW w:w="6440" w:type="dxa"/>
          </w:tcPr>
          <w:p w:rsidR="00D35890" w:rsidRDefault="005F1670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635055" cy="1242168"/>
                  <wp:effectExtent l="0" t="0" r="381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eenshot-24-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670" w:rsidRDefault="005F1670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651990" cy="2362405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eenshot-24-1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670" w:rsidRPr="00E54585" w:rsidRDefault="005F1670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1592718" cy="2301439"/>
                  <wp:effectExtent l="0" t="0" r="7620" b="381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eenshot-24-1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18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5F1670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F1670" w:rsidP="000A2CCE">
            <w:pPr>
              <w:rPr>
                <w:lang w:val="nl-NL"/>
              </w:rPr>
            </w:pPr>
            <w:r>
              <w:rPr>
                <w:lang w:val="nl-NL"/>
              </w:rPr>
              <w:t>Ja, om te kijken welke database ingeladen moet worden</w:t>
            </w:r>
          </w:p>
        </w:tc>
        <w:tc>
          <w:tcPr>
            <w:tcW w:w="6440" w:type="dxa"/>
          </w:tcPr>
          <w:p w:rsidR="00D35890" w:rsidRPr="00E54585" w:rsidRDefault="005F1670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1074513" cy="2362405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eenshot-24-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F1670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5F167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F1670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5F167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F1670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5F1670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012DE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</w:t>
            </w:r>
            <w:r w:rsidR="005F1670">
              <w:rPr>
                <w:lang w:val="nl-NL"/>
              </w:rPr>
              <w:t>ee</w:t>
            </w: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5F1670" w:rsidRPr="002012DE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2012DE" w:rsidP="000A2CCE">
            <w:pPr>
              <w:rPr>
                <w:lang w:val="nl-NL"/>
              </w:rPr>
            </w:pPr>
            <w:r>
              <w:rPr>
                <w:lang w:val="nl-NL"/>
              </w:rPr>
              <w:t>Ja, doorheen het hele project</w:t>
            </w:r>
          </w:p>
        </w:tc>
        <w:tc>
          <w:tcPr>
            <w:tcW w:w="6440" w:type="dxa"/>
          </w:tcPr>
          <w:p w:rsidR="001C520C" w:rsidRPr="00E54585" w:rsidRDefault="005F1670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825240" cy="2110044"/>
                  <wp:effectExtent l="0" t="0" r="3810" b="508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plete UML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204" cy="212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70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5F1670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5F1670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5F1670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5" w:name="_Toc533424882"/>
      <w:r>
        <w:rPr>
          <w:lang w:val="nl-NL"/>
        </w:rPr>
        <w:lastRenderedPageBreak/>
        <w:t>Speciale topics</w:t>
      </w:r>
      <w:bookmarkEnd w:id="5"/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6"/>
        <w:gridCol w:w="2036"/>
        <w:gridCol w:w="5974"/>
      </w:tblGrid>
      <w:tr w:rsidR="009F7F54" w:rsidRPr="007D782C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C35F16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C35F16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C35F16" w:rsidP="003A518C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C35F16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850029">
      <w:pPr>
        <w:pStyle w:val="Kop1"/>
        <w:rPr>
          <w:lang w:val="nl-NL"/>
        </w:rPr>
      </w:pPr>
      <w:bookmarkStart w:id="6" w:name="_Toc533424883"/>
      <w:r>
        <w:rPr>
          <w:lang w:val="nl-NL"/>
        </w:rPr>
        <w:lastRenderedPageBreak/>
        <w:t>Werkverdeling</w:t>
      </w:r>
      <w:bookmarkEnd w:id="6"/>
    </w:p>
    <w:p w:rsidR="00850029" w:rsidRPr="00850029" w:rsidRDefault="00850029" w:rsidP="00850029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006"/>
      </w:tblGrid>
      <w:tr w:rsidR="007D782C" w:rsidTr="004B42A3">
        <w:tc>
          <w:tcPr>
            <w:tcW w:w="2055" w:type="dxa"/>
          </w:tcPr>
          <w:p w:rsidR="007D782C" w:rsidRDefault="007D782C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Ruben</w:t>
            </w:r>
          </w:p>
        </w:tc>
        <w:tc>
          <w:tcPr>
            <w:tcW w:w="2114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Merlijn</w:t>
            </w:r>
          </w:p>
        </w:tc>
        <w:tc>
          <w:tcPr>
            <w:tcW w:w="1006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7D782C" w:rsidTr="004B42A3">
        <w:tc>
          <w:tcPr>
            <w:tcW w:w="2055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7D782C" w:rsidRDefault="007D782C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7D782C" w:rsidRDefault="007D782C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7D782C" w:rsidRDefault="007D782C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60</w:t>
            </w:r>
          </w:p>
        </w:tc>
        <w:tc>
          <w:tcPr>
            <w:tcW w:w="1006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D782C" w:rsidTr="004B42A3">
        <w:tc>
          <w:tcPr>
            <w:tcW w:w="2055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7D782C" w:rsidRDefault="007D782C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7D782C" w:rsidRDefault="007D782C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2114" w:type="dxa"/>
          </w:tcPr>
          <w:p w:rsidR="007D782C" w:rsidRDefault="007D782C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D782C" w:rsidTr="004B42A3">
        <w:tc>
          <w:tcPr>
            <w:tcW w:w="2055" w:type="dxa"/>
          </w:tcPr>
          <w:p w:rsidR="007D782C" w:rsidRDefault="007D782C" w:rsidP="00AE2BCA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7D782C" w:rsidRDefault="007D782C" w:rsidP="00AE2BCA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7D782C" w:rsidRDefault="007D782C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2114" w:type="dxa"/>
          </w:tcPr>
          <w:p w:rsidR="007D782C" w:rsidRDefault="007D782C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75</w:t>
            </w:r>
          </w:p>
        </w:tc>
        <w:tc>
          <w:tcPr>
            <w:tcW w:w="1006" w:type="dxa"/>
          </w:tcPr>
          <w:p w:rsidR="007D782C" w:rsidRDefault="007D782C" w:rsidP="00AE2BCA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D782C" w:rsidTr="004B42A3">
        <w:tc>
          <w:tcPr>
            <w:tcW w:w="2055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7D782C" w:rsidRDefault="007D782C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7D782C" w:rsidRDefault="007D782C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60</w:t>
            </w:r>
          </w:p>
        </w:tc>
        <w:tc>
          <w:tcPr>
            <w:tcW w:w="2114" w:type="dxa"/>
          </w:tcPr>
          <w:p w:rsidR="007D782C" w:rsidRDefault="007D782C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006" w:type="dxa"/>
          </w:tcPr>
          <w:p w:rsidR="007D782C" w:rsidRDefault="007D782C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7" w:name="_Toc533424884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r w:rsidR="004B42A3">
        <w:rPr>
          <w:lang w:val="nl-NL"/>
        </w:rPr>
        <w:t>ma’s</w:t>
      </w:r>
      <w:bookmarkEnd w:id="7"/>
    </w:p>
    <w:p w:rsidR="009A3939" w:rsidRDefault="005F1670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8550736" cy="4716679"/>
            <wp:effectExtent l="0" t="6985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lete UM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9917" cy="47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70" w:rsidRDefault="00850029" w:rsidP="009A3939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6188710" cy="360807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ler UM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29" w:rsidRDefault="00850029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6188710" cy="503618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 UML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29" w:rsidRPr="00E54585" w:rsidRDefault="00850029" w:rsidP="009A3939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6188710" cy="2876550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 UML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850029" w:rsidRPr="00E54585" w:rsidSect="00383B6A">
      <w:headerReference w:type="defaul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2BA" w:rsidRDefault="006E52BA" w:rsidP="004D75FC">
      <w:pPr>
        <w:spacing w:after="0" w:line="240" w:lineRule="auto"/>
      </w:pPr>
      <w:r>
        <w:separator/>
      </w:r>
    </w:p>
  </w:endnote>
  <w:endnote w:type="continuationSeparator" w:id="0">
    <w:p w:rsidR="006E52BA" w:rsidRDefault="006E52BA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2BA" w:rsidRDefault="006E52BA" w:rsidP="004D75FC">
      <w:pPr>
        <w:spacing w:after="0" w:line="240" w:lineRule="auto"/>
      </w:pPr>
      <w:r>
        <w:separator/>
      </w:r>
    </w:p>
  </w:footnote>
  <w:footnote w:type="continuationSeparator" w:id="0">
    <w:p w:rsidR="006E52BA" w:rsidRDefault="006E52BA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Content>
      <w:p w:rsidR="00AE2BCA" w:rsidRDefault="00AE2BCA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:rsidR="00AE2BCA" w:rsidRDefault="00AE2BC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2DE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009D3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6483C"/>
    <w:rsid w:val="00585BDE"/>
    <w:rsid w:val="005D28EB"/>
    <w:rsid w:val="005F1670"/>
    <w:rsid w:val="005F533D"/>
    <w:rsid w:val="0062708C"/>
    <w:rsid w:val="006413F1"/>
    <w:rsid w:val="006A35C6"/>
    <w:rsid w:val="006B0450"/>
    <w:rsid w:val="006B3618"/>
    <w:rsid w:val="006B6B5F"/>
    <w:rsid w:val="006E2E94"/>
    <w:rsid w:val="006E52BA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7D782C"/>
    <w:rsid w:val="00810103"/>
    <w:rsid w:val="008459D5"/>
    <w:rsid w:val="00850029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AE2BCA"/>
    <w:rsid w:val="00B37C95"/>
    <w:rsid w:val="00B70790"/>
    <w:rsid w:val="00B96DC7"/>
    <w:rsid w:val="00BA5AC0"/>
    <w:rsid w:val="00BA6026"/>
    <w:rsid w:val="00C16E5F"/>
    <w:rsid w:val="00C35F16"/>
    <w:rsid w:val="00C44EDC"/>
    <w:rsid w:val="00C651A6"/>
    <w:rsid w:val="00C87653"/>
    <w:rsid w:val="00C914CE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58AD3"/>
  <w15:docId w15:val="{3FCF9C21-8D38-4756-932F-85E98C44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850029"/>
    <w:pPr>
      <w:tabs>
        <w:tab w:val="right" w:leader="dot" w:pos="9736"/>
      </w:tabs>
      <w:spacing w:after="100"/>
      <w:jc w:val="right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80E3-648A-4A72-9FA6-E8EE5E0C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Ruben Dhuyvetter</cp:lastModifiedBy>
  <cp:revision>3</cp:revision>
  <dcterms:created xsi:type="dcterms:W3CDTF">2018-12-24T09:35:00Z</dcterms:created>
  <dcterms:modified xsi:type="dcterms:W3CDTF">2018-12-24T13:31:00Z</dcterms:modified>
</cp:coreProperties>
</file>