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92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065"/>
        <w:gridCol w:w="2126"/>
      </w:tblGrid>
      <w:tr w:rsidR="0055543B" w:rsidRPr="00401473" w14:paraId="08807946" w14:textId="77777777" w:rsidTr="0055543B">
        <w:trPr>
          <w:trHeight w:val="32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9E6BD2" w14:textId="77777777" w:rsidR="0055543B" w:rsidRPr="00401473" w:rsidRDefault="0055543B" w:rsidP="0032214B">
            <w:pPr>
              <w:spacing w:line="325" w:lineRule="atLeast"/>
              <w:jc w:val="both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Role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679B37A5" w14:textId="77777777" w:rsidR="0055543B" w:rsidRPr="00401473" w:rsidRDefault="0055543B" w:rsidP="0032214B">
            <w:pPr>
              <w:spacing w:line="325" w:lineRule="atLeast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Role</w:t>
            </w:r>
            <w:r w:rsidRPr="00401473">
              <w:rPr>
                <w:color w:val="000000"/>
                <w:kern w:val="24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48B2A569" w14:textId="77777777" w:rsidR="0055543B" w:rsidRPr="00401473" w:rsidRDefault="0055543B" w:rsidP="0032214B">
            <w:pPr>
              <w:spacing w:line="325" w:lineRule="atLeast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Owner</w:t>
            </w:r>
          </w:p>
        </w:tc>
      </w:tr>
      <w:tr w:rsidR="0055543B" w:rsidRPr="00401473" w14:paraId="19A8286D" w14:textId="77777777" w:rsidTr="00401473">
        <w:trPr>
          <w:trHeight w:val="1003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93AE3" w14:textId="77777777" w:rsidR="0055543B" w:rsidRPr="00401473" w:rsidRDefault="0055543B" w:rsidP="0055543B">
            <w:pPr>
              <w:spacing w:line="240" w:lineRule="auto"/>
              <w:jc w:val="center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Governance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204B696B" w14:textId="77777777" w:rsidR="0055543B" w:rsidRPr="00401473" w:rsidRDefault="0055543B" w:rsidP="0032214B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>Provide broad oversight and ensure organizational focus during and after the project</w:t>
            </w:r>
            <w:r w:rsidRPr="00401473">
              <w:rPr>
                <w:color w:val="000000"/>
                <w:kern w:val="24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617E33F5" w14:textId="2CF6F53C" w:rsidR="004920D6" w:rsidRPr="00401473" w:rsidRDefault="004920D6" w:rsidP="0032214B">
            <w:pPr>
              <w:textAlignment w:val="baseline"/>
              <w:rPr>
                <w:color w:val="000000"/>
                <w:kern w:val="24"/>
                <w:sz w:val="26"/>
                <w:szCs w:val="26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>Anna P/</w:t>
            </w:r>
            <w:proofErr w:type="spellStart"/>
            <w:r w:rsidRPr="00401473">
              <w:rPr>
                <w:color w:val="000000"/>
                <w:kern w:val="24"/>
                <w:sz w:val="26"/>
                <w:szCs w:val="26"/>
              </w:rPr>
              <w:t>Vinay</w:t>
            </w:r>
            <w:proofErr w:type="spellEnd"/>
            <w:r w:rsidRPr="00401473">
              <w:rPr>
                <w:color w:val="000000"/>
                <w:kern w:val="24"/>
                <w:sz w:val="26"/>
                <w:szCs w:val="26"/>
              </w:rPr>
              <w:t xml:space="preserve"> C/John S/Kris M</w:t>
            </w:r>
          </w:p>
          <w:p w14:paraId="0817F1E9" w14:textId="055E1286" w:rsidR="0055543B" w:rsidRPr="00401473" w:rsidRDefault="0055543B" w:rsidP="0032214B">
            <w:pPr>
              <w:textAlignment w:val="baseline"/>
              <w:rPr>
                <w:rFonts w:eastAsia="Times New Roman" w:cs="Arial"/>
                <w:sz w:val="26"/>
                <w:szCs w:val="26"/>
                <w:lang w:val="en-US"/>
              </w:rPr>
            </w:pPr>
          </w:p>
        </w:tc>
      </w:tr>
      <w:tr w:rsidR="0055543B" w:rsidRPr="00401473" w14:paraId="1D673C13" w14:textId="77777777" w:rsidTr="004817A0">
        <w:trPr>
          <w:trHeight w:val="1232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39A96" w14:textId="1A1D3B3A" w:rsidR="0055543B" w:rsidRPr="00401473" w:rsidRDefault="004817A0" w:rsidP="0055543B">
            <w:pPr>
              <w:spacing w:line="240" w:lineRule="auto"/>
              <w:jc w:val="center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Client Project Sponsor and Lead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67EE6726" w14:textId="7006CA38" w:rsidR="0055543B" w:rsidRPr="00401473" w:rsidRDefault="0055543B" w:rsidP="0032214B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 xml:space="preserve"> </w:t>
            </w:r>
          </w:p>
          <w:p w14:paraId="3FF803E8" w14:textId="77777777" w:rsidR="0055543B" w:rsidRPr="00401473" w:rsidRDefault="0055543B" w:rsidP="0032214B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 xml:space="preserve">Actively involved in setting the project strategy, brainstorming methodologies, and bringing in needed resources; responsible for ensuring the project is meeting stated needs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28BAB2B9" w14:textId="3FEE1CCA" w:rsidR="0055543B" w:rsidRPr="00401473" w:rsidRDefault="004920D6" w:rsidP="004920D6">
            <w:pPr>
              <w:spacing w:line="240" w:lineRule="auto"/>
              <w:rPr>
                <w:rFonts w:eastAsia="Times New Roman" w:cs="Arial"/>
                <w:sz w:val="26"/>
                <w:szCs w:val="26"/>
                <w:lang w:val="en-US"/>
              </w:rPr>
            </w:pPr>
            <w:r w:rsidRPr="00401473">
              <w:rPr>
                <w:rFonts w:eastAsia="Times New Roman" w:cs="Arial"/>
                <w:sz w:val="26"/>
                <w:szCs w:val="26"/>
                <w:lang w:val="en-US"/>
              </w:rPr>
              <w:t>Kris M/Holly G</w:t>
            </w:r>
          </w:p>
        </w:tc>
      </w:tr>
      <w:tr w:rsidR="0055543B" w:rsidRPr="00401473" w14:paraId="43BAE355" w14:textId="77777777" w:rsidTr="004817A0">
        <w:trPr>
          <w:trHeight w:val="1527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868B7" w14:textId="6E75CD8D" w:rsidR="0055543B" w:rsidRPr="00401473" w:rsidRDefault="004817A0" w:rsidP="0055543B">
            <w:pPr>
              <w:spacing w:line="240" w:lineRule="auto"/>
              <w:jc w:val="center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Consultant Team Manager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46E6BA33" w14:textId="77777777" w:rsidR="0055543B" w:rsidRPr="00401473" w:rsidRDefault="0055543B" w:rsidP="0032214B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 xml:space="preserve">Actively involved in setting the project strategy, brainstorming methodologies, and bringing in needed RE resources; responsible for overall project management, work planning, presentation quality, and project outputs, provide leadership </w:t>
            </w:r>
            <w:r w:rsidRPr="00401473">
              <w:rPr>
                <w:sz w:val="26"/>
                <w:szCs w:val="26"/>
              </w:rPr>
              <w:t>and experience in pricing and execution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1C8209B3" w14:textId="2CD33DB3" w:rsidR="0055543B" w:rsidRPr="00401473" w:rsidRDefault="004920D6" w:rsidP="0032214B">
            <w:pPr>
              <w:spacing w:line="240" w:lineRule="auto"/>
              <w:rPr>
                <w:rFonts w:eastAsia="Times New Roman" w:cs="Arial"/>
                <w:sz w:val="26"/>
                <w:szCs w:val="26"/>
                <w:lang w:val="en-US"/>
              </w:rPr>
            </w:pPr>
            <w:r w:rsidRPr="00401473">
              <w:rPr>
                <w:rFonts w:eastAsia="Times New Roman" w:cs="Arial"/>
                <w:sz w:val="26"/>
                <w:szCs w:val="26"/>
                <w:lang w:val="en-US"/>
              </w:rPr>
              <w:t>Mark A</w:t>
            </w:r>
          </w:p>
        </w:tc>
      </w:tr>
      <w:tr w:rsidR="0055543B" w:rsidRPr="00401473" w14:paraId="2EB89DB8" w14:textId="77777777" w:rsidTr="0055543B">
        <w:trPr>
          <w:trHeight w:val="125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FFC68" w14:textId="385B7DE1" w:rsidR="0055543B" w:rsidRPr="00401473" w:rsidRDefault="004817A0" w:rsidP="0055543B">
            <w:pPr>
              <w:spacing w:line="240" w:lineRule="auto"/>
              <w:jc w:val="center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Consultant Project Lead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77EE9DAC" w14:textId="77777777" w:rsidR="0055543B" w:rsidRPr="00401473" w:rsidRDefault="0055543B" w:rsidP="0032214B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>Responsible for supporting project management, meeting facilitation, and thought leadership; co-develop the work with Team Manager, working with all resources to ensure that work is building towards actionable recommendations</w:t>
            </w:r>
            <w:proofErr w:type="gramStart"/>
            <w:r w:rsidRPr="00401473">
              <w:rPr>
                <w:color w:val="000000"/>
                <w:kern w:val="24"/>
                <w:sz w:val="26"/>
                <w:szCs w:val="26"/>
              </w:rPr>
              <w:t>;  share</w:t>
            </w:r>
            <w:proofErr w:type="gramEnd"/>
            <w:r w:rsidRPr="00401473">
              <w:rPr>
                <w:color w:val="000000"/>
                <w:kern w:val="24"/>
                <w:sz w:val="26"/>
                <w:szCs w:val="26"/>
              </w:rPr>
              <w:t xml:space="preserve"> responsibility for presentations and outputs</w:t>
            </w:r>
            <w:r w:rsidRPr="00401473">
              <w:rPr>
                <w:color w:val="000000"/>
                <w:kern w:val="24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1823C13A" w14:textId="77515945" w:rsidR="0055543B" w:rsidRPr="00401473" w:rsidRDefault="004920D6" w:rsidP="0032214B">
            <w:pPr>
              <w:spacing w:line="240" w:lineRule="auto"/>
              <w:rPr>
                <w:rFonts w:eastAsia="Times New Roman" w:cs="Arial"/>
                <w:sz w:val="26"/>
                <w:szCs w:val="26"/>
                <w:lang w:val="en-US"/>
              </w:rPr>
            </w:pPr>
            <w:r w:rsidRPr="00401473">
              <w:rPr>
                <w:rFonts w:eastAsia="Times New Roman" w:cs="Arial"/>
                <w:sz w:val="26"/>
                <w:szCs w:val="26"/>
                <w:lang w:val="en-US"/>
              </w:rPr>
              <w:t>Marco</w:t>
            </w:r>
            <w:r w:rsidR="0055543B" w:rsidRPr="00401473">
              <w:rPr>
                <w:rFonts w:eastAsia="Times New Roman" w:cs="Arial"/>
                <w:sz w:val="26"/>
                <w:szCs w:val="26"/>
                <w:lang w:val="en-US"/>
              </w:rPr>
              <w:t xml:space="preserve"> </w:t>
            </w:r>
            <w:r w:rsidR="00AB36F0" w:rsidRPr="00401473">
              <w:rPr>
                <w:rFonts w:eastAsia="Times New Roman" w:cs="Arial"/>
                <w:sz w:val="26"/>
                <w:szCs w:val="26"/>
                <w:lang w:val="en-US"/>
              </w:rPr>
              <w:t>S</w:t>
            </w:r>
          </w:p>
        </w:tc>
      </w:tr>
      <w:tr w:rsidR="0055543B" w:rsidRPr="00401473" w14:paraId="7AEF6253" w14:textId="77777777" w:rsidTr="0055543B">
        <w:trPr>
          <w:trHeight w:val="9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778E7" w14:textId="28F8EAB2" w:rsidR="0055543B" w:rsidRPr="00401473" w:rsidRDefault="004817A0" w:rsidP="0055543B">
            <w:pPr>
              <w:spacing w:line="240" w:lineRule="auto"/>
              <w:jc w:val="center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Client Lead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1376EFA7" w14:textId="77777777" w:rsidR="0055543B" w:rsidRPr="00401473" w:rsidRDefault="0055543B" w:rsidP="0032214B">
            <w:pPr>
              <w:spacing w:line="240" w:lineRule="auto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color w:val="000000"/>
                <w:kern w:val="24"/>
                <w:sz w:val="26"/>
                <w:szCs w:val="26"/>
              </w:rPr>
              <w:t>Actively involved in setting the project strategy, solution development; bring in needed marketing resources when needed; responsible for ensuring the project is meeting stated marketing needs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54D4989B" w14:textId="20C2297A" w:rsidR="0055543B" w:rsidRPr="00401473" w:rsidDel="00513749" w:rsidRDefault="004920D6" w:rsidP="0032214B">
            <w:pPr>
              <w:spacing w:line="240" w:lineRule="auto"/>
              <w:rPr>
                <w:rFonts w:eastAsia="Times New Roman" w:cs="Arial"/>
                <w:sz w:val="26"/>
                <w:szCs w:val="26"/>
                <w:lang w:val="en-US"/>
              </w:rPr>
            </w:pPr>
            <w:r w:rsidRPr="00401473">
              <w:rPr>
                <w:rFonts w:eastAsia="Times New Roman" w:cs="Arial"/>
                <w:sz w:val="26"/>
                <w:szCs w:val="26"/>
                <w:lang w:val="en-US"/>
              </w:rPr>
              <w:t>Hayley P</w:t>
            </w:r>
          </w:p>
        </w:tc>
      </w:tr>
      <w:tr w:rsidR="0055543B" w:rsidRPr="00401473" w14:paraId="0D7B58E6" w14:textId="77777777" w:rsidTr="0055543B">
        <w:trPr>
          <w:trHeight w:val="9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BF932" w14:textId="70506CDA" w:rsidR="0055543B" w:rsidRPr="00401473" w:rsidRDefault="004817A0" w:rsidP="0055543B">
            <w:pPr>
              <w:spacing w:line="240" w:lineRule="auto"/>
              <w:jc w:val="center"/>
              <w:textAlignment w:val="baseline"/>
              <w:rPr>
                <w:b/>
                <w:bCs/>
                <w:color w:val="000000"/>
                <w:kern w:val="24"/>
                <w:sz w:val="26"/>
                <w:szCs w:val="26"/>
              </w:rPr>
            </w:pPr>
            <w:r w:rsidRPr="00401473">
              <w:rPr>
                <w:b/>
                <w:bCs/>
                <w:color w:val="000000"/>
                <w:kern w:val="24"/>
                <w:sz w:val="26"/>
                <w:szCs w:val="26"/>
              </w:rPr>
              <w:t>Client Data Lead</w:t>
            </w:r>
          </w:p>
        </w:tc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0BEBE41B" w14:textId="77777777" w:rsidR="0055543B" w:rsidRPr="00401473" w:rsidRDefault="0055543B" w:rsidP="0032214B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401473">
              <w:rPr>
                <w:rFonts w:eastAsia="Times New Roman" w:cs="Arial"/>
                <w:color w:val="000000"/>
                <w:kern w:val="24"/>
                <w:sz w:val="26"/>
                <w:szCs w:val="26"/>
              </w:rPr>
              <w:t>Actively involved in interpreting, and at times performing key analyses on data; use internal business knowledge to go beyond requested analyses with exploratory analytics whenever possible; solution development</w:t>
            </w:r>
            <w:r w:rsidRPr="00401473">
              <w:rPr>
                <w:rFonts w:eastAsia="Times New Roman" w:cs="Arial"/>
                <w:color w:val="000000"/>
                <w:kern w:val="24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8" w:type="dxa"/>
              <w:bottom w:w="0" w:type="dxa"/>
              <w:right w:w="8" w:type="dxa"/>
            </w:tcMar>
            <w:hideMark/>
          </w:tcPr>
          <w:p w14:paraId="739A9CB9" w14:textId="77777777" w:rsidR="0055543B" w:rsidRPr="00401473" w:rsidRDefault="0055543B" w:rsidP="0032214B">
            <w:pPr>
              <w:spacing w:line="240" w:lineRule="auto"/>
              <w:rPr>
                <w:rFonts w:eastAsia="Times New Roman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01473">
              <w:rPr>
                <w:rFonts w:eastAsia="Times New Roman" w:cs="Arial"/>
                <w:sz w:val="26"/>
                <w:szCs w:val="26"/>
                <w:lang w:val="en-US"/>
              </w:rPr>
              <w:t>tbd</w:t>
            </w:r>
            <w:proofErr w:type="spellEnd"/>
            <w:proofErr w:type="gramEnd"/>
            <w:r w:rsidRPr="00401473">
              <w:rPr>
                <w:rFonts w:eastAsia="Times New Roman" w:cs="Arial"/>
                <w:sz w:val="26"/>
                <w:szCs w:val="26"/>
                <w:lang w:val="en-US"/>
              </w:rPr>
              <w:t>.</w:t>
            </w:r>
          </w:p>
        </w:tc>
      </w:tr>
    </w:tbl>
    <w:p w14:paraId="500E346A" w14:textId="77777777" w:rsidR="005B5139" w:rsidRPr="00401473" w:rsidRDefault="005B5139">
      <w:pPr>
        <w:rPr>
          <w:sz w:val="26"/>
          <w:szCs w:val="26"/>
        </w:rPr>
      </w:pPr>
      <w:bookmarkStart w:id="0" w:name="_GoBack"/>
      <w:bookmarkEnd w:id="0"/>
    </w:p>
    <w:sectPr w:rsidR="005B5139" w:rsidRPr="00401473" w:rsidSect="0055543B">
      <w:headerReference w:type="default" r:id="rId7"/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FCDB8" w14:textId="77777777" w:rsidR="004817A0" w:rsidRDefault="004817A0" w:rsidP="004817A0">
      <w:pPr>
        <w:spacing w:line="240" w:lineRule="auto"/>
      </w:pPr>
      <w:r>
        <w:separator/>
      </w:r>
    </w:p>
  </w:endnote>
  <w:endnote w:type="continuationSeparator" w:id="0">
    <w:p w14:paraId="4DF83A99" w14:textId="77777777" w:rsidR="004817A0" w:rsidRDefault="004817A0" w:rsidP="0048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E9C77" w14:textId="77777777" w:rsidR="004817A0" w:rsidRDefault="004817A0" w:rsidP="004817A0">
      <w:pPr>
        <w:spacing w:line="240" w:lineRule="auto"/>
      </w:pPr>
      <w:r>
        <w:separator/>
      </w:r>
    </w:p>
  </w:footnote>
  <w:footnote w:type="continuationSeparator" w:id="0">
    <w:p w14:paraId="3C4AF418" w14:textId="77777777" w:rsidR="004817A0" w:rsidRDefault="004817A0" w:rsidP="00481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EDF9D" w14:textId="65C97821" w:rsidR="004817A0" w:rsidRPr="004817A0" w:rsidRDefault="004817A0" w:rsidP="004817A0">
    <w:pPr>
      <w:pStyle w:val="Header"/>
      <w:jc w:val="center"/>
      <w:rPr>
        <w:sz w:val="38"/>
      </w:rPr>
    </w:pPr>
    <w:r w:rsidRPr="004817A0">
      <w:rPr>
        <w:sz w:val="38"/>
      </w:rPr>
      <w:t>Resources, Roles, and Governance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4B"/>
    <w:rsid w:val="000B206D"/>
    <w:rsid w:val="0032214B"/>
    <w:rsid w:val="00401473"/>
    <w:rsid w:val="004817A0"/>
    <w:rsid w:val="004920D6"/>
    <w:rsid w:val="0055543B"/>
    <w:rsid w:val="005B5139"/>
    <w:rsid w:val="009E3F14"/>
    <w:rsid w:val="00A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2E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4B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7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A0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17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A0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4B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7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A0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17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A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Pyne</dc:creator>
  <cp:keywords/>
  <dc:description/>
  <cp:lastModifiedBy>Jessica Pyne</cp:lastModifiedBy>
  <cp:revision>9</cp:revision>
  <dcterms:created xsi:type="dcterms:W3CDTF">2016-02-02T15:57:00Z</dcterms:created>
  <dcterms:modified xsi:type="dcterms:W3CDTF">2016-02-03T13:40:00Z</dcterms:modified>
</cp:coreProperties>
</file>