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3591"/>
        <w:gridCol w:w="3591"/>
        <w:gridCol w:w="3224"/>
      </w:tblGrid>
      <w:tr>
        <w:trPr>
          <w:cantSplit/>
          <w:trHeight w:val="61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cantSplit/>
          <w:trHeight w:val="619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172.869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[138.371,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207.131]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102.463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[69.231,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139.107]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70.268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[49.02,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92.122]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135.688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[101.403,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170.359]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99.352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[66.114,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135.035]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35.989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[14.616,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57.241]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164.828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[129.383,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198.812]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142.335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[107.419,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177.009]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22.584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[1.432,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44.389]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168.045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[134.875,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204.043]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89.62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[54.642,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123.824]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78.713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[56.365,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99.763]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159.363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[126.037,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195.461]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108.099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[74.307,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143.278]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51.546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[30.799,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73.297]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142.835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[109.951,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178.714]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114.415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[79.063,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148.497]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28.406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[7.182,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49.151]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2022-09-13T14:02:21Z</dcterms:modified>
  <cp:category/>
</cp:coreProperties>
</file>