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42"/>
        <w:gridCol w:w="3591"/>
        <w:gridCol w:w="3591"/>
      </w:tblGrid>
      <w:tr>
        <w:trPr>
          <w:trHeight w:val="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</w:tr>
      <w:tr>
        <w:trPr>
          <w:trHeight w:val="619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181.287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[181.287,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181.287]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138.437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[138.437,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138.437]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9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183.764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[183.764,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183.764]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141.126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[141.126,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141.126]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3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[160.002,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138.432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[138.432,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138.432]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3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156.066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[156.066,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156.066]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130.737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[130.737,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130.737]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169.301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[169.301,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169.301]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154.398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[154.398,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154.398]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175.844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[175.844,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175.844]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157.567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[157.567,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157.567]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3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165.176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[165.176,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165.176]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141.894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[141.894,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141.894]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3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174.523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[174.523,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174.523]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129.134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[129.134,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129.134]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171.818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[171.818,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171.818]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146.158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[146.158,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146.158]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179.795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[179.795,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143.374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[143.374,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143.374]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152.778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[152.778,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152.778]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146.526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[146.526,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146.526]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153.875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[153.875,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153.875]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144.344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[144.344,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144.344]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2023-05-17T12:01:15Z</dcterms:modified>
  <cp:category/>
</cp:coreProperties>
</file>